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2832" w:firstLine="708"/>
      </w:pPr>
      <w:r>
        <w:rPr>
          <w:color w:val="000000"/>
        </w:rPr>
        <w:t xml:space="preserve">     </w:t>
      </w:r>
      <w:r>
        <w:rPr>
          <w:b/>
          <w:bCs/>
          <w:color w:val="000000"/>
        </w:rPr>
        <w:t>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firstLine="708"/>
      </w:pPr>
      <w:r>
        <w:rPr>
          <w:b/>
          <w:bCs/>
          <w:color w:val="000000"/>
        </w:rPr>
        <w:t>     KUHAR – VODITELJ STRUČNE CJELINE PREHRANE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705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1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KV kuhar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dvije (2) godine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Probni rad: dva (2) mjeseca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______________________________________________________________________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                                                            </w:t>
      </w:r>
      <w:r>
        <w:rPr>
          <w:b/>
          <w:bCs/>
          <w:color w:val="000000"/>
        </w:rPr>
        <w:t>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za radno mjesto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                                                             KUHAR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2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KV kuhar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jedna (1) </w:t>
      </w:r>
      <w:proofErr w:type="spellStart"/>
      <w:r>
        <w:rPr>
          <w:color w:val="000000"/>
        </w:rPr>
        <w:t>godiae</w:t>
      </w:r>
      <w:proofErr w:type="spellEnd"/>
      <w:r>
        <w:rPr>
          <w:color w:val="000000"/>
        </w:rPr>
        <w:t xml:space="preserve">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Probni rad: dva (2) mjeseca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7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8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______________________________________________________________________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                                                             </w:t>
      </w:r>
      <w:r>
        <w:rPr>
          <w:b/>
          <w:bCs/>
          <w:color w:val="000000"/>
        </w:rPr>
        <w:t>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                                                  POMOĆNI  KUHAR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2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NKV/PKV radnik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jedna (1) godina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Probni rad: jedan (1) mjesec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9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10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______________________________________________________________________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                                                            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KUĆNI MAJSTOR - VOZAČ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705"/>
      </w:pPr>
      <w:r>
        <w:rPr>
          <w:b/>
          <w:bCs/>
          <w:color w:val="000000"/>
        </w:rPr>
        <w:t xml:space="preserve">-           </w:t>
      </w:r>
      <w:r>
        <w:rPr>
          <w:color w:val="000000"/>
        </w:rPr>
        <w:t xml:space="preserve">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1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SSS ili KV tehničkog usmjerenja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položen ATK ispit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položen vozački ispit B kategorije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dvije (2) godine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 dva (2) mjeseca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11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12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______________________________________________________________________</w:t>
      </w:r>
      <w:r>
        <w:rPr>
          <w:b/>
          <w:bCs/>
          <w:color w:val="000000"/>
        </w:rPr>
        <w:t xml:space="preserve">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lastRenderedPageBreak/>
        <w:t xml:space="preserve">                                                                       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                                                        </w:t>
      </w:r>
      <w:r>
        <w:rPr>
          <w:b/>
          <w:bCs/>
          <w:color w:val="000000"/>
        </w:rPr>
        <w:t>    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                       PORTIR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3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numPr>
          <w:ilvl w:val="0"/>
          <w:numId w:val="1"/>
        </w:numPr>
        <w:spacing w:before="0" w:beforeAutospacing="0" w:after="0" w:afterAutospacing="0"/>
      </w:pPr>
      <w:r>
        <w:t>završeno osnovnoškolsko ili srednjoškolsko obrazovanje</w:t>
      </w:r>
    </w:p>
    <w:p w:rsidR="008F2483" w:rsidRDefault="008F2483" w:rsidP="008F2483">
      <w:pPr>
        <w:pStyle w:val="StandardWeb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jedna (1) godina radnog iskustva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Probni rad:                  jedan (1) mjesec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13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14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left="4956" w:firstLine="708"/>
      </w:pPr>
      <w:bookmarkStart w:id="0" w:name="_Hlk535996511"/>
      <w:r>
        <w:rPr>
          <w:color w:val="000000"/>
        </w:rPr>
        <w:t> </w:t>
      </w:r>
      <w:bookmarkEnd w:id="0"/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                                                            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 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                  ČISTAČICA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3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NKV radnik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tri (3) mjeseca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 jedan (1) mjesec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15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1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 xml:space="preserve">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                                                              </w:t>
      </w:r>
      <w:r>
        <w:rPr>
          <w:b/>
          <w:bCs/>
          <w:color w:val="000000"/>
        </w:rPr>
        <w:t>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          PRALJA - GLAČARICA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2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NKV radnik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jedna (1) godina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 jedan (1) mjesec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17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18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 xml:space="preserve">                                                                       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                                                        </w:t>
      </w:r>
      <w:r>
        <w:rPr>
          <w:b/>
          <w:bCs/>
          <w:color w:val="000000"/>
        </w:rPr>
        <w:t>    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VODITELJ STRUČNE CJELINE ČIŠĆENJA PROSTORA I OKOLIŠA</w:t>
      </w:r>
    </w:p>
    <w:p w:rsidR="008F2483" w:rsidRDefault="008F2483" w:rsidP="008F2483">
      <w:pPr>
        <w:pStyle w:val="StandardWeb"/>
        <w:spacing w:before="0" w:beforeAutospacing="0" w:after="0" w:afterAutospacing="0"/>
        <w:ind w:left="2124" w:firstLine="708"/>
      </w:pPr>
      <w:r>
        <w:rPr>
          <w:b/>
          <w:bCs/>
          <w:color w:val="000000"/>
        </w:rPr>
        <w:t> I ODRŽAVANJA RUBLJA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1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završeno osnovnoškolsko ili srednjoškolsko obrazovanje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jedna (1) godina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      dva (2) mjeseca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19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20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 xml:space="preserve">                                                                       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                                                        </w:t>
      </w:r>
      <w:r>
        <w:rPr>
          <w:b/>
          <w:bCs/>
          <w:color w:val="000000"/>
        </w:rPr>
        <w:t>    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           MEDICINSKA SESTRA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           (</w:t>
      </w:r>
      <w:r>
        <w:rPr>
          <w:b/>
          <w:bCs/>
          <w:color w:val="000000"/>
        </w:rPr>
        <w:t>OSIGURAN SMJEŠTAJ</w:t>
      </w:r>
      <w:r>
        <w:rPr>
          <w:color w:val="000000"/>
        </w:rPr>
        <w:t>)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2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Stručni uvjeti: 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  <w:ind w:left="708" w:firstLine="708"/>
      </w:pPr>
      <w:r>
        <w:rPr>
          <w:color w:val="000000"/>
        </w:rPr>
        <w:t>- završeno srednjoškolsko obrazovanje za medicinsku sestru/tehničara</w:t>
      </w:r>
    </w:p>
    <w:p w:rsidR="008F2483" w:rsidRDefault="008F2483" w:rsidP="008F2483">
      <w:pPr>
        <w:pStyle w:val="StandardWeb"/>
        <w:spacing w:before="0" w:beforeAutospacing="0" w:after="0" w:afterAutospacing="0"/>
        <w:ind w:left="708" w:firstLine="708"/>
      </w:pPr>
      <w:r>
        <w:rPr>
          <w:color w:val="000000"/>
        </w:rPr>
        <w:t>- uvjerenje za samostalan rad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                  dva (2) mjeseca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21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22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  <w:rPr>
          <w:b/>
          <w:bCs/>
          <w:color w:val="000000"/>
        </w:rPr>
      </w:pPr>
    </w:p>
    <w:p w:rsidR="008F2483" w:rsidRDefault="008F2483" w:rsidP="008F2483">
      <w:pPr>
        <w:pStyle w:val="StandardWeb"/>
        <w:spacing w:before="0" w:beforeAutospacing="0" w:after="0" w:afterAutospacing="0"/>
      </w:pP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    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lastRenderedPageBreak/>
        <w:t>Ravnatelj Doma za starije i nemoćne osobe Split, Ivana pl. Zajca br. 2, na temelju čl. 33. Statuta Doma, raspisuje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                                                              </w:t>
      </w:r>
      <w:r>
        <w:rPr>
          <w:b/>
          <w:bCs/>
          <w:color w:val="000000"/>
        </w:rPr>
        <w:t>NATJEČAJ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 xml:space="preserve">                                                            za radno mjesto       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                                                 NJEGOVATELJICA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-           radni odnos na neodređeno vrijeme u dislociranom objektu u Starom Gradu/otok Hvar 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-           potreban broj radnika: 2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Stručni uvjeti: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  <w:ind w:firstLine="708"/>
      </w:pPr>
      <w:r>
        <w:rPr>
          <w:color w:val="000000"/>
        </w:rPr>
        <w:t>- završeno osnovnoškolsko obrazovanje i tečaj za njegu</w:t>
      </w:r>
    </w:p>
    <w:p w:rsidR="008F2483" w:rsidRDefault="008F2483" w:rsidP="008F2483">
      <w:pPr>
        <w:pStyle w:val="StandardWeb"/>
        <w:spacing w:before="0" w:beforeAutospacing="0" w:after="0" w:afterAutospacing="0"/>
        <w:ind w:firstLine="708"/>
      </w:pPr>
      <w:r>
        <w:rPr>
          <w:color w:val="000000"/>
        </w:rPr>
        <w:t>- tri  (3) mjeseca radnog iskustva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Probni rad:      jedan (1) mjesec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 xml:space="preserve">Pozivaju se osobe iz članka 102. stavaka 1. – 3. Zakona o hrvatskim braniteljima iz Domovinskog rata i članovima njihovih obitelji (NN br. 121/17). da uz prijavu na natječaj dostave dokaze iz članka 103. stavka 1. Zakona o hrvatskim braniteljima iz Domovinskog rata i članovima njihovih obitelji (NN br. 121/17). Poveznica na internetsku stranicu Ministarstva: </w:t>
      </w:r>
      <w:hyperlink r:id="rId23" w:history="1">
        <w:r>
          <w:rPr>
            <w:rStyle w:val="Hiperveza"/>
          </w:rPr>
          <w:t>https://branitelji.gov.hr/zaposljavanje-843/843</w:t>
        </w:r>
      </w:hyperlink>
      <w:r>
        <w:rPr>
          <w:color w:val="000000"/>
        </w:rPr>
        <w:t xml:space="preserve">, a dodatne informacije o dokazima koji su potrebni za ostvarivanje prava prednosti pri zapošljavanju, potražiti na sljedećoj poveznici: </w:t>
      </w:r>
      <w:hyperlink r:id="rId24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  <w:r>
        <w:rPr>
          <w:color w:val="000000"/>
        </w:rPr>
        <w:t>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Prijave s dokazima o ispunjavanju uvjeta natječaja, dostavljaju se u roku od 8 dana od dana objave u Narodnim novinama, na oglasnim pločama ustanove i Hrvatskog zavoda za zapošljavanje, te na web stranici, na adresu Doma za starije i nemoćne osobe Split, Ivana pl. Zajca br. 2.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Nepravovremene prijave i prijave bez priloženih dokaza o ispunjavanju uvjeta natječaja, neće se razmatrati.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___________________________________________________________________________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              </w:t>
      </w:r>
    </w:p>
    <w:p w:rsidR="008F2483" w:rsidRDefault="008F2483" w:rsidP="008F2483">
      <w:pPr>
        <w:pStyle w:val="StandardWeb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8F2483" w:rsidRDefault="008F2483" w:rsidP="008F2483">
      <w:bookmarkStart w:id="1" w:name="_GoBack"/>
      <w:bookmarkEnd w:id="1"/>
    </w:p>
    <w:sectPr w:rsidR="008F2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54AD1"/>
    <w:multiLevelType w:val="multilevel"/>
    <w:tmpl w:val="F842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4912BC"/>
    <w:multiLevelType w:val="multilevel"/>
    <w:tmpl w:val="BCF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83"/>
    <w:rsid w:val="008F2483"/>
    <w:rsid w:val="00C3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AA895-2BF4-4E94-A01A-8249C6A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48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F2483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8F24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13" Type="http://schemas.openxmlformats.org/officeDocument/2006/relationships/hyperlink" Target="https://branitelji.gov.hr/zaposljavanje-843/843" TargetMode="External"/><Relationship Id="rId18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ranitelji.gov.hr/zaposljavanje-843/843" TargetMode="Externa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17" Type="http://schemas.openxmlformats.org/officeDocument/2006/relationships/hyperlink" Target="https://branitelji.gov.hr/zaposljavanje-843/84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0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11" Type="http://schemas.openxmlformats.org/officeDocument/2006/relationships/hyperlink" Target="https://branitelji.gov.hr/zaposljavanje-843/843" TargetMode="External"/><Relationship Id="rId24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s://branitelji.gov.hr/zaposljavanje-843/843" TargetMode="External"/><Relationship Id="rId23" Type="http://schemas.openxmlformats.org/officeDocument/2006/relationships/hyperlink" Target="https://branitelji.gov.hr/zaposljavanje-843/843" TargetMode="External"/><Relationship Id="rId10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19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Relationship Id="rId14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22" Type="http://schemas.openxmlformats.org/officeDocument/2006/relationships/hyperlink" Target="https://branitelji.gov.hr/UserDocsImages/NG/12%20Prosinac/Zapo%C5%A1ljavanje/POPIS%20DOKAZA%20ZA%20OSTVARIVANJE%20PRAVA%25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3055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Sivić Rušinović</dc:creator>
  <cp:keywords/>
  <dc:description/>
  <cp:lastModifiedBy>Gorana Sivić Rušinović</cp:lastModifiedBy>
  <cp:revision>1</cp:revision>
  <dcterms:created xsi:type="dcterms:W3CDTF">2019-01-28T12:20:00Z</dcterms:created>
  <dcterms:modified xsi:type="dcterms:W3CDTF">2019-01-28T12:44:00Z</dcterms:modified>
</cp:coreProperties>
</file>