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261B" w14:textId="77777777" w:rsidR="00182939" w:rsidRPr="00182939" w:rsidRDefault="00182939" w:rsidP="00182939">
      <w:pPr>
        <w:pStyle w:val="Bezproreda"/>
        <w:rPr>
          <w:rFonts w:ascii="Cambria" w:hAnsi="Cambria"/>
          <w:b/>
          <w:sz w:val="22"/>
          <w:szCs w:val="22"/>
        </w:rPr>
      </w:pPr>
      <w:r w:rsidRPr="00182939">
        <w:rPr>
          <w:rFonts w:ascii="Cambria" w:hAnsi="Cambria"/>
          <w:b/>
          <w:sz w:val="22"/>
          <w:szCs w:val="22"/>
        </w:rPr>
        <w:t>DOM ZA STARIJE I NEMOĆNE OSOBE SPLIT</w:t>
      </w:r>
    </w:p>
    <w:p w14:paraId="731AC088" w14:textId="77777777" w:rsidR="00182939" w:rsidRPr="00182939" w:rsidRDefault="00182939" w:rsidP="00182939">
      <w:pPr>
        <w:pStyle w:val="Bezproreda"/>
        <w:rPr>
          <w:rFonts w:ascii="Cambria" w:hAnsi="Cambria"/>
          <w:b/>
          <w:sz w:val="22"/>
          <w:szCs w:val="22"/>
        </w:rPr>
      </w:pPr>
      <w:r w:rsidRPr="00182939">
        <w:rPr>
          <w:rFonts w:ascii="Cambria" w:hAnsi="Cambria"/>
          <w:b/>
          <w:sz w:val="22"/>
          <w:szCs w:val="22"/>
        </w:rPr>
        <w:t>Ivana pl. Zajca 2</w:t>
      </w:r>
    </w:p>
    <w:p w14:paraId="645922BB" w14:textId="77777777" w:rsidR="00182939" w:rsidRPr="00182939" w:rsidRDefault="00182939" w:rsidP="00182939">
      <w:pPr>
        <w:pStyle w:val="Bezproreda"/>
        <w:rPr>
          <w:rFonts w:ascii="Cambria" w:hAnsi="Cambria"/>
          <w:b/>
          <w:sz w:val="22"/>
          <w:szCs w:val="22"/>
        </w:rPr>
      </w:pPr>
      <w:r w:rsidRPr="00182939">
        <w:rPr>
          <w:rFonts w:ascii="Cambria" w:hAnsi="Cambria"/>
          <w:b/>
          <w:sz w:val="22"/>
          <w:szCs w:val="22"/>
        </w:rPr>
        <w:t>21000 SPLIT</w:t>
      </w:r>
    </w:p>
    <w:p w14:paraId="4A964D8E" w14:textId="77777777" w:rsidR="00182939" w:rsidRDefault="00182939" w:rsidP="00182939">
      <w:pPr>
        <w:pStyle w:val="Bezproreda"/>
        <w:rPr>
          <w:rFonts w:ascii="Cambria" w:hAnsi="Cambria"/>
        </w:rPr>
      </w:pPr>
    </w:p>
    <w:p w14:paraId="032A1077" w14:textId="73A625AF" w:rsidR="00182939" w:rsidRDefault="00182939" w:rsidP="00182939">
      <w:pPr>
        <w:pStyle w:val="Bezproreda"/>
        <w:rPr>
          <w:rFonts w:ascii="Cambria" w:hAnsi="Cambria"/>
        </w:rPr>
      </w:pPr>
    </w:p>
    <w:p w14:paraId="48009532" w14:textId="59688B49" w:rsidR="00A2019D" w:rsidRDefault="00A2019D" w:rsidP="00182939">
      <w:pPr>
        <w:pStyle w:val="Bezproreda"/>
        <w:rPr>
          <w:rFonts w:ascii="Cambria" w:hAnsi="Cambria"/>
        </w:rPr>
      </w:pPr>
    </w:p>
    <w:p w14:paraId="1AB44D7B" w14:textId="77777777" w:rsidR="00A2019D" w:rsidRDefault="00A2019D" w:rsidP="00182939">
      <w:pPr>
        <w:pStyle w:val="Bezproreda"/>
        <w:rPr>
          <w:rFonts w:ascii="Cambria" w:hAnsi="Cambria"/>
        </w:rPr>
      </w:pPr>
    </w:p>
    <w:p w14:paraId="2E3BBCD8" w14:textId="204FD219" w:rsidR="00A2019D" w:rsidRPr="00A2019D" w:rsidRDefault="00A2019D" w:rsidP="00A2019D">
      <w:pPr>
        <w:spacing w:line="0" w:lineRule="atLeast"/>
        <w:rPr>
          <w:rFonts w:ascii="Cambria" w:eastAsia="Cambria" w:hAnsi="Cambria" w:cs="Arial"/>
          <w:szCs w:val="20"/>
        </w:rPr>
      </w:pPr>
      <w:r w:rsidRPr="00A2019D">
        <w:rPr>
          <w:rFonts w:ascii="Cambria" w:eastAsia="Cambria" w:hAnsi="Cambria" w:cs="Arial"/>
          <w:szCs w:val="20"/>
        </w:rPr>
        <w:t>KLASA: 003-03/22-01/0</w:t>
      </w:r>
      <w:r w:rsidRPr="00431FE1">
        <w:rPr>
          <w:rFonts w:ascii="Cambria" w:eastAsia="Cambria" w:hAnsi="Cambria" w:cs="Arial"/>
          <w:szCs w:val="20"/>
        </w:rPr>
        <w:t>9</w:t>
      </w:r>
    </w:p>
    <w:p w14:paraId="44C887E8" w14:textId="42A3CF08" w:rsidR="00A2019D" w:rsidRPr="00A2019D" w:rsidRDefault="00A2019D" w:rsidP="00A2019D">
      <w:pPr>
        <w:spacing w:line="0" w:lineRule="atLeast"/>
        <w:rPr>
          <w:rFonts w:ascii="Cambria" w:eastAsia="Cambria" w:hAnsi="Cambria" w:cs="Arial"/>
          <w:szCs w:val="20"/>
        </w:rPr>
      </w:pPr>
      <w:r w:rsidRPr="00A2019D">
        <w:rPr>
          <w:rFonts w:ascii="Cambria" w:eastAsia="Cambria" w:hAnsi="Cambria" w:cs="Arial"/>
          <w:szCs w:val="20"/>
        </w:rPr>
        <w:t>URBROJ: 2181-531-</w:t>
      </w:r>
      <w:r w:rsidRPr="00431FE1">
        <w:rPr>
          <w:rFonts w:ascii="Cambria" w:eastAsia="Cambria" w:hAnsi="Cambria" w:cs="Arial"/>
          <w:szCs w:val="20"/>
        </w:rPr>
        <w:t>01-</w:t>
      </w:r>
      <w:r w:rsidRPr="00A2019D">
        <w:rPr>
          <w:rFonts w:ascii="Cambria" w:eastAsia="Cambria" w:hAnsi="Cambria" w:cs="Arial"/>
          <w:szCs w:val="20"/>
        </w:rPr>
        <w:t xml:space="preserve">22-2       </w:t>
      </w:r>
    </w:p>
    <w:p w14:paraId="7FC64A77" w14:textId="77777777" w:rsidR="00182939" w:rsidRPr="00D14010" w:rsidRDefault="00182939" w:rsidP="00182939"/>
    <w:p w14:paraId="7523C1FF" w14:textId="77777777" w:rsidR="00182939" w:rsidRDefault="00182939" w:rsidP="00182939"/>
    <w:p w14:paraId="696DFBA0" w14:textId="77777777" w:rsidR="00182939" w:rsidRDefault="00182939" w:rsidP="00182939"/>
    <w:p w14:paraId="3B5B20A3" w14:textId="77777777" w:rsidR="00182939" w:rsidRDefault="00182939" w:rsidP="00182939"/>
    <w:p w14:paraId="31FFDC31" w14:textId="25D4FBA4" w:rsidR="00182939" w:rsidRDefault="00182939" w:rsidP="00182939"/>
    <w:p w14:paraId="76C68F14" w14:textId="3A6BDD90" w:rsidR="00474894" w:rsidRDefault="00474894" w:rsidP="00182939"/>
    <w:p w14:paraId="571FBB59" w14:textId="77631D98" w:rsidR="00474894" w:rsidRDefault="00474894" w:rsidP="00182939"/>
    <w:p w14:paraId="786034C2" w14:textId="7DD32346" w:rsidR="00474894" w:rsidRDefault="00474894" w:rsidP="00182939"/>
    <w:p w14:paraId="27FD3948" w14:textId="388B3495" w:rsidR="00474894" w:rsidRDefault="00474894" w:rsidP="00182939"/>
    <w:p w14:paraId="4F6CFF29" w14:textId="77777777" w:rsidR="00474894" w:rsidRDefault="00474894" w:rsidP="00182939"/>
    <w:p w14:paraId="3FAF0883" w14:textId="77777777" w:rsidR="00182939" w:rsidRDefault="00182939" w:rsidP="00182939"/>
    <w:p w14:paraId="7F3F3466" w14:textId="77777777" w:rsidR="00404DFD" w:rsidRPr="00404DFD" w:rsidRDefault="00404DFD" w:rsidP="00404DFD">
      <w:pPr>
        <w:jc w:val="center"/>
        <w:rPr>
          <w:b/>
          <w:bCs/>
          <w:sz w:val="32"/>
          <w:szCs w:val="32"/>
        </w:rPr>
      </w:pPr>
      <w:r w:rsidRPr="00404DFD">
        <w:rPr>
          <w:b/>
          <w:bCs/>
          <w:sz w:val="32"/>
          <w:szCs w:val="32"/>
        </w:rPr>
        <w:t xml:space="preserve">NACRT </w:t>
      </w:r>
    </w:p>
    <w:p w14:paraId="38E652B8" w14:textId="12AC838B" w:rsidR="00182939" w:rsidRPr="00404DFD" w:rsidRDefault="00404DFD" w:rsidP="00404DFD">
      <w:pPr>
        <w:jc w:val="center"/>
        <w:rPr>
          <w:b/>
          <w:bCs/>
          <w:sz w:val="32"/>
          <w:szCs w:val="32"/>
        </w:rPr>
      </w:pPr>
      <w:r w:rsidRPr="00404DFD">
        <w:rPr>
          <w:b/>
          <w:bCs/>
          <w:sz w:val="32"/>
          <w:szCs w:val="32"/>
        </w:rPr>
        <w:t>PRETHODNO SAVJETOVANJE</w:t>
      </w:r>
    </w:p>
    <w:p w14:paraId="77004178" w14:textId="77777777" w:rsidR="00182939" w:rsidRDefault="00182939" w:rsidP="00182939"/>
    <w:bookmarkStart w:id="0" w:name="Naziv_primatelja"/>
    <w:p w14:paraId="5FDC969F" w14:textId="0DE7FAF9" w:rsidR="00182939" w:rsidRPr="00404DFD" w:rsidRDefault="00182939" w:rsidP="00182939">
      <w:pPr>
        <w:widowControl w:val="0"/>
        <w:spacing w:before="100" w:beforeAutospacing="1"/>
        <w:jc w:val="center"/>
        <w:outlineLvl w:val="0"/>
        <w:rPr>
          <w:b/>
        </w:rPr>
      </w:pPr>
      <w:r w:rsidRPr="00D14010">
        <w:fldChar w:fldCharType="begin">
          <w:ffData>
            <w:name w:val="Naziv_primatelja"/>
            <w:enabled/>
            <w:calcOnExit w:val="0"/>
            <w:textInput/>
          </w:ffData>
        </w:fldChar>
      </w:r>
      <w:r w:rsidRPr="00D14010">
        <w:instrText xml:space="preserve"> FORMTEXT </w:instrText>
      </w:r>
      <w:r w:rsidR="00F970EA">
        <w:fldChar w:fldCharType="separate"/>
      </w:r>
      <w:r w:rsidRPr="00D14010">
        <w:fldChar w:fldCharType="end"/>
      </w:r>
      <w:bookmarkStart w:id="1" w:name="Adresa_primatelja"/>
      <w:bookmarkEnd w:id="0"/>
      <w:r w:rsidRPr="00D14010">
        <w:fldChar w:fldCharType="begin">
          <w:ffData>
            <w:name w:val="Adresa_primatelja"/>
            <w:enabled/>
            <w:calcOnExit w:val="0"/>
            <w:textInput/>
          </w:ffData>
        </w:fldChar>
      </w:r>
      <w:r w:rsidRPr="00D14010">
        <w:instrText xml:space="preserve"> FORMTEXT </w:instrText>
      </w:r>
      <w:r w:rsidR="00F970EA">
        <w:fldChar w:fldCharType="separate"/>
      </w:r>
      <w:r w:rsidRPr="00D14010">
        <w:fldChar w:fldCharType="end"/>
      </w:r>
      <w:bookmarkEnd w:id="1"/>
      <w:r w:rsidRPr="00D14010">
        <w:br/>
      </w:r>
      <w:r w:rsidRPr="00404DFD">
        <w:rPr>
          <w:b/>
        </w:rPr>
        <w:t>DOKUMENTACIJA O NABAVI</w:t>
      </w:r>
    </w:p>
    <w:p w14:paraId="09E7557D" w14:textId="77777777" w:rsidR="00182939" w:rsidRPr="00AE2F3A" w:rsidRDefault="00182939" w:rsidP="00182939">
      <w:pPr>
        <w:widowControl w:val="0"/>
        <w:spacing w:before="100" w:beforeAutospacing="1"/>
        <w:jc w:val="center"/>
        <w:outlineLvl w:val="0"/>
        <w:rPr>
          <w:b/>
          <w:sz w:val="28"/>
          <w:szCs w:val="28"/>
        </w:rPr>
      </w:pPr>
    </w:p>
    <w:p w14:paraId="0AC75C07" w14:textId="77777777" w:rsidR="00182939" w:rsidRPr="00404DFD" w:rsidRDefault="00182939" w:rsidP="00182939">
      <w:pPr>
        <w:widowControl w:val="0"/>
        <w:jc w:val="center"/>
        <w:outlineLvl w:val="0"/>
        <w:rPr>
          <w:b/>
          <w:i/>
          <w:sz w:val="28"/>
          <w:szCs w:val="28"/>
        </w:rPr>
      </w:pPr>
      <w:r w:rsidRPr="00404DFD">
        <w:rPr>
          <w:b/>
          <w:i/>
          <w:sz w:val="28"/>
          <w:szCs w:val="28"/>
        </w:rPr>
        <w:t>OPSKRBA ELEKTRIČNOM ENERGIJOM</w:t>
      </w:r>
    </w:p>
    <w:p w14:paraId="1D223430" w14:textId="77777777" w:rsidR="00182939" w:rsidRPr="001B6785" w:rsidRDefault="00182939" w:rsidP="00182939">
      <w:pPr>
        <w:widowControl w:val="0"/>
        <w:jc w:val="center"/>
        <w:outlineLvl w:val="0"/>
        <w:rPr>
          <w:b/>
          <w:i/>
          <w:sz w:val="28"/>
          <w:szCs w:val="28"/>
        </w:rPr>
      </w:pPr>
    </w:p>
    <w:p w14:paraId="4438DF64" w14:textId="77777777" w:rsidR="00182939" w:rsidRPr="00D14010" w:rsidRDefault="00182939" w:rsidP="00182939">
      <w:pPr>
        <w:widowControl w:val="0"/>
        <w:spacing w:before="100" w:beforeAutospacing="1"/>
        <w:jc w:val="center"/>
        <w:outlineLvl w:val="0"/>
        <w:rPr>
          <w:b/>
          <w:i/>
          <w:sz w:val="28"/>
          <w:szCs w:val="28"/>
        </w:rPr>
      </w:pPr>
    </w:p>
    <w:p w14:paraId="54DEE3E2" w14:textId="77777777" w:rsidR="00182939" w:rsidRPr="00D14010" w:rsidRDefault="00182939" w:rsidP="00182939">
      <w:pPr>
        <w:widowControl w:val="0"/>
        <w:jc w:val="center"/>
        <w:outlineLvl w:val="0"/>
        <w:rPr>
          <w:b/>
          <w:i/>
          <w:sz w:val="28"/>
          <w:szCs w:val="28"/>
        </w:rPr>
      </w:pPr>
    </w:p>
    <w:p w14:paraId="05D925CE" w14:textId="77777777" w:rsidR="00182939" w:rsidRPr="00300BAF" w:rsidRDefault="00182939" w:rsidP="00182939">
      <w:pPr>
        <w:jc w:val="center"/>
        <w:rPr>
          <w:bCs/>
          <w:smallCaps/>
          <w:spacing w:val="5"/>
        </w:rPr>
      </w:pPr>
      <w:r w:rsidRPr="00300BAF">
        <w:rPr>
          <w:bCs/>
          <w:smallCaps/>
          <w:spacing w:val="5"/>
        </w:rPr>
        <w:t>obvezna elektron</w:t>
      </w:r>
      <w:r>
        <w:rPr>
          <w:bCs/>
          <w:smallCaps/>
          <w:spacing w:val="5"/>
        </w:rPr>
        <w:t>ička dostava ponuda putem EOJN RH</w:t>
      </w:r>
    </w:p>
    <w:p w14:paraId="768BF4FF" w14:textId="77777777" w:rsidR="00182939" w:rsidRPr="00D14010" w:rsidRDefault="00182939" w:rsidP="00182939">
      <w:pPr>
        <w:widowControl w:val="0"/>
        <w:jc w:val="center"/>
        <w:outlineLvl w:val="0"/>
        <w:rPr>
          <w:b/>
          <w:i/>
          <w:sz w:val="28"/>
          <w:szCs w:val="28"/>
        </w:rPr>
      </w:pPr>
    </w:p>
    <w:p w14:paraId="7242DE6F" w14:textId="77777777" w:rsidR="00182939" w:rsidRPr="00D14010" w:rsidRDefault="00182939" w:rsidP="00182939">
      <w:pPr>
        <w:widowControl w:val="0"/>
        <w:jc w:val="center"/>
        <w:outlineLvl w:val="0"/>
        <w:rPr>
          <w:b/>
          <w:sz w:val="28"/>
          <w:szCs w:val="28"/>
        </w:rPr>
      </w:pPr>
    </w:p>
    <w:p w14:paraId="0A5C35A6" w14:textId="77777777" w:rsidR="00182939" w:rsidRDefault="00182939" w:rsidP="00182939">
      <w:pPr>
        <w:widowControl w:val="0"/>
        <w:spacing w:before="100" w:beforeAutospacing="1"/>
        <w:jc w:val="center"/>
        <w:outlineLvl w:val="0"/>
        <w:rPr>
          <w:b/>
          <w:sz w:val="28"/>
          <w:szCs w:val="28"/>
        </w:rPr>
      </w:pPr>
    </w:p>
    <w:p w14:paraId="0E82D562" w14:textId="77777777" w:rsidR="00182939" w:rsidRPr="00D14010" w:rsidRDefault="00182939" w:rsidP="00182939">
      <w:pPr>
        <w:widowControl w:val="0"/>
        <w:spacing w:before="100" w:beforeAutospacing="1"/>
        <w:jc w:val="center"/>
        <w:outlineLvl w:val="0"/>
        <w:rPr>
          <w:b/>
          <w:sz w:val="28"/>
          <w:szCs w:val="28"/>
        </w:rPr>
      </w:pPr>
    </w:p>
    <w:p w14:paraId="4C40CD4B" w14:textId="1CFBED98" w:rsidR="00182939" w:rsidRPr="006E04D8" w:rsidRDefault="00182939" w:rsidP="00182939">
      <w:pPr>
        <w:widowControl w:val="0"/>
        <w:spacing w:before="100" w:beforeAutospacing="1"/>
        <w:jc w:val="center"/>
        <w:outlineLvl w:val="0"/>
        <w:rPr>
          <w:b/>
          <w:color w:val="FF0000"/>
          <w:sz w:val="28"/>
          <w:szCs w:val="28"/>
        </w:rPr>
      </w:pPr>
      <w:r w:rsidRPr="00697CE8">
        <w:rPr>
          <w:b/>
          <w:sz w:val="28"/>
          <w:szCs w:val="28"/>
        </w:rPr>
        <w:t xml:space="preserve">Evidencijski broj nabave: </w:t>
      </w:r>
      <w:r w:rsidR="00A67A94">
        <w:rPr>
          <w:b/>
          <w:color w:val="000000" w:themeColor="text1"/>
          <w:sz w:val="28"/>
          <w:szCs w:val="28"/>
        </w:rPr>
        <w:t>5</w:t>
      </w:r>
      <w:r>
        <w:rPr>
          <w:b/>
          <w:color w:val="000000" w:themeColor="text1"/>
          <w:sz w:val="28"/>
          <w:szCs w:val="28"/>
        </w:rPr>
        <w:t>/2</w:t>
      </w:r>
      <w:r w:rsidR="00A67A94">
        <w:rPr>
          <w:b/>
          <w:color w:val="000000" w:themeColor="text1"/>
          <w:sz w:val="28"/>
          <w:szCs w:val="28"/>
        </w:rPr>
        <w:t>3</w:t>
      </w:r>
    </w:p>
    <w:p w14:paraId="6D109507" w14:textId="77777777" w:rsidR="00182939" w:rsidRPr="00D14010" w:rsidRDefault="00182939" w:rsidP="00182939">
      <w:pPr>
        <w:widowControl w:val="0"/>
        <w:spacing w:before="100" w:beforeAutospacing="1"/>
        <w:jc w:val="center"/>
        <w:outlineLvl w:val="0"/>
        <w:rPr>
          <w:b/>
          <w:sz w:val="28"/>
          <w:szCs w:val="28"/>
        </w:rPr>
      </w:pPr>
    </w:p>
    <w:p w14:paraId="0EC738EF" w14:textId="77777777" w:rsidR="00182939" w:rsidRDefault="00182939" w:rsidP="00182939">
      <w:pPr>
        <w:widowControl w:val="0"/>
        <w:tabs>
          <w:tab w:val="center" w:pos="4536"/>
          <w:tab w:val="left" w:pos="6300"/>
        </w:tabs>
        <w:spacing w:before="100" w:beforeAutospacing="1"/>
        <w:outlineLvl w:val="0"/>
        <w:rPr>
          <w:szCs w:val="20"/>
        </w:rPr>
      </w:pPr>
    </w:p>
    <w:p w14:paraId="1CF629D6" w14:textId="1D136DBF" w:rsidR="00404DFD" w:rsidRPr="00D14010" w:rsidRDefault="00182939" w:rsidP="00474894">
      <w:pPr>
        <w:widowControl w:val="0"/>
        <w:tabs>
          <w:tab w:val="center" w:pos="4536"/>
          <w:tab w:val="left" w:pos="6300"/>
        </w:tabs>
        <w:spacing w:before="100" w:beforeAutospacing="1"/>
        <w:jc w:val="center"/>
        <w:outlineLvl w:val="0"/>
        <w:rPr>
          <w:szCs w:val="20"/>
        </w:rPr>
      </w:pPr>
      <w:r>
        <w:rPr>
          <w:szCs w:val="20"/>
        </w:rPr>
        <w:t>Split, studeni 202</w:t>
      </w:r>
      <w:r w:rsidR="00A67A94">
        <w:rPr>
          <w:szCs w:val="20"/>
        </w:rPr>
        <w:t>2</w:t>
      </w:r>
      <w:r>
        <w:rPr>
          <w:szCs w:val="20"/>
        </w:rPr>
        <w:t>.</w:t>
      </w:r>
    </w:p>
    <w:p w14:paraId="2ED2C133" w14:textId="77777777" w:rsidR="00182939" w:rsidRPr="00D14010" w:rsidRDefault="00182939" w:rsidP="00182939">
      <w:pPr>
        <w:spacing w:before="100" w:beforeAutospacing="1"/>
        <w:rPr>
          <w:sz w:val="32"/>
        </w:rPr>
      </w:pPr>
      <w:r w:rsidRPr="00D14010">
        <w:rPr>
          <w:sz w:val="32"/>
        </w:rPr>
        <w:lastRenderedPageBreak/>
        <w:t>SADRŽAJ DOKUMENTACIJE:</w:t>
      </w:r>
    </w:p>
    <w:p w14:paraId="664A8496" w14:textId="77777777" w:rsidR="00182939" w:rsidRPr="00D14010" w:rsidRDefault="00182939" w:rsidP="00182939">
      <w:pPr>
        <w:spacing w:before="100" w:beforeAutospacing="1"/>
        <w:rPr>
          <w:sz w:val="32"/>
        </w:rPr>
      </w:pPr>
    </w:p>
    <w:p w14:paraId="53CD5E22" w14:textId="77777777" w:rsidR="00182939" w:rsidRDefault="00182939" w:rsidP="00182939">
      <w:pPr>
        <w:pStyle w:val="NoSpacing1"/>
        <w:numPr>
          <w:ilvl w:val="0"/>
          <w:numId w:val="29"/>
        </w:numPr>
      </w:pPr>
      <w:r w:rsidRPr="00D14010">
        <w:t>OPĆI PODACI</w:t>
      </w:r>
    </w:p>
    <w:p w14:paraId="08A130EC" w14:textId="77777777" w:rsidR="00182939" w:rsidRPr="00D14010" w:rsidRDefault="00182939" w:rsidP="00182939">
      <w:pPr>
        <w:pStyle w:val="NoSpacing1"/>
        <w:ind w:left="720"/>
      </w:pPr>
    </w:p>
    <w:p w14:paraId="2ADE76CC" w14:textId="77777777" w:rsidR="00182939" w:rsidRPr="00BF2D54" w:rsidRDefault="00182939" w:rsidP="00182939">
      <w:pPr>
        <w:pStyle w:val="NoSpacing1"/>
        <w:numPr>
          <w:ilvl w:val="0"/>
          <w:numId w:val="29"/>
        </w:numPr>
        <w:rPr>
          <w:szCs w:val="32"/>
        </w:rPr>
      </w:pPr>
      <w:r w:rsidRPr="00D14010">
        <w:rPr>
          <w:szCs w:val="32"/>
        </w:rPr>
        <w:t>PODACI O PREDMETU NABAVE</w:t>
      </w:r>
    </w:p>
    <w:p w14:paraId="33803844" w14:textId="77777777" w:rsidR="00182939" w:rsidRPr="00D14010" w:rsidRDefault="00182939" w:rsidP="00182939">
      <w:pPr>
        <w:pStyle w:val="NoSpacing1"/>
        <w:ind w:left="720"/>
        <w:rPr>
          <w:szCs w:val="32"/>
        </w:rPr>
      </w:pPr>
    </w:p>
    <w:p w14:paraId="58FB5F78" w14:textId="77777777" w:rsidR="00182939" w:rsidRDefault="00182939" w:rsidP="00182939">
      <w:pPr>
        <w:pStyle w:val="NoSpacing1"/>
        <w:numPr>
          <w:ilvl w:val="0"/>
          <w:numId w:val="29"/>
        </w:numPr>
      </w:pPr>
      <w:bookmarkStart w:id="2" w:name="_Hlk14351675"/>
      <w:r>
        <w:t>OSNOVE ZA ISKLJUČENJE GOSPODARSKOG SUBJEKTA</w:t>
      </w:r>
      <w:bookmarkEnd w:id="2"/>
    </w:p>
    <w:p w14:paraId="3E8A6579" w14:textId="77777777" w:rsidR="00182939" w:rsidRPr="00D14010" w:rsidRDefault="00182939" w:rsidP="00182939">
      <w:pPr>
        <w:pStyle w:val="NoSpacing1"/>
        <w:ind w:left="720"/>
      </w:pPr>
    </w:p>
    <w:p w14:paraId="5E63957E" w14:textId="77777777" w:rsidR="00182939" w:rsidRDefault="00182939" w:rsidP="00182939">
      <w:pPr>
        <w:pStyle w:val="NoSpacing1"/>
        <w:numPr>
          <w:ilvl w:val="0"/>
          <w:numId w:val="29"/>
        </w:numPr>
      </w:pPr>
      <w:r w:rsidRPr="00590BD7">
        <w:t xml:space="preserve">KRITERIJ ZA </w:t>
      </w:r>
      <w:r>
        <w:t>ODABIR GOSPODARSKOG SUBJEKTA (UVJETI SPOSOBNOSTI)</w:t>
      </w:r>
    </w:p>
    <w:p w14:paraId="2D6AE801" w14:textId="77777777" w:rsidR="00182939" w:rsidRPr="00D14010" w:rsidRDefault="00182939" w:rsidP="00182939">
      <w:pPr>
        <w:pStyle w:val="NoSpacing1"/>
      </w:pPr>
    </w:p>
    <w:p w14:paraId="7953310C" w14:textId="77777777" w:rsidR="00182939" w:rsidRDefault="00182939" w:rsidP="00182939">
      <w:pPr>
        <w:pStyle w:val="NoSpacing1"/>
        <w:numPr>
          <w:ilvl w:val="0"/>
          <w:numId w:val="29"/>
        </w:numPr>
      </w:pPr>
      <w:r>
        <w:t>EUROPSKA JEDINSTVENA DOKUMENTACIJA O NABAVI – e-ESPD</w:t>
      </w:r>
    </w:p>
    <w:p w14:paraId="078D8C87" w14:textId="77777777" w:rsidR="00182939" w:rsidRPr="00D14010" w:rsidRDefault="00182939" w:rsidP="00182939">
      <w:pPr>
        <w:pStyle w:val="NoSpacing1"/>
        <w:ind w:left="720"/>
      </w:pPr>
    </w:p>
    <w:p w14:paraId="5C54D190" w14:textId="77777777" w:rsidR="00182939" w:rsidRPr="00182939" w:rsidRDefault="00182939" w:rsidP="00182939">
      <w:pPr>
        <w:pStyle w:val="Odlomakpopisa"/>
        <w:numPr>
          <w:ilvl w:val="0"/>
          <w:numId w:val="29"/>
        </w:numPr>
        <w:contextualSpacing/>
        <w:rPr>
          <w:rFonts w:ascii="Times New Roman" w:hAnsi="Times New Roman" w:cs="Times New Roman"/>
          <w:sz w:val="24"/>
          <w:szCs w:val="24"/>
        </w:rPr>
      </w:pPr>
      <w:r w:rsidRPr="00182939">
        <w:rPr>
          <w:rFonts w:ascii="Times New Roman" w:hAnsi="Times New Roman" w:cs="Times New Roman"/>
          <w:sz w:val="24"/>
          <w:szCs w:val="24"/>
        </w:rPr>
        <w:t>PODACI O PONUDI</w:t>
      </w:r>
    </w:p>
    <w:p w14:paraId="3CF855D5" w14:textId="77777777" w:rsidR="00182939" w:rsidRPr="00182939" w:rsidRDefault="00182939" w:rsidP="00182939">
      <w:pPr>
        <w:pStyle w:val="Odlomakpopisa"/>
        <w:rPr>
          <w:rFonts w:ascii="Times New Roman" w:hAnsi="Times New Roman" w:cs="Times New Roman"/>
          <w:sz w:val="24"/>
          <w:szCs w:val="24"/>
        </w:rPr>
      </w:pPr>
    </w:p>
    <w:p w14:paraId="1E01A206" w14:textId="77777777" w:rsidR="00182939" w:rsidRPr="00182939" w:rsidRDefault="00182939" w:rsidP="00182939">
      <w:pPr>
        <w:pStyle w:val="Odlomakpopisa"/>
        <w:numPr>
          <w:ilvl w:val="0"/>
          <w:numId w:val="29"/>
        </w:numPr>
        <w:contextualSpacing/>
        <w:rPr>
          <w:rFonts w:ascii="Times New Roman" w:hAnsi="Times New Roman" w:cs="Times New Roman"/>
          <w:sz w:val="24"/>
          <w:szCs w:val="24"/>
        </w:rPr>
      </w:pPr>
      <w:r w:rsidRPr="00182939">
        <w:rPr>
          <w:rFonts w:ascii="Times New Roman" w:hAnsi="Times New Roman" w:cs="Times New Roman"/>
          <w:sz w:val="24"/>
          <w:szCs w:val="24"/>
        </w:rPr>
        <w:t>OSTALE ODREDBE</w:t>
      </w:r>
    </w:p>
    <w:p w14:paraId="3FB18B42" w14:textId="77777777" w:rsidR="00182939" w:rsidRPr="00182939" w:rsidRDefault="00182939" w:rsidP="00182939">
      <w:pPr>
        <w:pStyle w:val="Odlomakpopisa"/>
        <w:rPr>
          <w:rFonts w:ascii="Times New Roman" w:hAnsi="Times New Roman" w:cs="Times New Roman"/>
          <w:sz w:val="24"/>
          <w:szCs w:val="24"/>
        </w:rPr>
      </w:pPr>
    </w:p>
    <w:p w14:paraId="19383CF8" w14:textId="77777777" w:rsidR="00182939" w:rsidRDefault="00182939" w:rsidP="00182939">
      <w:pPr>
        <w:pStyle w:val="Odlomakpopisa"/>
      </w:pPr>
    </w:p>
    <w:p w14:paraId="1D87AF57" w14:textId="77777777" w:rsidR="00182939" w:rsidRDefault="00182939" w:rsidP="00182939"/>
    <w:p w14:paraId="795E6DC0" w14:textId="77777777" w:rsidR="00182939" w:rsidRPr="00D14010" w:rsidRDefault="00182939" w:rsidP="00182939"/>
    <w:p w14:paraId="36A55417" w14:textId="77777777" w:rsidR="00182939" w:rsidRPr="00D14010" w:rsidRDefault="00182939" w:rsidP="00182939"/>
    <w:p w14:paraId="7F97BB36" w14:textId="77777777" w:rsidR="00182939" w:rsidRDefault="00182939" w:rsidP="00182939"/>
    <w:p w14:paraId="7AF6040B" w14:textId="77777777" w:rsidR="00182939" w:rsidRDefault="00182939" w:rsidP="00182939"/>
    <w:p w14:paraId="4B061CE5" w14:textId="77777777" w:rsidR="00182939" w:rsidRDefault="00182939" w:rsidP="00182939"/>
    <w:p w14:paraId="448F639E" w14:textId="77777777" w:rsidR="00182939" w:rsidRDefault="00182939" w:rsidP="00182939">
      <w:r>
        <w:br w:type="page"/>
      </w:r>
    </w:p>
    <w:p w14:paraId="4BED89DA" w14:textId="77777777" w:rsidR="00182939" w:rsidRPr="00D55C55" w:rsidRDefault="00182939" w:rsidP="00182939">
      <w:pPr>
        <w:rPr>
          <w:b/>
          <w:sz w:val="28"/>
          <w:szCs w:val="28"/>
        </w:rPr>
      </w:pPr>
      <w:r w:rsidRPr="00D55C55">
        <w:rPr>
          <w:b/>
          <w:sz w:val="28"/>
          <w:szCs w:val="28"/>
        </w:rPr>
        <w:lastRenderedPageBreak/>
        <w:t>1. OPĆI PODACI</w:t>
      </w:r>
    </w:p>
    <w:p w14:paraId="72CE47C9" w14:textId="77777777" w:rsidR="00182939" w:rsidRPr="00590BD7" w:rsidRDefault="00182939" w:rsidP="00182939">
      <w:pPr>
        <w:rPr>
          <w:sz w:val="8"/>
          <w:szCs w:val="8"/>
          <w:u w:val="single"/>
        </w:rPr>
      </w:pPr>
    </w:p>
    <w:p w14:paraId="6EA4D0D2" w14:textId="77777777" w:rsidR="00182939" w:rsidRPr="00F27F08" w:rsidRDefault="00182939" w:rsidP="00182939">
      <w:pPr>
        <w:pStyle w:val="NoSpacing1"/>
        <w:rPr>
          <w:b/>
          <w:sz w:val="22"/>
          <w:szCs w:val="22"/>
        </w:rPr>
      </w:pPr>
      <w:r w:rsidRPr="00F27F08">
        <w:rPr>
          <w:b/>
          <w:sz w:val="22"/>
          <w:szCs w:val="22"/>
        </w:rPr>
        <w:t>1.1. Naručitelj i komunikacija</w:t>
      </w:r>
    </w:p>
    <w:p w14:paraId="43EBEA38" w14:textId="77777777" w:rsidR="00182939" w:rsidRPr="00F27F08" w:rsidRDefault="00182939" w:rsidP="00182939">
      <w:pPr>
        <w:pStyle w:val="NoSpacing1"/>
        <w:jc w:val="both"/>
        <w:rPr>
          <w:sz w:val="22"/>
          <w:szCs w:val="22"/>
        </w:rPr>
      </w:pPr>
      <w:r w:rsidRPr="00F27F08">
        <w:rPr>
          <w:sz w:val="22"/>
          <w:szCs w:val="22"/>
        </w:rPr>
        <w:t>Naručitelj:</w:t>
      </w:r>
    </w:p>
    <w:p w14:paraId="4C854FC4" w14:textId="77777777" w:rsidR="00182939" w:rsidRPr="00F27F08" w:rsidRDefault="00182939" w:rsidP="00182939">
      <w:pPr>
        <w:ind w:firstLine="708"/>
        <w:rPr>
          <w:sz w:val="22"/>
          <w:szCs w:val="22"/>
        </w:rPr>
      </w:pPr>
      <w:r w:rsidRPr="00F27F08">
        <w:rPr>
          <w:sz w:val="22"/>
          <w:szCs w:val="22"/>
        </w:rPr>
        <w:t>DOM ZA STARIJE I NEMOĆNE OSOBE SPLIT</w:t>
      </w:r>
    </w:p>
    <w:p w14:paraId="315201D9" w14:textId="77777777" w:rsidR="00182939" w:rsidRPr="00F27F08" w:rsidRDefault="00182939" w:rsidP="00182939">
      <w:pPr>
        <w:ind w:firstLine="708"/>
        <w:rPr>
          <w:sz w:val="22"/>
          <w:szCs w:val="22"/>
        </w:rPr>
      </w:pPr>
      <w:r w:rsidRPr="00F27F08">
        <w:rPr>
          <w:sz w:val="22"/>
          <w:szCs w:val="22"/>
        </w:rPr>
        <w:t>Ivana pl. Zajca br. 2</w:t>
      </w:r>
    </w:p>
    <w:p w14:paraId="321DAE09" w14:textId="77777777" w:rsidR="00182939" w:rsidRPr="00F27F08" w:rsidRDefault="00182939" w:rsidP="00182939">
      <w:pPr>
        <w:ind w:firstLine="708"/>
        <w:rPr>
          <w:sz w:val="22"/>
          <w:szCs w:val="22"/>
        </w:rPr>
      </w:pPr>
      <w:r w:rsidRPr="00F27F08">
        <w:rPr>
          <w:sz w:val="22"/>
          <w:szCs w:val="22"/>
        </w:rPr>
        <w:t>21000 SPLIT</w:t>
      </w:r>
      <w:r w:rsidRPr="00F27F08">
        <w:rPr>
          <w:sz w:val="22"/>
          <w:szCs w:val="22"/>
        </w:rPr>
        <w:tab/>
      </w:r>
    </w:p>
    <w:p w14:paraId="37AA5EB2" w14:textId="77777777" w:rsidR="00182939" w:rsidRPr="00F27F08" w:rsidRDefault="00182939" w:rsidP="00182939">
      <w:pPr>
        <w:ind w:firstLine="708"/>
        <w:rPr>
          <w:sz w:val="22"/>
          <w:szCs w:val="22"/>
        </w:rPr>
      </w:pPr>
      <w:r w:rsidRPr="00F27F08">
        <w:rPr>
          <w:sz w:val="22"/>
          <w:szCs w:val="22"/>
        </w:rPr>
        <w:t>OIB: 69403366669</w:t>
      </w:r>
    </w:p>
    <w:p w14:paraId="1DFF9AD3" w14:textId="77777777" w:rsidR="00182939" w:rsidRPr="00F27F08" w:rsidRDefault="00182939" w:rsidP="00182939">
      <w:pPr>
        <w:ind w:firstLine="708"/>
        <w:rPr>
          <w:sz w:val="22"/>
          <w:szCs w:val="22"/>
        </w:rPr>
      </w:pPr>
      <w:r w:rsidRPr="00F27F08">
        <w:rPr>
          <w:sz w:val="22"/>
          <w:szCs w:val="22"/>
        </w:rPr>
        <w:t>Telefonski broj: 021/ 401-800</w:t>
      </w:r>
    </w:p>
    <w:p w14:paraId="71E3410E" w14:textId="77777777" w:rsidR="00182939" w:rsidRPr="00F27F08" w:rsidRDefault="00182939" w:rsidP="00182939">
      <w:pPr>
        <w:ind w:firstLine="708"/>
        <w:rPr>
          <w:sz w:val="22"/>
          <w:szCs w:val="22"/>
        </w:rPr>
      </w:pPr>
      <w:r w:rsidRPr="00F27F08">
        <w:rPr>
          <w:sz w:val="22"/>
          <w:szCs w:val="22"/>
        </w:rPr>
        <w:t>Telefaks: 021/ 401-801</w:t>
      </w:r>
    </w:p>
    <w:p w14:paraId="36439CF7" w14:textId="77777777" w:rsidR="00182939" w:rsidRPr="00F27F08" w:rsidRDefault="00182939" w:rsidP="00182939">
      <w:pPr>
        <w:ind w:firstLine="708"/>
        <w:rPr>
          <w:sz w:val="22"/>
          <w:szCs w:val="22"/>
        </w:rPr>
      </w:pPr>
      <w:r w:rsidRPr="00F27F08">
        <w:rPr>
          <w:sz w:val="22"/>
          <w:szCs w:val="22"/>
        </w:rPr>
        <w:t>Internetska adresa: www.dzsino-split.hr</w:t>
      </w:r>
      <w:r w:rsidRPr="00F27F08">
        <w:rPr>
          <w:sz w:val="22"/>
          <w:szCs w:val="22"/>
        </w:rPr>
        <w:tab/>
      </w:r>
    </w:p>
    <w:p w14:paraId="5AE97257" w14:textId="77777777" w:rsidR="00182939" w:rsidRPr="00F27F08" w:rsidRDefault="00182939" w:rsidP="00182939">
      <w:pPr>
        <w:ind w:firstLine="708"/>
        <w:rPr>
          <w:sz w:val="22"/>
          <w:szCs w:val="22"/>
        </w:rPr>
      </w:pPr>
      <w:r w:rsidRPr="00F27F08">
        <w:rPr>
          <w:sz w:val="22"/>
          <w:szCs w:val="22"/>
        </w:rPr>
        <w:t>e-mail :domzenta.javnanabava@gmail.com</w:t>
      </w:r>
    </w:p>
    <w:p w14:paraId="48D45FCD" w14:textId="77777777" w:rsidR="00182939" w:rsidRPr="00F27F08" w:rsidRDefault="00182939" w:rsidP="00182939">
      <w:pPr>
        <w:pStyle w:val="NoSpacing1"/>
        <w:jc w:val="both"/>
        <w:rPr>
          <w:spacing w:val="-3"/>
          <w:sz w:val="22"/>
          <w:szCs w:val="22"/>
        </w:rPr>
      </w:pPr>
      <w:r w:rsidRPr="00F27F08">
        <w:rPr>
          <w:spacing w:val="-3"/>
          <w:sz w:val="22"/>
          <w:szCs w:val="22"/>
        </w:rPr>
        <w:t xml:space="preserve"> </w:t>
      </w:r>
    </w:p>
    <w:p w14:paraId="166C2067" w14:textId="77777777" w:rsidR="00182939" w:rsidRPr="00F27F08" w:rsidRDefault="00182939" w:rsidP="00182939">
      <w:pPr>
        <w:jc w:val="both"/>
        <w:rPr>
          <w:sz w:val="22"/>
          <w:szCs w:val="22"/>
        </w:rPr>
      </w:pPr>
      <w:r w:rsidRPr="00F27F08">
        <w:rPr>
          <w:sz w:val="22"/>
          <w:szCs w:val="22"/>
        </w:rPr>
        <w:t xml:space="preserve">Osobe zadužene za kontakt: </w:t>
      </w:r>
    </w:p>
    <w:p w14:paraId="4D23DC98" w14:textId="77777777" w:rsidR="00182939" w:rsidRPr="00F27F08" w:rsidRDefault="00182939" w:rsidP="00182939">
      <w:pPr>
        <w:tabs>
          <w:tab w:val="left" w:pos="450"/>
        </w:tabs>
        <w:rPr>
          <w:sz w:val="22"/>
          <w:szCs w:val="22"/>
        </w:rPr>
      </w:pPr>
      <w:r w:rsidRPr="00F27F08">
        <w:rPr>
          <w:sz w:val="22"/>
          <w:szCs w:val="22"/>
        </w:rPr>
        <w:t xml:space="preserve"> Služba za tehničke i pomoćne poslove: Računovodstvo</w:t>
      </w:r>
    </w:p>
    <w:p w14:paraId="73D29080" w14:textId="3C5803CD" w:rsidR="00182939" w:rsidRPr="00F27F08" w:rsidRDefault="00182939" w:rsidP="00182939">
      <w:pPr>
        <w:tabs>
          <w:tab w:val="left" w:pos="450"/>
        </w:tabs>
        <w:rPr>
          <w:sz w:val="22"/>
          <w:szCs w:val="22"/>
        </w:rPr>
      </w:pPr>
      <w:r w:rsidRPr="00F27F08">
        <w:rPr>
          <w:sz w:val="22"/>
          <w:szCs w:val="22"/>
        </w:rPr>
        <w:t xml:space="preserve">             Kontakt osoba: </w:t>
      </w:r>
      <w:r>
        <w:rPr>
          <w:sz w:val="22"/>
          <w:szCs w:val="22"/>
        </w:rPr>
        <w:t>Jelena Pupačić</w:t>
      </w:r>
    </w:p>
    <w:p w14:paraId="6FFE842B" w14:textId="77777777" w:rsidR="00182939" w:rsidRPr="00F27F08" w:rsidRDefault="00182939" w:rsidP="00182939">
      <w:pPr>
        <w:tabs>
          <w:tab w:val="left" w:pos="450"/>
        </w:tabs>
        <w:rPr>
          <w:sz w:val="22"/>
          <w:szCs w:val="22"/>
        </w:rPr>
      </w:pPr>
      <w:r w:rsidRPr="00F27F08">
        <w:rPr>
          <w:sz w:val="22"/>
          <w:szCs w:val="22"/>
        </w:rPr>
        <w:t xml:space="preserve">             Telefonski broj: 021/ 401- 814 </w:t>
      </w:r>
    </w:p>
    <w:p w14:paraId="122167A0" w14:textId="77777777" w:rsidR="00182939" w:rsidRPr="00F27F08" w:rsidRDefault="00182939" w:rsidP="00182939">
      <w:pPr>
        <w:ind w:firstLine="708"/>
        <w:rPr>
          <w:sz w:val="22"/>
          <w:szCs w:val="22"/>
        </w:rPr>
      </w:pPr>
      <w:r w:rsidRPr="00F27F08">
        <w:rPr>
          <w:sz w:val="22"/>
          <w:szCs w:val="22"/>
        </w:rPr>
        <w:t>Adresa elektroničke  pošte: domzenta.javnanabava@gmail.com</w:t>
      </w:r>
    </w:p>
    <w:p w14:paraId="26911E4C" w14:textId="77777777" w:rsidR="00182939" w:rsidRPr="00F27F08" w:rsidRDefault="00182939" w:rsidP="00182939">
      <w:pPr>
        <w:jc w:val="both"/>
        <w:rPr>
          <w:sz w:val="22"/>
          <w:szCs w:val="22"/>
        </w:rPr>
      </w:pPr>
    </w:p>
    <w:p w14:paraId="284413CA" w14:textId="77777777" w:rsidR="00182939" w:rsidRPr="00F27F08" w:rsidRDefault="00182939" w:rsidP="00182939">
      <w:pPr>
        <w:pStyle w:val="NoSpacing1"/>
        <w:jc w:val="both"/>
        <w:rPr>
          <w:sz w:val="22"/>
          <w:szCs w:val="22"/>
        </w:rPr>
      </w:pPr>
      <w:r w:rsidRPr="00F27F08">
        <w:rPr>
          <w:sz w:val="22"/>
          <w:szCs w:val="22"/>
        </w:rPr>
        <w:t>Komunikacija i razmjena podataka između Naručitelja i gospodarskih subjekata predviđena je putem elektroničke pošte navedenim kontakt osobama ili putem sustava Elektroničkog oglasnika javne nabave Republike Hrvatske (EOJN).</w:t>
      </w:r>
    </w:p>
    <w:p w14:paraId="56B7FF7A" w14:textId="77777777" w:rsidR="00182939" w:rsidRPr="00F27F08" w:rsidRDefault="00182939" w:rsidP="00182939">
      <w:pPr>
        <w:pStyle w:val="NoSpacing1"/>
        <w:jc w:val="both"/>
        <w:rPr>
          <w:sz w:val="22"/>
          <w:szCs w:val="22"/>
        </w:rPr>
      </w:pPr>
      <w:r w:rsidRPr="00F27F08">
        <w:rPr>
          <w:sz w:val="22"/>
          <w:szCs w:val="22"/>
        </w:rPr>
        <w:t>Komunikacija usmenim putem moguća je ukoliko se odnosi na općenite informacije o predmetnom postupku javne nabave ne uključujući dokumentaciju o nabavi, potvrde interesa i ponude.</w:t>
      </w:r>
    </w:p>
    <w:p w14:paraId="540AE3BB" w14:textId="40CF58DF" w:rsidR="001D4C85" w:rsidRDefault="001D4C85" w:rsidP="00182939">
      <w:pPr>
        <w:pStyle w:val="NoSpacing1"/>
        <w:rPr>
          <w:sz w:val="22"/>
          <w:szCs w:val="22"/>
        </w:rPr>
      </w:pPr>
    </w:p>
    <w:p w14:paraId="771D7145" w14:textId="21262269" w:rsidR="001D4C85" w:rsidRPr="001D4C85" w:rsidRDefault="00E056A6" w:rsidP="001D4C85">
      <w:pPr>
        <w:spacing w:line="200" w:lineRule="exact"/>
        <w:rPr>
          <w:rFonts w:eastAsia="Cambria"/>
          <w:sz w:val="22"/>
          <w:szCs w:val="22"/>
        </w:rPr>
      </w:pPr>
      <w:r>
        <w:rPr>
          <w:rFonts w:eastAsia="Cambria"/>
          <w:b/>
          <w:sz w:val="22"/>
          <w:szCs w:val="22"/>
        </w:rPr>
        <w:t>1.2</w:t>
      </w:r>
      <w:r w:rsidR="001D4C85" w:rsidRPr="001D4C85">
        <w:rPr>
          <w:rFonts w:eastAsia="Cambria"/>
          <w:b/>
          <w:sz w:val="22"/>
          <w:szCs w:val="22"/>
        </w:rPr>
        <w:t xml:space="preserve">. </w:t>
      </w:r>
      <w:r w:rsidR="001D4C85" w:rsidRPr="001D4C85">
        <w:rPr>
          <w:rFonts w:eastAsia="Cambria"/>
          <w:b/>
          <w:color w:val="000000" w:themeColor="text1"/>
          <w:sz w:val="22"/>
          <w:szCs w:val="22"/>
        </w:rPr>
        <w:t xml:space="preserve">Evidencijski broj nabave: </w:t>
      </w:r>
      <w:r w:rsidR="00A80233">
        <w:rPr>
          <w:rFonts w:eastAsia="Cambria"/>
          <w:color w:val="000000" w:themeColor="text1"/>
          <w:sz w:val="22"/>
          <w:szCs w:val="22"/>
        </w:rPr>
        <w:t>5</w:t>
      </w:r>
      <w:r w:rsidR="001D4C85" w:rsidRPr="001D4C85">
        <w:rPr>
          <w:rFonts w:eastAsia="Cambria"/>
          <w:color w:val="000000" w:themeColor="text1"/>
          <w:sz w:val="22"/>
          <w:szCs w:val="22"/>
        </w:rPr>
        <w:t>/2</w:t>
      </w:r>
      <w:r w:rsidR="00A80233">
        <w:rPr>
          <w:rFonts w:eastAsia="Cambria"/>
          <w:color w:val="000000" w:themeColor="text1"/>
          <w:sz w:val="22"/>
          <w:szCs w:val="22"/>
        </w:rPr>
        <w:t>3</w:t>
      </w:r>
    </w:p>
    <w:p w14:paraId="6D9137FA" w14:textId="77777777" w:rsidR="001D4C85" w:rsidRPr="00F27F08" w:rsidRDefault="001D4C85" w:rsidP="00182939">
      <w:pPr>
        <w:pStyle w:val="NoSpacing1"/>
        <w:rPr>
          <w:sz w:val="22"/>
          <w:szCs w:val="22"/>
        </w:rPr>
      </w:pPr>
    </w:p>
    <w:p w14:paraId="45AF4A78" w14:textId="54C48126" w:rsidR="00182939" w:rsidRPr="00F27F08" w:rsidRDefault="00182939" w:rsidP="00182939">
      <w:pPr>
        <w:pStyle w:val="NoSpacing1"/>
        <w:rPr>
          <w:b/>
          <w:sz w:val="22"/>
          <w:szCs w:val="22"/>
        </w:rPr>
      </w:pPr>
      <w:r w:rsidRPr="00F27F08">
        <w:rPr>
          <w:b/>
          <w:sz w:val="22"/>
          <w:szCs w:val="22"/>
        </w:rPr>
        <w:t>1.</w:t>
      </w:r>
      <w:r w:rsidR="00E056A6">
        <w:rPr>
          <w:b/>
          <w:sz w:val="22"/>
          <w:szCs w:val="22"/>
        </w:rPr>
        <w:t>3</w:t>
      </w:r>
      <w:r w:rsidRPr="00F27F08">
        <w:rPr>
          <w:b/>
          <w:sz w:val="22"/>
          <w:szCs w:val="22"/>
        </w:rPr>
        <w:t>. Sukob interesa</w:t>
      </w:r>
    </w:p>
    <w:p w14:paraId="634DA715" w14:textId="350FC299" w:rsidR="008C5046" w:rsidRPr="00F27F08" w:rsidRDefault="00182939" w:rsidP="00E056A6">
      <w:pPr>
        <w:pStyle w:val="NoSpacing1"/>
        <w:jc w:val="both"/>
        <w:rPr>
          <w:sz w:val="22"/>
          <w:szCs w:val="22"/>
        </w:rPr>
      </w:pPr>
      <w:r w:rsidRPr="00F27F08">
        <w:rPr>
          <w:sz w:val="22"/>
          <w:szCs w:val="22"/>
        </w:rPr>
        <w:t>Temeljem članka 80. stavak 2. ZJN 2016 navodimo gospodarski subjek</w:t>
      </w:r>
      <w:r w:rsidR="00E056A6">
        <w:rPr>
          <w:sz w:val="22"/>
          <w:szCs w:val="22"/>
        </w:rPr>
        <w:t>t</w:t>
      </w:r>
      <w:r w:rsidRPr="00F27F08">
        <w:rPr>
          <w:sz w:val="22"/>
          <w:szCs w:val="22"/>
        </w:rPr>
        <w:t xml:space="preserve"> s kojima je predstavnik naručitelja iz članka 76. stavak 2. ZJN 2016 u sukobu interesa:</w:t>
      </w:r>
    </w:p>
    <w:p w14:paraId="785C783B" w14:textId="0C7338A2" w:rsidR="00182939" w:rsidRPr="00F27F08" w:rsidRDefault="00E056A6" w:rsidP="00182939">
      <w:pPr>
        <w:pStyle w:val="Default"/>
        <w:rPr>
          <w:rFonts w:ascii="Times New Roman" w:hAnsi="Times New Roman" w:cs="Times New Roman"/>
          <w:sz w:val="22"/>
          <w:szCs w:val="22"/>
        </w:rPr>
      </w:pPr>
      <w:r>
        <w:rPr>
          <w:rFonts w:ascii="Times New Roman" w:hAnsi="Times New Roman" w:cs="Times New Roman"/>
          <w:sz w:val="22"/>
          <w:szCs w:val="22"/>
        </w:rPr>
        <w:t>1</w:t>
      </w:r>
      <w:r w:rsidR="00182939" w:rsidRPr="00F27F08">
        <w:rPr>
          <w:rFonts w:ascii="Times New Roman" w:hAnsi="Times New Roman" w:cs="Times New Roman"/>
          <w:sz w:val="22"/>
          <w:szCs w:val="22"/>
        </w:rPr>
        <w:t>. „ELETOK-EKO“ d.o.o., 10000 Zagreb, Prilaz baruna Filipovića 15a</w:t>
      </w:r>
    </w:p>
    <w:p w14:paraId="0E7D75DC" w14:textId="77777777" w:rsidR="00182939" w:rsidRPr="00F27F08" w:rsidRDefault="00182939" w:rsidP="00182939">
      <w:pPr>
        <w:pStyle w:val="NoSpacing1"/>
        <w:jc w:val="both"/>
        <w:rPr>
          <w:sz w:val="22"/>
          <w:szCs w:val="22"/>
        </w:rPr>
      </w:pPr>
    </w:p>
    <w:p w14:paraId="7E1F274D" w14:textId="12FEA8A0" w:rsidR="00182939" w:rsidRPr="00F27F08" w:rsidRDefault="00182939" w:rsidP="00182939">
      <w:pPr>
        <w:pStyle w:val="NoSpacing1"/>
        <w:jc w:val="both"/>
        <w:rPr>
          <w:b/>
          <w:sz w:val="22"/>
          <w:szCs w:val="22"/>
        </w:rPr>
      </w:pPr>
      <w:r w:rsidRPr="00F27F08">
        <w:rPr>
          <w:b/>
          <w:sz w:val="22"/>
          <w:szCs w:val="22"/>
        </w:rPr>
        <w:t>1.</w:t>
      </w:r>
      <w:r w:rsidR="00E056A6">
        <w:rPr>
          <w:b/>
          <w:sz w:val="22"/>
          <w:szCs w:val="22"/>
        </w:rPr>
        <w:t>4</w:t>
      </w:r>
      <w:r w:rsidRPr="00F27F08">
        <w:rPr>
          <w:b/>
          <w:sz w:val="22"/>
          <w:szCs w:val="22"/>
        </w:rPr>
        <w:t>. Procijenjena vrijednost nabave</w:t>
      </w:r>
    </w:p>
    <w:p w14:paraId="0C339F86" w14:textId="576CB9B8" w:rsidR="00182939" w:rsidRPr="00F27F08" w:rsidRDefault="00182939" w:rsidP="00182939">
      <w:pPr>
        <w:pStyle w:val="NoSpacing1"/>
        <w:jc w:val="both"/>
        <w:rPr>
          <w:sz w:val="22"/>
          <w:szCs w:val="22"/>
        </w:rPr>
      </w:pPr>
      <w:r w:rsidRPr="00F27F08">
        <w:rPr>
          <w:sz w:val="22"/>
          <w:szCs w:val="22"/>
        </w:rPr>
        <w:t xml:space="preserve">       </w:t>
      </w:r>
      <w:r w:rsidR="001F2730">
        <w:rPr>
          <w:sz w:val="22"/>
          <w:szCs w:val="22"/>
        </w:rPr>
        <w:t>6.000.000</w:t>
      </w:r>
      <w:r w:rsidRPr="00F27F08">
        <w:rPr>
          <w:sz w:val="22"/>
          <w:szCs w:val="22"/>
        </w:rPr>
        <w:t>,00 kn bez PDV-a</w:t>
      </w:r>
    </w:p>
    <w:p w14:paraId="337B968C" w14:textId="77777777" w:rsidR="00182939" w:rsidRPr="00F27F08" w:rsidRDefault="00182939" w:rsidP="00182939">
      <w:pPr>
        <w:pStyle w:val="NoSpacing1"/>
        <w:jc w:val="both"/>
        <w:rPr>
          <w:sz w:val="22"/>
          <w:szCs w:val="22"/>
        </w:rPr>
      </w:pPr>
    </w:p>
    <w:p w14:paraId="274B3B8C" w14:textId="2C4CD00F" w:rsidR="00182939" w:rsidRPr="00F27F08" w:rsidRDefault="00182939" w:rsidP="00182939">
      <w:pPr>
        <w:pStyle w:val="NoSpacing1"/>
        <w:rPr>
          <w:b/>
          <w:bCs/>
          <w:sz w:val="22"/>
          <w:szCs w:val="22"/>
        </w:rPr>
      </w:pPr>
      <w:r w:rsidRPr="00F27F08">
        <w:rPr>
          <w:b/>
          <w:bCs/>
          <w:sz w:val="22"/>
          <w:szCs w:val="22"/>
        </w:rPr>
        <w:t>1.</w:t>
      </w:r>
      <w:r w:rsidR="00E056A6">
        <w:rPr>
          <w:b/>
          <w:bCs/>
          <w:sz w:val="22"/>
          <w:szCs w:val="22"/>
        </w:rPr>
        <w:t>5</w:t>
      </w:r>
      <w:r w:rsidRPr="00F27F08">
        <w:rPr>
          <w:b/>
          <w:bCs/>
          <w:sz w:val="22"/>
          <w:szCs w:val="22"/>
        </w:rPr>
        <w:t>. Vrsta postupka javne nabave</w:t>
      </w:r>
    </w:p>
    <w:p w14:paraId="0C3836AA" w14:textId="02C2FDBC" w:rsidR="00182939" w:rsidRPr="00F27F08" w:rsidRDefault="00182939" w:rsidP="00182939">
      <w:pPr>
        <w:pStyle w:val="NoSpacing1"/>
        <w:rPr>
          <w:sz w:val="22"/>
          <w:szCs w:val="22"/>
        </w:rPr>
      </w:pPr>
      <w:r w:rsidRPr="00F27F08">
        <w:rPr>
          <w:sz w:val="22"/>
          <w:szCs w:val="22"/>
        </w:rPr>
        <w:t xml:space="preserve">       Otvoreni postupak javne nabave</w:t>
      </w:r>
      <w:r w:rsidR="00C453E5">
        <w:rPr>
          <w:sz w:val="22"/>
          <w:szCs w:val="22"/>
        </w:rPr>
        <w:t xml:space="preserve"> velike</w:t>
      </w:r>
      <w:r w:rsidRPr="00F27F08">
        <w:rPr>
          <w:sz w:val="22"/>
          <w:szCs w:val="22"/>
        </w:rPr>
        <w:t xml:space="preserve"> vrijednosti</w:t>
      </w:r>
    </w:p>
    <w:p w14:paraId="6395D233" w14:textId="77777777" w:rsidR="00182939" w:rsidRPr="00F27F08" w:rsidRDefault="00182939" w:rsidP="00182939">
      <w:pPr>
        <w:pStyle w:val="NoSpacing1"/>
        <w:rPr>
          <w:sz w:val="22"/>
          <w:szCs w:val="22"/>
        </w:rPr>
      </w:pPr>
    </w:p>
    <w:p w14:paraId="05ADE272" w14:textId="5A2F38CE" w:rsidR="00182939" w:rsidRPr="00F27F08" w:rsidRDefault="00182939" w:rsidP="00182939">
      <w:pPr>
        <w:pStyle w:val="NoSpacing1"/>
        <w:rPr>
          <w:b/>
          <w:sz w:val="22"/>
          <w:szCs w:val="22"/>
        </w:rPr>
      </w:pPr>
      <w:r w:rsidRPr="00F27F08">
        <w:rPr>
          <w:b/>
          <w:sz w:val="22"/>
          <w:szCs w:val="22"/>
        </w:rPr>
        <w:t>1.</w:t>
      </w:r>
      <w:r w:rsidR="00E056A6">
        <w:rPr>
          <w:b/>
          <w:sz w:val="22"/>
          <w:szCs w:val="22"/>
        </w:rPr>
        <w:t>6</w:t>
      </w:r>
      <w:r w:rsidRPr="00F27F08">
        <w:rPr>
          <w:b/>
          <w:sz w:val="22"/>
          <w:szCs w:val="22"/>
        </w:rPr>
        <w:t>.Vrsta ugovora o javnoj nabavi</w:t>
      </w:r>
    </w:p>
    <w:p w14:paraId="7AD4E2D0" w14:textId="77777777" w:rsidR="00182939" w:rsidRPr="00F27F08" w:rsidRDefault="00182939" w:rsidP="00182939">
      <w:pPr>
        <w:pStyle w:val="NoSpacing1"/>
        <w:rPr>
          <w:sz w:val="22"/>
          <w:szCs w:val="22"/>
        </w:rPr>
      </w:pPr>
      <w:r w:rsidRPr="00F27F08">
        <w:rPr>
          <w:sz w:val="22"/>
          <w:szCs w:val="22"/>
        </w:rPr>
        <w:t xml:space="preserve">      Sklapa se ugovor o javnoj nabavi robe</w:t>
      </w:r>
    </w:p>
    <w:p w14:paraId="540E36A1" w14:textId="77777777" w:rsidR="00182939" w:rsidRPr="00F27F08" w:rsidRDefault="00182939" w:rsidP="00182939">
      <w:pPr>
        <w:pStyle w:val="NoSpacing1"/>
        <w:rPr>
          <w:sz w:val="22"/>
          <w:szCs w:val="22"/>
        </w:rPr>
      </w:pPr>
    </w:p>
    <w:p w14:paraId="40529C13" w14:textId="6CAF1867" w:rsidR="00182939" w:rsidRPr="00F27F08" w:rsidRDefault="00182939" w:rsidP="00182939">
      <w:pPr>
        <w:pStyle w:val="NoSpacing1"/>
        <w:rPr>
          <w:b/>
          <w:sz w:val="22"/>
          <w:szCs w:val="22"/>
        </w:rPr>
      </w:pPr>
      <w:r w:rsidRPr="00F27F08">
        <w:rPr>
          <w:b/>
          <w:sz w:val="22"/>
          <w:szCs w:val="22"/>
        </w:rPr>
        <w:t>1.</w:t>
      </w:r>
      <w:r w:rsidR="00E056A6">
        <w:rPr>
          <w:b/>
          <w:sz w:val="22"/>
          <w:szCs w:val="22"/>
        </w:rPr>
        <w:t>7</w:t>
      </w:r>
      <w:r w:rsidRPr="00F27F08">
        <w:rPr>
          <w:b/>
          <w:sz w:val="22"/>
          <w:szCs w:val="22"/>
        </w:rPr>
        <w:t>. Ne provodi se elektronička dražba</w:t>
      </w:r>
    </w:p>
    <w:p w14:paraId="3C3A59B9" w14:textId="77777777" w:rsidR="00182939" w:rsidRPr="00F27F08" w:rsidRDefault="00182939" w:rsidP="00182939">
      <w:pPr>
        <w:pStyle w:val="NoSpacing1"/>
        <w:rPr>
          <w:b/>
          <w:sz w:val="22"/>
          <w:szCs w:val="22"/>
        </w:rPr>
      </w:pPr>
    </w:p>
    <w:p w14:paraId="00B17836" w14:textId="61A4C671" w:rsidR="001D4C85" w:rsidRPr="00D1150C" w:rsidRDefault="001D4C85" w:rsidP="00E056A6">
      <w:pPr>
        <w:pStyle w:val="Odlomakpopisa"/>
        <w:numPr>
          <w:ilvl w:val="1"/>
          <w:numId w:val="31"/>
        </w:numPr>
        <w:tabs>
          <w:tab w:val="left" w:pos="395"/>
        </w:tabs>
        <w:spacing w:after="160" w:line="239" w:lineRule="auto"/>
        <w:ind w:right="20"/>
        <w:rPr>
          <w:rFonts w:ascii="Times New Roman" w:eastAsia="Cambria" w:hAnsi="Times New Roman" w:cs="Times New Roman"/>
          <w:b/>
          <w:sz w:val="22"/>
          <w:szCs w:val="22"/>
        </w:rPr>
      </w:pPr>
      <w:r w:rsidRPr="00D1150C">
        <w:rPr>
          <w:rFonts w:ascii="Times New Roman" w:eastAsia="Cambria" w:hAnsi="Times New Roman" w:cs="Times New Roman"/>
          <w:b/>
          <w:sz w:val="22"/>
          <w:szCs w:val="22"/>
        </w:rPr>
        <w:t>Internetska stranica na kojoj je objavljeno izvješće o provedenom savjetovanju sa zainteresiranim gospodarskim subjektima</w:t>
      </w:r>
    </w:p>
    <w:p w14:paraId="3EF687BA" w14:textId="35125A73" w:rsidR="00182939" w:rsidRPr="00D1150C" w:rsidRDefault="001D4C85" w:rsidP="00B83003">
      <w:pPr>
        <w:shd w:val="clear" w:color="auto" w:fill="FFFFFF" w:themeFill="background1"/>
        <w:spacing w:after="160" w:line="259" w:lineRule="auto"/>
        <w:jc w:val="both"/>
        <w:rPr>
          <w:rFonts w:eastAsiaTheme="minorHAnsi"/>
          <w:bCs/>
          <w:color w:val="808080" w:themeColor="background1" w:themeShade="80"/>
          <w:sz w:val="22"/>
          <w:szCs w:val="22"/>
          <w:lang w:eastAsia="en-US"/>
        </w:rPr>
      </w:pPr>
      <w:bookmarkStart w:id="3" w:name="page5"/>
      <w:bookmarkEnd w:id="3"/>
      <w:r w:rsidRPr="00D1150C">
        <w:rPr>
          <w:rFonts w:eastAsiaTheme="minorHAnsi"/>
          <w:color w:val="808080" w:themeColor="background1" w:themeShade="80"/>
          <w:sz w:val="22"/>
          <w:szCs w:val="22"/>
          <w:lang w:eastAsia="en-US"/>
        </w:rPr>
        <w:t xml:space="preserve">Sukladno članku 198. stavak 3. ZJN 2016., te članka 9. Pravilnika o planu nabave, registru ugovora, prethodnom savjetovanju i analizi tržišta u javnoj nabavi (NN101/17) dana </w:t>
      </w:r>
      <w:r w:rsidR="00587DFF" w:rsidRPr="00D1150C">
        <w:rPr>
          <w:rFonts w:eastAsiaTheme="minorHAnsi"/>
          <w:color w:val="808080" w:themeColor="background1" w:themeShade="80"/>
          <w:sz w:val="22"/>
          <w:szCs w:val="22"/>
          <w:lang w:eastAsia="en-US"/>
        </w:rPr>
        <w:t>_________</w:t>
      </w:r>
      <w:r w:rsidRPr="00D1150C">
        <w:rPr>
          <w:rFonts w:eastAsiaTheme="minorHAnsi"/>
          <w:color w:val="808080" w:themeColor="background1" w:themeShade="80"/>
          <w:sz w:val="22"/>
          <w:szCs w:val="22"/>
          <w:lang w:eastAsia="en-US"/>
        </w:rPr>
        <w:t xml:space="preserve"> godine, naručitelj je u EOJN RH i na svojoj internetskoj stranici </w:t>
      </w:r>
      <w:hyperlink r:id="rId7" w:history="1">
        <w:r w:rsidRPr="00D1150C">
          <w:rPr>
            <w:rFonts w:eastAsiaTheme="minorHAnsi"/>
            <w:color w:val="808080" w:themeColor="background1" w:themeShade="80"/>
            <w:sz w:val="22"/>
            <w:szCs w:val="22"/>
            <w:u w:val="single"/>
            <w:lang w:eastAsia="en-US"/>
          </w:rPr>
          <w:t>www.dzsino-split.hr</w:t>
        </w:r>
      </w:hyperlink>
      <w:r w:rsidRPr="00D1150C">
        <w:rPr>
          <w:rFonts w:eastAsiaTheme="minorHAnsi"/>
          <w:color w:val="808080" w:themeColor="background1" w:themeShade="80"/>
          <w:sz w:val="22"/>
          <w:szCs w:val="22"/>
          <w:lang w:eastAsia="en-US"/>
        </w:rPr>
        <w:t xml:space="preserve"> objavio opis predmeta nabave, tehničke specifikacije, kriterije za kvalitativni odabir gospodarskog subjekta, kriterije za odabir ponude i posebne uvjete za izvršenje ugovora odnosno navedene podatke i dokumente stavio na prethodno savjetovanje sa zainteresiranim gospodarskim subjektima (rok do </w:t>
      </w:r>
      <w:r w:rsidR="00350945" w:rsidRPr="00D1150C">
        <w:rPr>
          <w:rFonts w:eastAsiaTheme="minorHAnsi"/>
          <w:color w:val="808080" w:themeColor="background1" w:themeShade="80"/>
          <w:sz w:val="22"/>
          <w:szCs w:val="22"/>
          <w:lang w:eastAsia="en-US"/>
        </w:rPr>
        <w:t>________</w:t>
      </w:r>
      <w:r w:rsidRPr="00D1150C">
        <w:rPr>
          <w:rFonts w:eastAsiaTheme="minorHAnsi"/>
          <w:color w:val="808080" w:themeColor="background1" w:themeShade="80"/>
          <w:sz w:val="22"/>
          <w:szCs w:val="22"/>
          <w:lang w:eastAsia="en-US"/>
        </w:rPr>
        <w:t xml:space="preserve"> god.). </w:t>
      </w:r>
      <w:r w:rsidRPr="00D1150C">
        <w:rPr>
          <w:rFonts w:eastAsiaTheme="minorHAnsi"/>
          <w:bCs/>
          <w:color w:val="808080" w:themeColor="background1" w:themeShade="80"/>
          <w:sz w:val="22"/>
          <w:szCs w:val="22"/>
          <w:lang w:eastAsia="en-US"/>
        </w:rPr>
        <w:t xml:space="preserve">U tijeku trajanja prethodnog savjetovanja </w:t>
      </w:r>
      <w:r w:rsidR="00350945" w:rsidRPr="00D1150C">
        <w:rPr>
          <w:rFonts w:eastAsiaTheme="minorHAnsi"/>
          <w:bCs/>
          <w:color w:val="808080" w:themeColor="background1" w:themeShade="80"/>
          <w:sz w:val="22"/>
          <w:szCs w:val="22"/>
          <w:lang w:eastAsia="en-US"/>
        </w:rPr>
        <w:t>________________</w:t>
      </w:r>
      <w:r w:rsidRPr="00D1150C">
        <w:rPr>
          <w:rFonts w:eastAsiaTheme="minorHAnsi"/>
          <w:bCs/>
          <w:color w:val="808080" w:themeColor="background1" w:themeShade="80"/>
          <w:sz w:val="22"/>
          <w:szCs w:val="22"/>
          <w:lang w:eastAsia="en-US"/>
        </w:rPr>
        <w:t xml:space="preserve">. Po završetku prethodnog savjetovanja naručitelj je izradio izvješće koje je objavljeno dana </w:t>
      </w:r>
      <w:r w:rsidR="00350945" w:rsidRPr="00D1150C">
        <w:rPr>
          <w:rFonts w:eastAsiaTheme="minorHAnsi"/>
          <w:bCs/>
          <w:color w:val="808080" w:themeColor="background1" w:themeShade="80"/>
          <w:sz w:val="22"/>
          <w:szCs w:val="22"/>
          <w:lang w:eastAsia="en-US"/>
        </w:rPr>
        <w:t>________</w:t>
      </w:r>
      <w:r w:rsidRPr="00D1150C">
        <w:rPr>
          <w:rFonts w:eastAsiaTheme="minorHAnsi"/>
          <w:bCs/>
          <w:color w:val="808080" w:themeColor="background1" w:themeShade="80"/>
          <w:sz w:val="22"/>
          <w:szCs w:val="22"/>
          <w:lang w:eastAsia="en-US"/>
        </w:rPr>
        <w:t xml:space="preserve"> god. u EOJN RH te na internetskim stranicama Naručitelja</w:t>
      </w:r>
      <w:r w:rsidRPr="00D1150C">
        <w:rPr>
          <w:rFonts w:eastAsiaTheme="minorHAnsi"/>
          <w:color w:val="808080" w:themeColor="background1" w:themeShade="80"/>
          <w:sz w:val="22"/>
          <w:szCs w:val="22"/>
          <w:lang w:eastAsia="en-US"/>
        </w:rPr>
        <w:t xml:space="preserve"> </w:t>
      </w:r>
      <w:hyperlink r:id="rId8" w:history="1">
        <w:r w:rsidRPr="00D1150C">
          <w:rPr>
            <w:rStyle w:val="Hiperveza"/>
            <w:rFonts w:eastAsiaTheme="minorHAnsi"/>
            <w:color w:val="808080" w:themeColor="background1" w:themeShade="80"/>
            <w:sz w:val="22"/>
            <w:szCs w:val="22"/>
            <w:lang w:eastAsia="en-US"/>
          </w:rPr>
          <w:t>www.dzsino-split.hr</w:t>
        </w:r>
      </w:hyperlink>
      <w:r w:rsidRPr="00D1150C">
        <w:rPr>
          <w:rFonts w:eastAsiaTheme="minorHAnsi"/>
          <w:bCs/>
          <w:color w:val="808080" w:themeColor="background1" w:themeShade="80"/>
          <w:sz w:val="22"/>
          <w:szCs w:val="22"/>
          <w:lang w:eastAsia="en-US"/>
        </w:rPr>
        <w:t>.</w:t>
      </w:r>
    </w:p>
    <w:p w14:paraId="12C1BC18" w14:textId="77777777" w:rsidR="00182939" w:rsidRPr="00D55C55" w:rsidRDefault="00182939" w:rsidP="00182939">
      <w:pPr>
        <w:pStyle w:val="NoSpacing1"/>
        <w:rPr>
          <w:b/>
          <w:sz w:val="28"/>
          <w:szCs w:val="28"/>
        </w:rPr>
      </w:pPr>
      <w:r w:rsidRPr="00D55C55">
        <w:rPr>
          <w:b/>
          <w:sz w:val="28"/>
          <w:szCs w:val="28"/>
        </w:rPr>
        <w:lastRenderedPageBreak/>
        <w:t>2. PODACI O PREDMETU NABAVE</w:t>
      </w:r>
    </w:p>
    <w:p w14:paraId="2D59B02C" w14:textId="77777777" w:rsidR="00182939" w:rsidRPr="00590BD7" w:rsidRDefault="00182939" w:rsidP="00182939">
      <w:pPr>
        <w:pStyle w:val="Bezproreda1"/>
        <w:rPr>
          <w:sz w:val="8"/>
          <w:szCs w:val="8"/>
        </w:rPr>
      </w:pPr>
    </w:p>
    <w:p w14:paraId="64C85E73" w14:textId="77777777" w:rsidR="00182939" w:rsidRPr="000D2133" w:rsidRDefault="00182939" w:rsidP="00182939">
      <w:pPr>
        <w:jc w:val="both"/>
        <w:rPr>
          <w:b/>
          <w:sz w:val="22"/>
          <w:szCs w:val="22"/>
          <w:u w:val="single"/>
        </w:rPr>
      </w:pPr>
      <w:r w:rsidRPr="000D2133">
        <w:rPr>
          <w:b/>
          <w:sz w:val="22"/>
          <w:szCs w:val="22"/>
        </w:rPr>
        <w:t xml:space="preserve">2.1. </w:t>
      </w:r>
      <w:r w:rsidRPr="000D2133">
        <w:rPr>
          <w:b/>
          <w:sz w:val="22"/>
          <w:szCs w:val="22"/>
          <w:u w:val="single"/>
        </w:rPr>
        <w:t>Opis predmeta nabave</w:t>
      </w:r>
    </w:p>
    <w:p w14:paraId="75DC5324" w14:textId="77777777" w:rsidR="00182939" w:rsidRDefault="00182939" w:rsidP="00182939">
      <w:pPr>
        <w:ind w:left="708"/>
        <w:jc w:val="both"/>
        <w:rPr>
          <w:sz w:val="22"/>
          <w:szCs w:val="22"/>
        </w:rPr>
      </w:pPr>
    </w:p>
    <w:p w14:paraId="206E8577" w14:textId="77777777" w:rsidR="00182939" w:rsidRDefault="00182939" w:rsidP="00182939">
      <w:pPr>
        <w:jc w:val="both"/>
        <w:rPr>
          <w:sz w:val="22"/>
          <w:szCs w:val="22"/>
        </w:rPr>
      </w:pPr>
      <w:r>
        <w:rPr>
          <w:sz w:val="22"/>
          <w:szCs w:val="22"/>
        </w:rPr>
        <w:t>Pred</w:t>
      </w:r>
      <w:r w:rsidRPr="00415675">
        <w:rPr>
          <w:sz w:val="22"/>
          <w:szCs w:val="22"/>
        </w:rPr>
        <w:t>m</w:t>
      </w:r>
      <w:r>
        <w:rPr>
          <w:sz w:val="22"/>
          <w:szCs w:val="22"/>
        </w:rPr>
        <w:t>e</w:t>
      </w:r>
      <w:r w:rsidRPr="00415675">
        <w:rPr>
          <w:sz w:val="22"/>
          <w:szCs w:val="22"/>
        </w:rPr>
        <w:t>t nabave je nabava električne en</w:t>
      </w:r>
      <w:r>
        <w:rPr>
          <w:sz w:val="22"/>
          <w:szCs w:val="22"/>
        </w:rPr>
        <w:t>e</w:t>
      </w:r>
      <w:r w:rsidRPr="00415675">
        <w:rPr>
          <w:sz w:val="22"/>
          <w:szCs w:val="22"/>
        </w:rPr>
        <w:t>rgije, tj. isporuka električne en</w:t>
      </w:r>
      <w:r>
        <w:rPr>
          <w:sz w:val="22"/>
          <w:szCs w:val="22"/>
        </w:rPr>
        <w:t>e</w:t>
      </w:r>
      <w:r w:rsidRPr="00415675">
        <w:rPr>
          <w:sz w:val="22"/>
          <w:szCs w:val="22"/>
        </w:rPr>
        <w:t>rgije</w:t>
      </w:r>
      <w:r>
        <w:rPr>
          <w:sz w:val="22"/>
          <w:szCs w:val="22"/>
        </w:rPr>
        <w:t xml:space="preserve">, na razdoblje od 12 mjeseci. </w:t>
      </w:r>
    </w:p>
    <w:p w14:paraId="4B02E399" w14:textId="77777777" w:rsidR="00182939" w:rsidRDefault="00182939" w:rsidP="00182939">
      <w:pPr>
        <w:jc w:val="both"/>
        <w:rPr>
          <w:sz w:val="22"/>
          <w:szCs w:val="22"/>
        </w:rPr>
      </w:pPr>
      <w:r>
        <w:rPr>
          <w:sz w:val="22"/>
          <w:szCs w:val="22"/>
        </w:rPr>
        <w:t>Oznaka i naziv iz Jedinstvenog rječnika javne nabave: 09310000-5 Električna energija</w:t>
      </w:r>
    </w:p>
    <w:p w14:paraId="48E2355B" w14:textId="77777777" w:rsidR="00182939" w:rsidRDefault="00182939" w:rsidP="00182939">
      <w:pPr>
        <w:jc w:val="both"/>
        <w:rPr>
          <w:sz w:val="22"/>
          <w:szCs w:val="22"/>
        </w:rPr>
      </w:pPr>
    </w:p>
    <w:p w14:paraId="2925B68E" w14:textId="77777777" w:rsidR="00182939" w:rsidRDefault="00182939" w:rsidP="00182939">
      <w:pPr>
        <w:jc w:val="both"/>
        <w:rPr>
          <w:sz w:val="22"/>
          <w:szCs w:val="22"/>
        </w:rPr>
      </w:pPr>
      <w:r>
        <w:rPr>
          <w:sz w:val="22"/>
          <w:szCs w:val="22"/>
        </w:rPr>
        <w:t>Detaljan opis predmeta nabave sadržan je u Troškovniku.</w:t>
      </w:r>
    </w:p>
    <w:p w14:paraId="26D93EE7" w14:textId="77777777" w:rsidR="00182939" w:rsidRPr="00415675" w:rsidRDefault="00182939" w:rsidP="00182939">
      <w:pPr>
        <w:jc w:val="both"/>
        <w:rPr>
          <w:sz w:val="22"/>
          <w:szCs w:val="22"/>
        </w:rPr>
      </w:pPr>
    </w:p>
    <w:p w14:paraId="774EEB2C" w14:textId="77777777" w:rsidR="00182939" w:rsidRPr="008F03C1" w:rsidRDefault="00182939" w:rsidP="00182939">
      <w:pPr>
        <w:jc w:val="both"/>
        <w:rPr>
          <w:sz w:val="22"/>
          <w:szCs w:val="22"/>
        </w:rPr>
      </w:pPr>
      <w:r w:rsidRPr="008F03C1">
        <w:rPr>
          <w:sz w:val="22"/>
          <w:szCs w:val="22"/>
        </w:rPr>
        <w:t>Prema Strategiji Europa 2020, usvojenoj 2010. godine, na razini Europske unije jedan od ciljeva je povećanje udjela obnovljivih izvora energije u konačnoj potrošnji energije za 20%.</w:t>
      </w:r>
    </w:p>
    <w:p w14:paraId="29A0ED39" w14:textId="77777777" w:rsidR="00182939" w:rsidRPr="00415675" w:rsidRDefault="00182939" w:rsidP="00182939">
      <w:pPr>
        <w:jc w:val="both"/>
        <w:rPr>
          <w:sz w:val="22"/>
          <w:szCs w:val="22"/>
        </w:rPr>
      </w:pPr>
    </w:p>
    <w:p w14:paraId="1DB96F76" w14:textId="77777777" w:rsidR="00182939" w:rsidRPr="008F03C1" w:rsidRDefault="00182939" w:rsidP="00182939">
      <w:pPr>
        <w:jc w:val="both"/>
        <w:rPr>
          <w:sz w:val="22"/>
          <w:szCs w:val="22"/>
        </w:rPr>
      </w:pPr>
      <w:r w:rsidRPr="008F03C1">
        <w:rPr>
          <w:sz w:val="22"/>
          <w:szCs w:val="22"/>
        </w:rPr>
        <w:t>Na razini Europske unije 7. Akcijski program za okoliš „Živjeti dobro unutar granica našeg planeta“ (2013.) kao strateški cilj do 2020. godine za cijelu Europsku uniju postavlja provedbu od najmanje 50% javne nabave uz primjenu mjerila zelene javne nabave, a taj cilj je preuzela i Republika Hrvatska.</w:t>
      </w:r>
    </w:p>
    <w:p w14:paraId="6DF5CDD8" w14:textId="77777777" w:rsidR="00182939" w:rsidRPr="00415675" w:rsidRDefault="00182939" w:rsidP="00182939">
      <w:pPr>
        <w:jc w:val="both"/>
        <w:rPr>
          <w:sz w:val="22"/>
          <w:szCs w:val="22"/>
        </w:rPr>
      </w:pPr>
    </w:p>
    <w:p w14:paraId="09E6B85B" w14:textId="77777777" w:rsidR="00182939" w:rsidRPr="008F03C1" w:rsidRDefault="00182939" w:rsidP="00182939">
      <w:pPr>
        <w:jc w:val="both"/>
        <w:rPr>
          <w:sz w:val="22"/>
          <w:szCs w:val="22"/>
        </w:rPr>
      </w:pPr>
      <w:r w:rsidRPr="008F03C1">
        <w:rPr>
          <w:sz w:val="22"/>
          <w:szCs w:val="22"/>
        </w:rPr>
        <w:t>Na dan 26.</w:t>
      </w:r>
      <w:r w:rsidRPr="00415675">
        <w:rPr>
          <w:sz w:val="22"/>
          <w:szCs w:val="22"/>
        </w:rPr>
        <w:t xml:space="preserve"> </w:t>
      </w:r>
      <w:r w:rsidRPr="008F03C1">
        <w:rPr>
          <w:sz w:val="22"/>
          <w:szCs w:val="22"/>
        </w:rPr>
        <w:t>8.</w:t>
      </w:r>
      <w:r w:rsidRPr="00415675">
        <w:rPr>
          <w:sz w:val="22"/>
          <w:szCs w:val="22"/>
        </w:rPr>
        <w:t xml:space="preserve"> </w:t>
      </w:r>
      <w:r w:rsidRPr="008F03C1">
        <w:rPr>
          <w:sz w:val="22"/>
          <w:szCs w:val="22"/>
        </w:rPr>
        <w:t>2015. Vlada RH usvojila je prvi Nacionalni akcijski plan za zelenu javnu nabavu za razdoblje od 2015. do 2017. godine s pogledom do 2020. godine (dalje u tekstu: Nacionalni akcijski plan za zelenu javnu nabavu). U Nacionalnom akcijskom planu za zelenu javnu nabavu fokus je stavljen na uvođenje osnovnih zelenih mjerila u javnu nabavu za prioritetne skupine proizvoda i usluga: papir za ispis i kopiranje, motorna vozila, uredsku i informatičku oprema, električnu energiju, telekomunikacijske usluge i usluge mobilne telefonije zajedno s uređajima i usluge čišćenja.</w:t>
      </w:r>
    </w:p>
    <w:p w14:paraId="733B2949" w14:textId="77777777" w:rsidR="00182939" w:rsidRDefault="00182939" w:rsidP="00182939">
      <w:pPr>
        <w:jc w:val="both"/>
        <w:rPr>
          <w:b/>
          <w:bCs/>
        </w:rPr>
      </w:pPr>
    </w:p>
    <w:p w14:paraId="3FABD87F" w14:textId="77777777" w:rsidR="00182939" w:rsidRPr="008F03C1" w:rsidRDefault="00182939" w:rsidP="00182939">
      <w:pPr>
        <w:jc w:val="both"/>
        <w:rPr>
          <w:b/>
          <w:bCs/>
          <w:sz w:val="22"/>
          <w:szCs w:val="22"/>
        </w:rPr>
      </w:pPr>
      <w:r w:rsidRPr="008F03C1">
        <w:rPr>
          <w:b/>
          <w:bCs/>
          <w:sz w:val="22"/>
          <w:szCs w:val="22"/>
        </w:rPr>
        <w:t>U skladu s ciljevima na</w:t>
      </w:r>
      <w:r w:rsidRPr="00415675">
        <w:rPr>
          <w:b/>
          <w:bCs/>
          <w:sz w:val="22"/>
          <w:szCs w:val="22"/>
        </w:rPr>
        <w:t>vedenih strateških dokumenata, n</w:t>
      </w:r>
      <w:r w:rsidRPr="008F03C1">
        <w:rPr>
          <w:b/>
          <w:bCs/>
          <w:sz w:val="22"/>
          <w:szCs w:val="22"/>
        </w:rPr>
        <w:t>aručitelj provodi ovaj postupak zelene ja</w:t>
      </w:r>
      <w:r>
        <w:rPr>
          <w:b/>
          <w:bCs/>
          <w:sz w:val="22"/>
          <w:szCs w:val="22"/>
        </w:rPr>
        <w:t>vne nabave i traži da najmanje 5</w:t>
      </w:r>
      <w:r w:rsidRPr="008F03C1">
        <w:rPr>
          <w:b/>
          <w:bCs/>
          <w:sz w:val="22"/>
          <w:szCs w:val="22"/>
        </w:rPr>
        <w:t>0% ukupne električne energije koju će isporučiti odabrani ponuditelj mora biti proizvedeno iz obnovljivih izvora energije (tzv.</w:t>
      </w:r>
      <w:r>
        <w:rPr>
          <w:b/>
          <w:bCs/>
          <w:sz w:val="22"/>
          <w:szCs w:val="22"/>
        </w:rPr>
        <w:t xml:space="preserve"> </w:t>
      </w:r>
      <w:r w:rsidRPr="008F03C1">
        <w:rPr>
          <w:b/>
          <w:bCs/>
          <w:sz w:val="22"/>
          <w:szCs w:val="22"/>
        </w:rPr>
        <w:t>"zelena energija").</w:t>
      </w:r>
    </w:p>
    <w:p w14:paraId="3E9D4718" w14:textId="77777777" w:rsidR="00182939" w:rsidRPr="00415675" w:rsidRDefault="00182939" w:rsidP="00182939">
      <w:pPr>
        <w:jc w:val="both"/>
        <w:rPr>
          <w:sz w:val="22"/>
          <w:szCs w:val="22"/>
        </w:rPr>
      </w:pPr>
    </w:p>
    <w:p w14:paraId="32BD3E15" w14:textId="77777777" w:rsidR="00182939" w:rsidRPr="008F03C1" w:rsidRDefault="00182939" w:rsidP="00182939">
      <w:pPr>
        <w:jc w:val="both"/>
        <w:rPr>
          <w:sz w:val="22"/>
          <w:szCs w:val="22"/>
        </w:rPr>
      </w:pPr>
      <w:r w:rsidRPr="008F03C1">
        <w:rPr>
          <w:sz w:val="22"/>
          <w:szCs w:val="22"/>
        </w:rPr>
        <w:t>Radi stimuliranja proizvodnje energije iz obnovljivih izvora, a kako bi ona postala konkurentnija energiji dobi</w:t>
      </w:r>
      <w:r>
        <w:rPr>
          <w:sz w:val="22"/>
          <w:szCs w:val="22"/>
        </w:rPr>
        <w:t>venoj iz konvencionalnih izvora</w:t>
      </w:r>
      <w:r w:rsidRPr="008F03C1">
        <w:rPr>
          <w:sz w:val="22"/>
          <w:szCs w:val="22"/>
        </w:rPr>
        <w:t xml:space="preserve"> te poticanja izgradnje novih izvora obnovljive energije i postizanja održivog razvoja, naručitelj je odredio da električna energija mora sadržavati gore navedeni minimalni postotak električne energije iz obnovljivih izvora.</w:t>
      </w:r>
    </w:p>
    <w:p w14:paraId="210387B8" w14:textId="77777777" w:rsidR="00182939" w:rsidRPr="00415675" w:rsidRDefault="00182939" w:rsidP="00182939">
      <w:pPr>
        <w:jc w:val="both"/>
        <w:rPr>
          <w:sz w:val="22"/>
          <w:szCs w:val="22"/>
        </w:rPr>
      </w:pPr>
    </w:p>
    <w:p w14:paraId="1F7A5A63" w14:textId="2D76BFE6" w:rsidR="00182939" w:rsidRPr="008F03C1" w:rsidRDefault="00182939" w:rsidP="00182939">
      <w:pPr>
        <w:jc w:val="both"/>
        <w:rPr>
          <w:sz w:val="22"/>
          <w:szCs w:val="22"/>
        </w:rPr>
      </w:pPr>
      <w:r w:rsidRPr="008F03C1">
        <w:rPr>
          <w:sz w:val="22"/>
          <w:szCs w:val="22"/>
        </w:rPr>
        <w:t xml:space="preserve">Obnovljivi izvori energije su obnovljivi </w:t>
      </w:r>
      <w:proofErr w:type="spellStart"/>
      <w:r w:rsidRPr="008F03C1">
        <w:rPr>
          <w:sz w:val="22"/>
          <w:szCs w:val="22"/>
        </w:rPr>
        <w:t>nefosilni</w:t>
      </w:r>
      <w:proofErr w:type="spellEnd"/>
      <w:r w:rsidRPr="008F03C1">
        <w:rPr>
          <w:sz w:val="22"/>
          <w:szCs w:val="22"/>
        </w:rPr>
        <w:t xml:space="preserve"> izvori energije odnosno energija vjetra, sunčeva energija, </w:t>
      </w:r>
      <w:proofErr w:type="spellStart"/>
      <w:r w:rsidRPr="008F03C1">
        <w:rPr>
          <w:sz w:val="22"/>
          <w:szCs w:val="22"/>
        </w:rPr>
        <w:t>aerotermalna</w:t>
      </w:r>
      <w:proofErr w:type="spellEnd"/>
      <w:r w:rsidRPr="008F03C1">
        <w:rPr>
          <w:sz w:val="22"/>
          <w:szCs w:val="22"/>
        </w:rPr>
        <w:t xml:space="preserve">, geotermalna i </w:t>
      </w:r>
      <w:proofErr w:type="spellStart"/>
      <w:r w:rsidRPr="008F03C1">
        <w:rPr>
          <w:sz w:val="22"/>
          <w:szCs w:val="22"/>
        </w:rPr>
        <w:t>hidrotermalna</w:t>
      </w:r>
      <w:proofErr w:type="spellEnd"/>
      <w:r w:rsidRPr="008F03C1">
        <w:rPr>
          <w:sz w:val="22"/>
          <w:szCs w:val="22"/>
        </w:rPr>
        <w:t xml:space="preserve"> energija, energija mora, energija vodotoka, energija iz biomase, plina iz deponija otpada, plina iz postrojenja za obradu otpadnih voda i bioplina (članak 3. stavak 2. točka 36. Zakona o tržištu električne energije,(„Narodne novine“, broj 22/13, 95/15</w:t>
      </w:r>
      <w:r w:rsidR="00F463F6">
        <w:rPr>
          <w:sz w:val="22"/>
          <w:szCs w:val="22"/>
        </w:rPr>
        <w:t>,</w:t>
      </w:r>
      <w:r w:rsidRPr="008F03C1">
        <w:rPr>
          <w:sz w:val="22"/>
          <w:szCs w:val="22"/>
        </w:rPr>
        <w:t xml:space="preserve"> 102/15</w:t>
      </w:r>
      <w:r w:rsidR="00F463F6">
        <w:rPr>
          <w:sz w:val="22"/>
          <w:szCs w:val="22"/>
        </w:rPr>
        <w:t xml:space="preserve"> i 111/21</w:t>
      </w:r>
      <w:r w:rsidRPr="008F03C1">
        <w:rPr>
          <w:sz w:val="22"/>
          <w:szCs w:val="22"/>
        </w:rPr>
        <w:t>).</w:t>
      </w:r>
    </w:p>
    <w:p w14:paraId="33EA58D0" w14:textId="77777777" w:rsidR="00182939" w:rsidRPr="00415675" w:rsidRDefault="00182939" w:rsidP="00182939">
      <w:pPr>
        <w:jc w:val="both"/>
        <w:rPr>
          <w:b/>
          <w:bCs/>
          <w:sz w:val="22"/>
          <w:szCs w:val="22"/>
        </w:rPr>
      </w:pPr>
    </w:p>
    <w:p w14:paraId="405DFD07" w14:textId="77777777" w:rsidR="00182939" w:rsidRPr="008F03C1" w:rsidRDefault="00182939" w:rsidP="00182939">
      <w:pPr>
        <w:jc w:val="both"/>
        <w:rPr>
          <w:b/>
          <w:bCs/>
          <w:sz w:val="22"/>
          <w:szCs w:val="22"/>
        </w:rPr>
      </w:pPr>
      <w:r w:rsidRPr="008F03C1">
        <w:rPr>
          <w:b/>
          <w:bCs/>
          <w:sz w:val="22"/>
          <w:szCs w:val="22"/>
        </w:rPr>
        <w:t xml:space="preserve">Kao potvrdu ispunjenja uvjeta o podrijetlu električne </w:t>
      </w:r>
      <w:r w:rsidRPr="00415675">
        <w:rPr>
          <w:b/>
          <w:bCs/>
          <w:sz w:val="22"/>
          <w:szCs w:val="22"/>
        </w:rPr>
        <w:t>energije, odabrani ponuditelj (o</w:t>
      </w:r>
      <w:r w:rsidRPr="008F03C1">
        <w:rPr>
          <w:b/>
          <w:bCs/>
          <w:sz w:val="22"/>
          <w:szCs w:val="22"/>
        </w:rPr>
        <w:t>pskrbljivač) je obvezan po izvršenoj isporuci</w:t>
      </w:r>
      <w:r w:rsidRPr="00415675">
        <w:rPr>
          <w:b/>
          <w:bCs/>
          <w:sz w:val="22"/>
          <w:szCs w:val="22"/>
        </w:rPr>
        <w:t xml:space="preserve"> električne energije dostaviti n</w:t>
      </w:r>
      <w:r w:rsidRPr="008F03C1">
        <w:rPr>
          <w:b/>
          <w:bCs/>
          <w:sz w:val="22"/>
          <w:szCs w:val="22"/>
        </w:rPr>
        <w:t>aručitelju važeću potvrdu iz Registra jamstava podrijetla električne energije, izdanu od strane neovisnog tijela za izdavanje jamstva porijekla električne energije, kojom se potvrđuje da je</w:t>
      </w:r>
      <w:r>
        <w:rPr>
          <w:b/>
          <w:bCs/>
          <w:sz w:val="22"/>
          <w:szCs w:val="22"/>
        </w:rPr>
        <w:t xml:space="preserve"> najmanje 5</w:t>
      </w:r>
      <w:r w:rsidRPr="008F03C1">
        <w:rPr>
          <w:b/>
          <w:bCs/>
          <w:sz w:val="22"/>
          <w:szCs w:val="22"/>
        </w:rPr>
        <w:t>0% isporučene električne energije (odnosno količina - postotni udio električne energije naveden u ponudi odabranog ponuditelja) proizvedeno iz obnovljivih izvora energije.</w:t>
      </w:r>
    </w:p>
    <w:p w14:paraId="70C0CABC" w14:textId="77777777" w:rsidR="00182939" w:rsidRPr="00415675" w:rsidRDefault="00182939" w:rsidP="00182939">
      <w:pPr>
        <w:jc w:val="both"/>
        <w:rPr>
          <w:sz w:val="22"/>
          <w:szCs w:val="22"/>
        </w:rPr>
      </w:pPr>
    </w:p>
    <w:p w14:paraId="2F2E7C4B" w14:textId="465F09DF" w:rsidR="00182939" w:rsidRPr="008F03C1" w:rsidRDefault="00182939" w:rsidP="00182939">
      <w:pPr>
        <w:jc w:val="both"/>
        <w:rPr>
          <w:sz w:val="22"/>
          <w:szCs w:val="22"/>
        </w:rPr>
      </w:pPr>
      <w:r w:rsidRPr="008F03C1">
        <w:rPr>
          <w:sz w:val="22"/>
          <w:szCs w:val="22"/>
        </w:rPr>
        <w:t>Potvrdu o podrijetlu električne energije odabrani ponuditelj (</w:t>
      </w:r>
      <w:r w:rsidRPr="00415675">
        <w:rPr>
          <w:sz w:val="22"/>
          <w:szCs w:val="22"/>
        </w:rPr>
        <w:t>o</w:t>
      </w:r>
      <w:r w:rsidRPr="008F03C1">
        <w:rPr>
          <w:sz w:val="22"/>
          <w:szCs w:val="22"/>
        </w:rPr>
        <w:t>pskrbljiva</w:t>
      </w:r>
      <w:r w:rsidRPr="00415675">
        <w:rPr>
          <w:sz w:val="22"/>
          <w:szCs w:val="22"/>
        </w:rPr>
        <w:t>č) dužan je predati n</w:t>
      </w:r>
      <w:r w:rsidRPr="008F03C1">
        <w:rPr>
          <w:sz w:val="22"/>
          <w:szCs w:val="22"/>
        </w:rPr>
        <w:t xml:space="preserve">aručitelju </w:t>
      </w:r>
      <w:r>
        <w:rPr>
          <w:sz w:val="22"/>
          <w:szCs w:val="22"/>
        </w:rPr>
        <w:t>sukladno Metodologiji utvrđivanja podrijetla električne energije (NN, br. 133/14</w:t>
      </w:r>
      <w:r w:rsidR="005D1D92">
        <w:rPr>
          <w:sz w:val="22"/>
          <w:szCs w:val="22"/>
        </w:rPr>
        <w:t xml:space="preserve"> i 127/19</w:t>
      </w:r>
      <w:r>
        <w:rPr>
          <w:sz w:val="22"/>
          <w:szCs w:val="22"/>
        </w:rPr>
        <w:t>)</w:t>
      </w:r>
      <w:r w:rsidRPr="008F03C1">
        <w:rPr>
          <w:sz w:val="22"/>
          <w:szCs w:val="22"/>
        </w:rPr>
        <w:t>.</w:t>
      </w:r>
    </w:p>
    <w:p w14:paraId="2563159A" w14:textId="77777777" w:rsidR="00182939" w:rsidRDefault="00182939" w:rsidP="00182939">
      <w:pPr>
        <w:jc w:val="both"/>
      </w:pPr>
    </w:p>
    <w:p w14:paraId="7379E2D3" w14:textId="0BF83FBE" w:rsidR="00182939" w:rsidRPr="00415675" w:rsidRDefault="00182939" w:rsidP="00182939">
      <w:pPr>
        <w:jc w:val="both"/>
        <w:rPr>
          <w:sz w:val="22"/>
          <w:szCs w:val="22"/>
        </w:rPr>
      </w:pPr>
      <w:r w:rsidRPr="008F03C1">
        <w:rPr>
          <w:sz w:val="22"/>
          <w:szCs w:val="22"/>
        </w:rPr>
        <w:t>U slučaju nedostavljanja tražene potvrde, odnosno u slučaju da dostavljenom potvrdom odabrani ponuditelj (</w:t>
      </w:r>
      <w:r w:rsidRPr="00415675">
        <w:rPr>
          <w:sz w:val="22"/>
          <w:szCs w:val="22"/>
        </w:rPr>
        <w:t>o</w:t>
      </w:r>
      <w:r w:rsidRPr="008F03C1">
        <w:rPr>
          <w:sz w:val="22"/>
          <w:szCs w:val="22"/>
        </w:rPr>
        <w:t>pskrbljivač) ne dokaže da je postotni udio, naveden u ponudi odabranog ponuditelja, isporučene električne energije proizveden iz obnovljivih izvora energije, navedeno postupanje smatrat će se povredom u</w:t>
      </w:r>
      <w:r w:rsidRPr="00415675">
        <w:rPr>
          <w:sz w:val="22"/>
          <w:szCs w:val="22"/>
        </w:rPr>
        <w:t>govornih obveza, temeljem čega n</w:t>
      </w:r>
      <w:r w:rsidRPr="008F03C1">
        <w:rPr>
          <w:sz w:val="22"/>
          <w:szCs w:val="22"/>
        </w:rPr>
        <w:t xml:space="preserve">aručitelj zadržava </w:t>
      </w:r>
      <w:r w:rsidRPr="00C31D58">
        <w:rPr>
          <w:sz w:val="22"/>
          <w:szCs w:val="22"/>
        </w:rPr>
        <w:t>pravo aktiviranja jamstva za uredno ispunjenje ugovora te poduzimanja daljnjih aktivnosti sukladno drugim pozitivnim propisima koji reguliraju predmetno</w:t>
      </w:r>
      <w:r w:rsidRPr="008F03C1">
        <w:rPr>
          <w:sz w:val="22"/>
          <w:szCs w:val="22"/>
        </w:rPr>
        <w:t xml:space="preserve"> područje.</w:t>
      </w:r>
    </w:p>
    <w:p w14:paraId="25FFB689" w14:textId="77777777" w:rsidR="00182939" w:rsidRPr="008F03C1" w:rsidRDefault="00182939" w:rsidP="00182939">
      <w:pPr>
        <w:jc w:val="both"/>
        <w:rPr>
          <w:sz w:val="22"/>
          <w:szCs w:val="22"/>
        </w:rPr>
      </w:pPr>
      <w:r w:rsidRPr="008F03C1">
        <w:rPr>
          <w:sz w:val="22"/>
          <w:szCs w:val="22"/>
        </w:rPr>
        <w:lastRenderedPageBreak/>
        <w:t>Tijelo nadležno za izdavanje jamstava porijekla električne energije u Republici Hrvatskoj je Hrvatski operator tržišta energije d.o.o. (HROTE).</w:t>
      </w:r>
    </w:p>
    <w:p w14:paraId="5E0A5F3D" w14:textId="77777777" w:rsidR="00182939" w:rsidRPr="008F03C1" w:rsidRDefault="00182939" w:rsidP="00182939">
      <w:pPr>
        <w:jc w:val="both"/>
        <w:rPr>
          <w:sz w:val="22"/>
          <w:szCs w:val="22"/>
        </w:rPr>
      </w:pPr>
    </w:p>
    <w:p w14:paraId="4EF48D36" w14:textId="77777777" w:rsidR="00182939" w:rsidRPr="008F03C1" w:rsidRDefault="00182939" w:rsidP="00182939">
      <w:pPr>
        <w:jc w:val="both"/>
        <w:rPr>
          <w:b/>
          <w:bCs/>
          <w:sz w:val="22"/>
          <w:szCs w:val="22"/>
        </w:rPr>
      </w:pPr>
      <w:r w:rsidRPr="00415675">
        <w:rPr>
          <w:b/>
          <w:bCs/>
          <w:sz w:val="22"/>
          <w:szCs w:val="22"/>
        </w:rPr>
        <w:t>Gospodarski subjekti, tj. p</w:t>
      </w:r>
      <w:r w:rsidRPr="008F03C1">
        <w:rPr>
          <w:b/>
          <w:bCs/>
          <w:sz w:val="22"/>
          <w:szCs w:val="22"/>
        </w:rPr>
        <w:t>onuditelj</w:t>
      </w:r>
      <w:r>
        <w:rPr>
          <w:b/>
          <w:bCs/>
          <w:sz w:val="22"/>
          <w:szCs w:val="22"/>
        </w:rPr>
        <w:t>i su dužni uz ponudu priložiti i</w:t>
      </w:r>
      <w:r w:rsidRPr="008F03C1">
        <w:rPr>
          <w:b/>
          <w:bCs/>
          <w:sz w:val="22"/>
          <w:szCs w:val="22"/>
        </w:rPr>
        <w:t>zjavu da će nakon izvršenj</w:t>
      </w:r>
      <w:r w:rsidRPr="00415675">
        <w:rPr>
          <w:b/>
          <w:bCs/>
          <w:sz w:val="22"/>
          <w:szCs w:val="22"/>
        </w:rPr>
        <w:t xml:space="preserve">a </w:t>
      </w:r>
      <w:r>
        <w:rPr>
          <w:b/>
          <w:bCs/>
          <w:sz w:val="22"/>
          <w:szCs w:val="22"/>
        </w:rPr>
        <w:t>u</w:t>
      </w:r>
      <w:r w:rsidRPr="00415675">
        <w:rPr>
          <w:b/>
          <w:bCs/>
          <w:sz w:val="22"/>
          <w:szCs w:val="22"/>
        </w:rPr>
        <w:t>govora o javnoj nabavi robe n</w:t>
      </w:r>
      <w:r w:rsidRPr="008F03C1">
        <w:rPr>
          <w:b/>
          <w:bCs/>
          <w:sz w:val="22"/>
          <w:szCs w:val="22"/>
        </w:rPr>
        <w:t>aručitelju dostaviti jamstvo podrijetla električne energije iz kojeg će biti razvidno da je udio električne energije naveden u ponudi proizveden iz obnovljivih izvora energije.</w:t>
      </w:r>
    </w:p>
    <w:p w14:paraId="16DA3998" w14:textId="77777777" w:rsidR="00182939" w:rsidRPr="00415675" w:rsidRDefault="00182939" w:rsidP="00182939">
      <w:pPr>
        <w:jc w:val="both"/>
        <w:rPr>
          <w:iCs/>
          <w:sz w:val="22"/>
          <w:szCs w:val="22"/>
        </w:rPr>
      </w:pPr>
    </w:p>
    <w:p w14:paraId="4CE0420D" w14:textId="77777777" w:rsidR="00182939" w:rsidRPr="008F03C1" w:rsidRDefault="00182939" w:rsidP="00182939">
      <w:pPr>
        <w:jc w:val="both"/>
        <w:rPr>
          <w:sz w:val="22"/>
          <w:szCs w:val="22"/>
        </w:rPr>
      </w:pPr>
      <w:r w:rsidRPr="00415675">
        <w:rPr>
          <w:iCs/>
          <w:sz w:val="22"/>
          <w:szCs w:val="22"/>
        </w:rPr>
        <w:t xml:space="preserve">Obrazac </w:t>
      </w:r>
      <w:r>
        <w:rPr>
          <w:iCs/>
          <w:sz w:val="22"/>
          <w:szCs w:val="22"/>
        </w:rPr>
        <w:t>i</w:t>
      </w:r>
      <w:r w:rsidRPr="008F03C1">
        <w:rPr>
          <w:iCs/>
          <w:sz w:val="22"/>
          <w:szCs w:val="22"/>
        </w:rPr>
        <w:t xml:space="preserve">zjave o dostavi potvrde jamstva podrijetla električne energije sastavni je dio </w:t>
      </w:r>
      <w:r w:rsidRPr="00415675">
        <w:rPr>
          <w:iCs/>
          <w:sz w:val="22"/>
          <w:szCs w:val="22"/>
        </w:rPr>
        <w:t>ovih Uputa (Prilog 1)</w:t>
      </w:r>
      <w:r w:rsidRPr="008F03C1">
        <w:rPr>
          <w:iCs/>
          <w:sz w:val="22"/>
          <w:szCs w:val="22"/>
        </w:rPr>
        <w:t>.</w:t>
      </w:r>
    </w:p>
    <w:p w14:paraId="5252D1A6" w14:textId="77777777" w:rsidR="00182939" w:rsidRDefault="00182939" w:rsidP="00182939">
      <w:pPr>
        <w:ind w:left="708"/>
        <w:jc w:val="both"/>
        <w:rPr>
          <w:sz w:val="22"/>
          <w:szCs w:val="22"/>
        </w:rPr>
      </w:pPr>
    </w:p>
    <w:p w14:paraId="4E41C0D8" w14:textId="77777777" w:rsidR="00182939" w:rsidRPr="000D2133" w:rsidRDefault="00182939" w:rsidP="00182939">
      <w:pPr>
        <w:autoSpaceDE w:val="0"/>
        <w:autoSpaceDN w:val="0"/>
        <w:adjustRightInd w:val="0"/>
        <w:jc w:val="both"/>
        <w:rPr>
          <w:sz w:val="22"/>
          <w:szCs w:val="22"/>
        </w:rPr>
      </w:pPr>
      <w:r w:rsidRPr="000D2133">
        <w:rPr>
          <w:sz w:val="22"/>
          <w:szCs w:val="22"/>
        </w:rPr>
        <w:t>(</w:t>
      </w:r>
      <w:r w:rsidRPr="000D2133">
        <w:rPr>
          <w:sz w:val="22"/>
          <w:szCs w:val="22"/>
          <w:u w:val="single"/>
        </w:rPr>
        <w:t>izjava sadrži najmanje</w:t>
      </w:r>
      <w:r w:rsidRPr="000D2133">
        <w:rPr>
          <w:sz w:val="22"/>
          <w:szCs w:val="22"/>
        </w:rPr>
        <w:t xml:space="preserve"> naziv i sjedište/adresu/naručitelja, naziv</w:t>
      </w:r>
      <w:r>
        <w:rPr>
          <w:sz w:val="22"/>
          <w:szCs w:val="22"/>
        </w:rPr>
        <w:t>,</w:t>
      </w:r>
      <w:r w:rsidRPr="000D2133">
        <w:rPr>
          <w:sz w:val="22"/>
          <w:szCs w:val="22"/>
        </w:rPr>
        <w:t xml:space="preserve"> sjedište/adresu/ </w:t>
      </w:r>
      <w:r>
        <w:rPr>
          <w:sz w:val="22"/>
          <w:szCs w:val="22"/>
        </w:rPr>
        <w:t xml:space="preserve">i OIB </w:t>
      </w:r>
      <w:r w:rsidRPr="000D2133">
        <w:rPr>
          <w:sz w:val="22"/>
          <w:szCs w:val="22"/>
        </w:rPr>
        <w:t xml:space="preserve">ponuditelja, predmet nabave, </w:t>
      </w:r>
      <w:proofErr w:type="spellStart"/>
      <w:r w:rsidRPr="000D2133">
        <w:rPr>
          <w:sz w:val="22"/>
          <w:szCs w:val="22"/>
        </w:rPr>
        <w:t>ev</w:t>
      </w:r>
      <w:proofErr w:type="spellEnd"/>
      <w:r w:rsidRPr="000D2133">
        <w:rPr>
          <w:sz w:val="22"/>
          <w:szCs w:val="22"/>
        </w:rPr>
        <w:t xml:space="preserve">. br. nabave, odgovarajući tekst izjave o </w:t>
      </w:r>
      <w:r>
        <w:rPr>
          <w:sz w:val="22"/>
          <w:szCs w:val="22"/>
        </w:rPr>
        <w:t xml:space="preserve">dostave potvrde jamstva podrijetla električne energije dobivene iz obnovljivih izvora, nadnevak i </w:t>
      </w:r>
      <w:r w:rsidRPr="000D2133">
        <w:rPr>
          <w:sz w:val="22"/>
          <w:szCs w:val="22"/>
        </w:rPr>
        <w:t>potpis ovlaštene osobe)</w:t>
      </w:r>
    </w:p>
    <w:p w14:paraId="4B8FFBC1" w14:textId="77777777" w:rsidR="00182939" w:rsidRPr="000D2133" w:rsidRDefault="00182939" w:rsidP="00182939">
      <w:pPr>
        <w:autoSpaceDE w:val="0"/>
        <w:autoSpaceDN w:val="0"/>
        <w:adjustRightInd w:val="0"/>
        <w:jc w:val="both"/>
        <w:rPr>
          <w:sz w:val="22"/>
          <w:szCs w:val="22"/>
        </w:rPr>
      </w:pPr>
    </w:p>
    <w:p w14:paraId="6DB9FA6B" w14:textId="77777777" w:rsidR="00182939" w:rsidRPr="000D2133" w:rsidRDefault="00182939" w:rsidP="00182939">
      <w:pPr>
        <w:autoSpaceDE w:val="0"/>
        <w:autoSpaceDN w:val="0"/>
        <w:adjustRightInd w:val="0"/>
        <w:jc w:val="both"/>
        <w:rPr>
          <w:i/>
          <w:sz w:val="22"/>
          <w:szCs w:val="22"/>
        </w:rPr>
      </w:pPr>
      <w:r w:rsidRPr="000D2133">
        <w:rPr>
          <w:i/>
          <w:sz w:val="22"/>
          <w:szCs w:val="22"/>
          <w:u w:val="single"/>
        </w:rPr>
        <w:t>Napomena</w:t>
      </w:r>
      <w:r w:rsidRPr="000D2133">
        <w:rPr>
          <w:i/>
          <w:sz w:val="22"/>
          <w:szCs w:val="22"/>
        </w:rPr>
        <w:t xml:space="preserve">: Ponuditelj u pravilu koristi predložak izjave dane u PRILOGU </w:t>
      </w:r>
      <w:r>
        <w:rPr>
          <w:i/>
          <w:sz w:val="22"/>
          <w:szCs w:val="22"/>
        </w:rPr>
        <w:t>1</w:t>
      </w:r>
      <w:r w:rsidRPr="000D2133">
        <w:rPr>
          <w:i/>
          <w:sz w:val="22"/>
          <w:szCs w:val="22"/>
        </w:rPr>
        <w:t xml:space="preserve">  ali mogu sami kreirati svoj predložak izjave koja mora sadržavati podatke i imati rubrike kao predložak izjave.</w:t>
      </w:r>
    </w:p>
    <w:p w14:paraId="12C8DCE0" w14:textId="77777777" w:rsidR="00182939" w:rsidRPr="000D2133" w:rsidRDefault="00182939" w:rsidP="00182939">
      <w:pPr>
        <w:ind w:left="708"/>
        <w:jc w:val="both"/>
        <w:rPr>
          <w:sz w:val="22"/>
          <w:szCs w:val="22"/>
        </w:rPr>
      </w:pPr>
    </w:p>
    <w:p w14:paraId="3ECE368C" w14:textId="77777777" w:rsidR="00182939" w:rsidRPr="000D2133" w:rsidRDefault="00182939" w:rsidP="00182939">
      <w:pPr>
        <w:ind w:left="360"/>
        <w:jc w:val="both"/>
        <w:rPr>
          <w:sz w:val="22"/>
          <w:szCs w:val="22"/>
        </w:rPr>
      </w:pPr>
    </w:p>
    <w:p w14:paraId="080F630B" w14:textId="77777777" w:rsidR="00182939" w:rsidRPr="000D2133" w:rsidRDefault="00182939" w:rsidP="00182939">
      <w:pPr>
        <w:ind w:left="426" w:hanging="426"/>
        <w:jc w:val="both"/>
        <w:rPr>
          <w:b/>
          <w:sz w:val="22"/>
          <w:szCs w:val="22"/>
          <w:u w:val="single"/>
        </w:rPr>
      </w:pPr>
      <w:r w:rsidRPr="000D2133">
        <w:rPr>
          <w:b/>
          <w:sz w:val="22"/>
          <w:szCs w:val="22"/>
        </w:rPr>
        <w:t xml:space="preserve">2.2. </w:t>
      </w:r>
      <w:r w:rsidRPr="000D2133">
        <w:rPr>
          <w:b/>
          <w:sz w:val="22"/>
          <w:szCs w:val="22"/>
          <w:u w:val="single"/>
        </w:rPr>
        <w:t xml:space="preserve">Opis i oznaka grupa predmeta nabave, ako je predmet nabave podijeljen na grupe </w:t>
      </w:r>
      <w:r w:rsidRPr="000D2133">
        <w:rPr>
          <w:b/>
          <w:bCs/>
          <w:sz w:val="22"/>
          <w:szCs w:val="22"/>
          <w:u w:val="single"/>
        </w:rPr>
        <w:t>ili u</w:t>
      </w:r>
      <w:r w:rsidRPr="000D2133">
        <w:rPr>
          <w:b/>
          <w:bCs/>
          <w:sz w:val="22"/>
          <w:szCs w:val="22"/>
        </w:rPr>
        <w:t xml:space="preserve">    </w:t>
      </w:r>
      <w:r w:rsidRPr="000D2133">
        <w:rPr>
          <w:b/>
          <w:bCs/>
          <w:sz w:val="22"/>
          <w:szCs w:val="22"/>
          <w:u w:val="single"/>
        </w:rPr>
        <w:t>postupcima velike vrijednosti obrazloženje glavnih razloga zašto predmet nije podijeljen na grupe</w:t>
      </w:r>
    </w:p>
    <w:p w14:paraId="515749BA" w14:textId="77777777" w:rsidR="00182939" w:rsidRPr="000D2133" w:rsidRDefault="00182939" w:rsidP="00182939">
      <w:pPr>
        <w:ind w:left="708"/>
        <w:jc w:val="both"/>
        <w:rPr>
          <w:sz w:val="22"/>
          <w:szCs w:val="22"/>
        </w:rPr>
      </w:pPr>
    </w:p>
    <w:p w14:paraId="1CB44F45" w14:textId="5D283803" w:rsidR="00182939" w:rsidRDefault="00182939" w:rsidP="00182939">
      <w:pPr>
        <w:jc w:val="both"/>
        <w:rPr>
          <w:rFonts w:eastAsia="Cambria"/>
          <w:sz w:val="22"/>
          <w:szCs w:val="22"/>
        </w:rPr>
      </w:pPr>
      <w:r>
        <w:rPr>
          <w:sz w:val="22"/>
          <w:szCs w:val="22"/>
        </w:rPr>
        <w:t>Predmet nabave nije podijeljen na grupe</w:t>
      </w:r>
      <w:r w:rsidR="00A33B85">
        <w:rPr>
          <w:sz w:val="22"/>
          <w:szCs w:val="22"/>
        </w:rPr>
        <w:t xml:space="preserve"> </w:t>
      </w:r>
      <w:r w:rsidR="00A33B85" w:rsidRPr="00A33B85">
        <w:rPr>
          <w:rFonts w:eastAsia="Cambria"/>
          <w:sz w:val="22"/>
          <w:szCs w:val="22"/>
        </w:rPr>
        <w:t>jer se radi o jednoj stavci.</w:t>
      </w:r>
    </w:p>
    <w:p w14:paraId="6AF9BF87" w14:textId="77777777" w:rsidR="00633AC2" w:rsidRPr="000D2133" w:rsidRDefault="00633AC2" w:rsidP="00182939">
      <w:pPr>
        <w:jc w:val="both"/>
        <w:rPr>
          <w:sz w:val="22"/>
          <w:szCs w:val="22"/>
        </w:rPr>
      </w:pPr>
    </w:p>
    <w:p w14:paraId="4C51D6B8" w14:textId="77777777" w:rsidR="00182939" w:rsidRPr="000D2133" w:rsidRDefault="00182939" w:rsidP="00182939">
      <w:pPr>
        <w:jc w:val="both"/>
        <w:rPr>
          <w:b/>
        </w:rPr>
      </w:pPr>
    </w:p>
    <w:p w14:paraId="7AA723B6" w14:textId="77777777" w:rsidR="00182939" w:rsidRPr="000D2133" w:rsidRDefault="00182939" w:rsidP="00182939">
      <w:pPr>
        <w:jc w:val="both"/>
        <w:rPr>
          <w:b/>
          <w:bCs/>
          <w:sz w:val="22"/>
          <w:szCs w:val="22"/>
          <w:u w:val="single"/>
        </w:rPr>
      </w:pPr>
      <w:r w:rsidRPr="000D2133">
        <w:rPr>
          <w:b/>
          <w:sz w:val="22"/>
          <w:szCs w:val="22"/>
        </w:rPr>
        <w:t xml:space="preserve">2.3. </w:t>
      </w:r>
      <w:r w:rsidRPr="000D2133">
        <w:rPr>
          <w:b/>
          <w:sz w:val="22"/>
          <w:szCs w:val="22"/>
          <w:u w:val="single"/>
        </w:rPr>
        <w:t xml:space="preserve">Objektivni </w:t>
      </w:r>
      <w:r w:rsidRPr="000D2133">
        <w:rPr>
          <w:b/>
          <w:bCs/>
          <w:sz w:val="22"/>
          <w:szCs w:val="22"/>
          <w:u w:val="single"/>
        </w:rPr>
        <w:t xml:space="preserve">i </w:t>
      </w:r>
      <w:proofErr w:type="spellStart"/>
      <w:r w:rsidRPr="000D2133">
        <w:rPr>
          <w:b/>
          <w:bCs/>
          <w:sz w:val="22"/>
          <w:szCs w:val="22"/>
          <w:u w:val="single"/>
        </w:rPr>
        <w:t>nediskriminirajući</w:t>
      </w:r>
      <w:proofErr w:type="spellEnd"/>
      <w:r w:rsidRPr="000D2133">
        <w:rPr>
          <w:b/>
          <w:bCs/>
          <w:sz w:val="22"/>
          <w:szCs w:val="22"/>
          <w:u w:val="single"/>
        </w:rPr>
        <w:t xml:space="preserve"> kriteriji ili pravila koja će se primijeniti kako bi se odredilo koje  </w:t>
      </w:r>
    </w:p>
    <w:p w14:paraId="7911F945" w14:textId="77777777" w:rsidR="00182939" w:rsidRPr="000D2133" w:rsidRDefault="00182939" w:rsidP="00182939">
      <w:pPr>
        <w:jc w:val="both"/>
        <w:rPr>
          <w:b/>
          <w:bCs/>
          <w:sz w:val="22"/>
          <w:szCs w:val="22"/>
          <w:u w:val="single"/>
        </w:rPr>
      </w:pPr>
      <w:r w:rsidRPr="000D2133">
        <w:rPr>
          <w:b/>
          <w:bCs/>
          <w:sz w:val="22"/>
          <w:szCs w:val="22"/>
        </w:rPr>
        <w:t xml:space="preserve">      </w:t>
      </w:r>
      <w:r w:rsidRPr="000D2133">
        <w:rPr>
          <w:b/>
          <w:bCs/>
          <w:sz w:val="22"/>
          <w:szCs w:val="22"/>
          <w:u w:val="single"/>
        </w:rPr>
        <w:t xml:space="preserve">će grupe predmeta nabave biti dodijeljene pojedinom ponuditelju, ako je ograničen broj grupa  </w:t>
      </w:r>
    </w:p>
    <w:p w14:paraId="4194CB85" w14:textId="77777777" w:rsidR="00182939" w:rsidRPr="000D2133" w:rsidRDefault="00182939" w:rsidP="00182939">
      <w:pPr>
        <w:ind w:left="284" w:hanging="284"/>
        <w:jc w:val="both"/>
        <w:rPr>
          <w:b/>
          <w:bCs/>
          <w:sz w:val="22"/>
          <w:szCs w:val="22"/>
          <w:u w:val="single"/>
        </w:rPr>
      </w:pPr>
      <w:r w:rsidRPr="000D2133">
        <w:rPr>
          <w:b/>
          <w:bCs/>
          <w:sz w:val="22"/>
          <w:szCs w:val="22"/>
        </w:rPr>
        <w:t xml:space="preserve">      </w:t>
      </w:r>
      <w:r w:rsidRPr="000D2133">
        <w:rPr>
          <w:b/>
          <w:bCs/>
          <w:sz w:val="22"/>
          <w:szCs w:val="22"/>
          <w:u w:val="single"/>
        </w:rPr>
        <w:t xml:space="preserve">koje se mogu dodijeliti jednom ponuditelju, ili je sudjelovanje ograničeno samo na jednu ili   </w:t>
      </w:r>
    </w:p>
    <w:p w14:paraId="0450861C" w14:textId="77777777" w:rsidR="00182939" w:rsidRPr="000D2133" w:rsidRDefault="00182939" w:rsidP="00182939">
      <w:pPr>
        <w:ind w:left="284" w:hanging="284"/>
        <w:jc w:val="both"/>
        <w:rPr>
          <w:b/>
          <w:bCs/>
          <w:sz w:val="22"/>
          <w:szCs w:val="22"/>
          <w:u w:val="single"/>
        </w:rPr>
      </w:pPr>
      <w:r w:rsidRPr="000D2133">
        <w:rPr>
          <w:b/>
          <w:bCs/>
          <w:sz w:val="22"/>
          <w:szCs w:val="22"/>
        </w:rPr>
        <w:t xml:space="preserve">      </w:t>
      </w:r>
      <w:r w:rsidRPr="000D2133">
        <w:rPr>
          <w:b/>
          <w:bCs/>
          <w:sz w:val="22"/>
          <w:szCs w:val="22"/>
          <w:u w:val="single"/>
        </w:rPr>
        <w:t>nekoliko grupa</w:t>
      </w:r>
    </w:p>
    <w:p w14:paraId="20359D04" w14:textId="77777777" w:rsidR="00182939" w:rsidRPr="000D2133" w:rsidRDefault="00182939" w:rsidP="00182939">
      <w:pPr>
        <w:jc w:val="both"/>
        <w:rPr>
          <w:bCs/>
          <w:sz w:val="22"/>
          <w:szCs w:val="22"/>
        </w:rPr>
      </w:pPr>
      <w:r w:rsidRPr="000D2133">
        <w:rPr>
          <w:bCs/>
          <w:sz w:val="22"/>
          <w:szCs w:val="22"/>
        </w:rPr>
        <w:tab/>
      </w:r>
    </w:p>
    <w:p w14:paraId="43D568D0" w14:textId="77777777" w:rsidR="00182939" w:rsidRPr="000D2133" w:rsidRDefault="00182939" w:rsidP="00182939">
      <w:pPr>
        <w:jc w:val="both"/>
        <w:rPr>
          <w:bCs/>
          <w:sz w:val="22"/>
          <w:szCs w:val="22"/>
        </w:rPr>
      </w:pPr>
      <w:r w:rsidRPr="000D2133">
        <w:rPr>
          <w:bCs/>
          <w:sz w:val="22"/>
          <w:szCs w:val="22"/>
        </w:rPr>
        <w:t>Ne primjenju</w:t>
      </w:r>
      <w:r>
        <w:rPr>
          <w:bCs/>
          <w:sz w:val="22"/>
          <w:szCs w:val="22"/>
        </w:rPr>
        <w:t>ju</w:t>
      </w:r>
      <w:r w:rsidRPr="000D2133">
        <w:rPr>
          <w:bCs/>
          <w:sz w:val="22"/>
          <w:szCs w:val="22"/>
        </w:rPr>
        <w:t xml:space="preserve"> se.</w:t>
      </w:r>
    </w:p>
    <w:p w14:paraId="6D22BC8A" w14:textId="77777777" w:rsidR="00182939" w:rsidRDefault="00182939" w:rsidP="00182939">
      <w:pPr>
        <w:jc w:val="both"/>
        <w:rPr>
          <w:b/>
        </w:rPr>
      </w:pPr>
    </w:p>
    <w:p w14:paraId="68A7F730" w14:textId="77777777" w:rsidR="00182939" w:rsidRPr="000D2133" w:rsidRDefault="00182939" w:rsidP="00182939">
      <w:pPr>
        <w:jc w:val="both"/>
        <w:rPr>
          <w:b/>
        </w:rPr>
      </w:pPr>
    </w:p>
    <w:p w14:paraId="0EC2CC6D" w14:textId="77777777" w:rsidR="00182939" w:rsidRPr="000D2133" w:rsidRDefault="00182939" w:rsidP="00182939">
      <w:pPr>
        <w:jc w:val="both"/>
        <w:rPr>
          <w:b/>
          <w:sz w:val="22"/>
          <w:szCs w:val="22"/>
          <w:u w:val="single"/>
        </w:rPr>
      </w:pPr>
      <w:r w:rsidRPr="000D2133">
        <w:rPr>
          <w:b/>
          <w:sz w:val="22"/>
          <w:szCs w:val="22"/>
        </w:rPr>
        <w:t xml:space="preserve">2.4. </w:t>
      </w:r>
      <w:r w:rsidRPr="000D2133">
        <w:rPr>
          <w:b/>
          <w:sz w:val="22"/>
          <w:szCs w:val="22"/>
          <w:u w:val="single"/>
        </w:rPr>
        <w:t>Količina predmeta nabave</w:t>
      </w:r>
    </w:p>
    <w:p w14:paraId="622918DC" w14:textId="77777777" w:rsidR="00182939" w:rsidRPr="000D2133" w:rsidRDefault="00182939" w:rsidP="00182939">
      <w:pPr>
        <w:ind w:left="708"/>
        <w:jc w:val="both"/>
        <w:rPr>
          <w:sz w:val="22"/>
          <w:szCs w:val="22"/>
        </w:rPr>
      </w:pPr>
    </w:p>
    <w:p w14:paraId="5DAB90A7" w14:textId="2F0D1AD5" w:rsidR="00182939" w:rsidRPr="00046FAC" w:rsidRDefault="00182939" w:rsidP="00182939">
      <w:pPr>
        <w:autoSpaceDE w:val="0"/>
        <w:autoSpaceDN w:val="0"/>
        <w:adjustRightInd w:val="0"/>
        <w:jc w:val="both"/>
        <w:rPr>
          <w:sz w:val="22"/>
          <w:szCs w:val="22"/>
          <w:lang w:eastAsia="en-US"/>
        </w:rPr>
      </w:pPr>
      <w:r w:rsidRPr="00046FAC">
        <w:rPr>
          <w:sz w:val="22"/>
          <w:szCs w:val="22"/>
          <w:lang w:eastAsia="en-US"/>
        </w:rPr>
        <w:t>Gospodarski subjekt nud</w:t>
      </w:r>
      <w:r>
        <w:rPr>
          <w:sz w:val="22"/>
          <w:szCs w:val="22"/>
          <w:lang w:eastAsia="en-US"/>
        </w:rPr>
        <w:t>i</w:t>
      </w:r>
      <w:r w:rsidRPr="00046FAC">
        <w:rPr>
          <w:sz w:val="22"/>
          <w:szCs w:val="22"/>
          <w:lang w:eastAsia="en-US"/>
        </w:rPr>
        <w:t xml:space="preserve"> predmet nabave u skladu s Općim uvjetima za korištenje mreže i opskrbu električnom energijom („Narodne novine“,  broj 85/15</w:t>
      </w:r>
      <w:r w:rsidR="002F406C">
        <w:rPr>
          <w:sz w:val="22"/>
          <w:szCs w:val="22"/>
          <w:lang w:eastAsia="en-US"/>
        </w:rPr>
        <w:t>, 49/20, 104/20 i 80/21</w:t>
      </w:r>
      <w:r w:rsidRPr="00046FAC">
        <w:rPr>
          <w:sz w:val="22"/>
          <w:szCs w:val="22"/>
          <w:lang w:eastAsia="en-US"/>
        </w:rPr>
        <w:t>), pridržavajući se u svemu Zakona o tržištu električne energije („Narodne novine“, broj 22/13,</w:t>
      </w:r>
      <w:r>
        <w:rPr>
          <w:sz w:val="22"/>
          <w:szCs w:val="22"/>
          <w:lang w:eastAsia="en-US"/>
        </w:rPr>
        <w:t xml:space="preserve"> </w:t>
      </w:r>
      <w:r w:rsidRPr="00046FAC">
        <w:rPr>
          <w:sz w:val="22"/>
          <w:szCs w:val="22"/>
          <w:lang w:eastAsia="en-US"/>
        </w:rPr>
        <w:t>95/15</w:t>
      </w:r>
      <w:r w:rsidR="00DF035E">
        <w:rPr>
          <w:sz w:val="22"/>
          <w:szCs w:val="22"/>
          <w:lang w:eastAsia="en-US"/>
        </w:rPr>
        <w:t xml:space="preserve">, </w:t>
      </w:r>
      <w:r w:rsidRPr="00046FAC">
        <w:rPr>
          <w:sz w:val="22"/>
          <w:szCs w:val="22"/>
          <w:lang w:eastAsia="en-US"/>
        </w:rPr>
        <w:t>102/15</w:t>
      </w:r>
      <w:r w:rsidR="00DF035E">
        <w:rPr>
          <w:sz w:val="22"/>
          <w:szCs w:val="22"/>
          <w:lang w:eastAsia="en-US"/>
        </w:rPr>
        <w:t>, 111/21</w:t>
      </w:r>
      <w:r w:rsidRPr="00046FAC">
        <w:rPr>
          <w:sz w:val="22"/>
          <w:szCs w:val="22"/>
          <w:lang w:eastAsia="en-US"/>
        </w:rPr>
        <w:t>) i ostalih propisa koji reguliraju tržište električne energije.</w:t>
      </w:r>
    </w:p>
    <w:p w14:paraId="19D9439E" w14:textId="77777777" w:rsidR="00182939" w:rsidRPr="00046FAC" w:rsidRDefault="00182939" w:rsidP="00182939">
      <w:pPr>
        <w:autoSpaceDE w:val="0"/>
        <w:autoSpaceDN w:val="0"/>
        <w:adjustRightInd w:val="0"/>
        <w:jc w:val="both"/>
        <w:rPr>
          <w:sz w:val="22"/>
          <w:szCs w:val="22"/>
          <w:lang w:eastAsia="en-US"/>
        </w:rPr>
      </w:pPr>
    </w:p>
    <w:p w14:paraId="3F03BBEC" w14:textId="77777777" w:rsidR="00182939" w:rsidRPr="00046FAC" w:rsidRDefault="00182939" w:rsidP="00182939">
      <w:pPr>
        <w:autoSpaceDE w:val="0"/>
        <w:autoSpaceDN w:val="0"/>
        <w:adjustRightInd w:val="0"/>
        <w:jc w:val="both"/>
        <w:rPr>
          <w:color w:val="000000"/>
          <w:sz w:val="22"/>
          <w:szCs w:val="22"/>
          <w:u w:val="single"/>
          <w:lang w:eastAsia="en-US"/>
        </w:rPr>
      </w:pPr>
      <w:r w:rsidRPr="00046FAC">
        <w:rPr>
          <w:color w:val="000000"/>
          <w:sz w:val="22"/>
          <w:szCs w:val="22"/>
          <w:u w:val="single"/>
          <w:lang w:eastAsia="en-US"/>
        </w:rPr>
        <w:t xml:space="preserve">Količina predmeta nabave </w:t>
      </w:r>
      <w:r>
        <w:rPr>
          <w:color w:val="000000"/>
          <w:sz w:val="22"/>
          <w:szCs w:val="22"/>
          <w:u w:val="single"/>
          <w:lang w:eastAsia="en-US"/>
        </w:rPr>
        <w:t xml:space="preserve">određena u Troškovniku </w:t>
      </w:r>
      <w:r w:rsidRPr="00046FAC">
        <w:rPr>
          <w:color w:val="000000"/>
          <w:sz w:val="22"/>
          <w:szCs w:val="22"/>
          <w:u w:val="single"/>
          <w:lang w:eastAsia="en-US"/>
        </w:rPr>
        <w:t>je predviđena (okvirna)</w:t>
      </w:r>
      <w:r>
        <w:rPr>
          <w:color w:val="000000"/>
          <w:sz w:val="22"/>
          <w:szCs w:val="22"/>
          <w:u w:val="single"/>
          <w:lang w:eastAsia="en-US"/>
        </w:rPr>
        <w:t>.</w:t>
      </w:r>
      <w:r w:rsidRPr="00046FAC">
        <w:rPr>
          <w:color w:val="000000"/>
          <w:sz w:val="22"/>
          <w:szCs w:val="22"/>
          <w:u w:val="single"/>
          <w:lang w:eastAsia="en-US"/>
        </w:rPr>
        <w:t xml:space="preserve"> </w:t>
      </w:r>
    </w:p>
    <w:p w14:paraId="0D4D1711" w14:textId="77777777" w:rsidR="00182939" w:rsidRDefault="00182939" w:rsidP="00182939">
      <w:pPr>
        <w:autoSpaceDE w:val="0"/>
        <w:autoSpaceDN w:val="0"/>
        <w:adjustRightInd w:val="0"/>
        <w:jc w:val="both"/>
        <w:rPr>
          <w:color w:val="000000"/>
          <w:sz w:val="22"/>
          <w:szCs w:val="22"/>
          <w:lang w:eastAsia="en-US"/>
        </w:rPr>
      </w:pPr>
    </w:p>
    <w:p w14:paraId="6EC9465F" w14:textId="59CC212E" w:rsidR="00F07BE7" w:rsidRDefault="00182939" w:rsidP="00864BC1">
      <w:pPr>
        <w:autoSpaceDE w:val="0"/>
        <w:autoSpaceDN w:val="0"/>
        <w:adjustRightInd w:val="0"/>
        <w:jc w:val="both"/>
        <w:rPr>
          <w:color w:val="000000"/>
          <w:sz w:val="22"/>
          <w:szCs w:val="22"/>
          <w:lang w:eastAsia="en-US"/>
        </w:rPr>
      </w:pPr>
      <w:r w:rsidRPr="00737576">
        <w:rPr>
          <w:color w:val="000000"/>
          <w:sz w:val="22"/>
          <w:szCs w:val="22"/>
          <w:lang w:eastAsia="en-US"/>
        </w:rPr>
        <w:t>Stvarna nabavljena količina energije kWh i angažirana snaga u kW na temelju sklopljenog ugovora o javnoj nabavi može biti već</w:t>
      </w:r>
      <w:r>
        <w:rPr>
          <w:color w:val="000000"/>
          <w:sz w:val="22"/>
          <w:szCs w:val="22"/>
          <w:lang w:eastAsia="en-US"/>
        </w:rPr>
        <w:t>a ili manja od okvirne količine</w:t>
      </w:r>
      <w:r w:rsidRPr="00737576">
        <w:rPr>
          <w:color w:val="000000"/>
          <w:sz w:val="22"/>
          <w:szCs w:val="22"/>
          <w:lang w:eastAsia="en-US"/>
        </w:rPr>
        <w:t xml:space="preserve"> te će odabrani ponuditelj fakturirati stvarno potrošene količine kWh i angažirane kW - po istim jediničnim cijenama prihvaćenim na osnovi njegove ponude.</w:t>
      </w:r>
    </w:p>
    <w:p w14:paraId="0721BAF4" w14:textId="77777777" w:rsidR="00864BC1" w:rsidRPr="00864BC1" w:rsidRDefault="00864BC1" w:rsidP="00864BC1">
      <w:pPr>
        <w:autoSpaceDE w:val="0"/>
        <w:autoSpaceDN w:val="0"/>
        <w:adjustRightInd w:val="0"/>
        <w:jc w:val="both"/>
        <w:rPr>
          <w:color w:val="000000"/>
          <w:sz w:val="22"/>
          <w:szCs w:val="22"/>
          <w:lang w:eastAsia="en-US"/>
        </w:rPr>
      </w:pPr>
    </w:p>
    <w:p w14:paraId="3030B507" w14:textId="77777777" w:rsidR="007A19FB" w:rsidRDefault="007A19FB" w:rsidP="00182939">
      <w:pPr>
        <w:jc w:val="both"/>
        <w:rPr>
          <w:b/>
        </w:rPr>
      </w:pPr>
    </w:p>
    <w:p w14:paraId="56568576" w14:textId="5B24DC9F" w:rsidR="00182939" w:rsidRPr="000D2133" w:rsidRDefault="00182939" w:rsidP="00182939">
      <w:pPr>
        <w:jc w:val="both"/>
        <w:rPr>
          <w:b/>
          <w:sz w:val="22"/>
          <w:szCs w:val="22"/>
          <w:u w:val="single"/>
        </w:rPr>
      </w:pPr>
      <w:r w:rsidRPr="000D2133">
        <w:rPr>
          <w:b/>
          <w:sz w:val="22"/>
          <w:szCs w:val="22"/>
        </w:rPr>
        <w:t xml:space="preserve">2.5. </w:t>
      </w:r>
      <w:r w:rsidRPr="000D2133">
        <w:rPr>
          <w:b/>
          <w:sz w:val="22"/>
          <w:szCs w:val="22"/>
          <w:u w:val="single"/>
        </w:rPr>
        <w:t>Tehničke specifikacije</w:t>
      </w:r>
    </w:p>
    <w:p w14:paraId="504ADCA1" w14:textId="77777777" w:rsidR="00182939" w:rsidRPr="000D2133" w:rsidRDefault="00182939" w:rsidP="00182939">
      <w:pPr>
        <w:ind w:left="705"/>
        <w:jc w:val="both"/>
        <w:rPr>
          <w:bCs/>
          <w:iCs/>
          <w:sz w:val="22"/>
          <w:szCs w:val="22"/>
        </w:rPr>
      </w:pPr>
    </w:p>
    <w:p w14:paraId="67193EB9" w14:textId="0AEEF34B" w:rsidR="00182939" w:rsidRPr="000D2133" w:rsidRDefault="00182939" w:rsidP="00182939">
      <w:pPr>
        <w:jc w:val="both"/>
        <w:rPr>
          <w:sz w:val="22"/>
          <w:szCs w:val="22"/>
        </w:rPr>
      </w:pPr>
      <w:r>
        <w:rPr>
          <w:bCs/>
          <w:iCs/>
          <w:sz w:val="22"/>
          <w:szCs w:val="22"/>
        </w:rPr>
        <w:t>T</w:t>
      </w:r>
      <w:r w:rsidRPr="000D2133">
        <w:rPr>
          <w:bCs/>
          <w:iCs/>
          <w:sz w:val="22"/>
          <w:szCs w:val="22"/>
        </w:rPr>
        <w:t>ehničke specifikacije definiran</w:t>
      </w:r>
      <w:r>
        <w:rPr>
          <w:bCs/>
          <w:iCs/>
          <w:sz w:val="22"/>
          <w:szCs w:val="22"/>
        </w:rPr>
        <w:t>e</w:t>
      </w:r>
      <w:r w:rsidRPr="000D2133">
        <w:rPr>
          <w:bCs/>
          <w:iCs/>
          <w:sz w:val="22"/>
          <w:szCs w:val="22"/>
        </w:rPr>
        <w:t xml:space="preserve"> su u </w:t>
      </w:r>
      <w:r w:rsidRPr="000D2133">
        <w:rPr>
          <w:sz w:val="22"/>
          <w:szCs w:val="22"/>
        </w:rPr>
        <w:t>Troškovniku.</w:t>
      </w:r>
    </w:p>
    <w:p w14:paraId="4E881C0B" w14:textId="24107159" w:rsidR="00182939" w:rsidRPr="00746736" w:rsidRDefault="00182939" w:rsidP="00182939">
      <w:pPr>
        <w:autoSpaceDE w:val="0"/>
        <w:autoSpaceDN w:val="0"/>
        <w:adjustRightInd w:val="0"/>
        <w:jc w:val="both"/>
        <w:rPr>
          <w:color w:val="000000"/>
          <w:sz w:val="22"/>
          <w:szCs w:val="22"/>
          <w:lang w:eastAsia="en-US"/>
        </w:rPr>
      </w:pPr>
      <w:r w:rsidRPr="00746736">
        <w:rPr>
          <w:color w:val="000000"/>
          <w:sz w:val="22"/>
          <w:szCs w:val="22"/>
          <w:lang w:eastAsia="en-US"/>
        </w:rPr>
        <w:lastRenderedPageBreak/>
        <w:t>Gospodarski subjekti nude predmet nabave u skladu s Općim uvjetima za korištenje mreže i opskrbu električnom energijom („Narodne novine“</w:t>
      </w:r>
      <w:r>
        <w:rPr>
          <w:color w:val="000000"/>
          <w:sz w:val="22"/>
          <w:szCs w:val="22"/>
          <w:lang w:eastAsia="en-US"/>
        </w:rPr>
        <w:t>,</w:t>
      </w:r>
      <w:r w:rsidRPr="00746736">
        <w:rPr>
          <w:color w:val="000000"/>
          <w:sz w:val="22"/>
          <w:szCs w:val="22"/>
          <w:lang w:eastAsia="en-US"/>
        </w:rPr>
        <w:t xml:space="preserve"> broj 85/15</w:t>
      </w:r>
      <w:r w:rsidR="007231BD">
        <w:rPr>
          <w:color w:val="000000"/>
          <w:sz w:val="22"/>
          <w:szCs w:val="22"/>
          <w:lang w:eastAsia="en-US"/>
        </w:rPr>
        <w:t>, 49/20, 104/20 i 80/21</w:t>
      </w:r>
      <w:r w:rsidRPr="00746736">
        <w:rPr>
          <w:color w:val="000000"/>
          <w:sz w:val="22"/>
          <w:szCs w:val="22"/>
          <w:lang w:eastAsia="en-US"/>
        </w:rPr>
        <w:t>), pridržavajući se u svemu Zakona o tržištu električne energije („Narodne novine“</w:t>
      </w:r>
      <w:r>
        <w:rPr>
          <w:color w:val="000000"/>
          <w:sz w:val="22"/>
          <w:szCs w:val="22"/>
          <w:lang w:eastAsia="en-US"/>
        </w:rPr>
        <w:t>,</w:t>
      </w:r>
      <w:r w:rsidRPr="00746736">
        <w:rPr>
          <w:color w:val="000000"/>
          <w:sz w:val="22"/>
          <w:szCs w:val="22"/>
          <w:lang w:eastAsia="en-US"/>
        </w:rPr>
        <w:t xml:space="preserve"> broj 22/13,</w:t>
      </w:r>
      <w:r w:rsidR="009959F9">
        <w:rPr>
          <w:color w:val="000000"/>
          <w:sz w:val="22"/>
          <w:szCs w:val="22"/>
          <w:lang w:eastAsia="en-US"/>
        </w:rPr>
        <w:t xml:space="preserve"> </w:t>
      </w:r>
      <w:r w:rsidRPr="00746736">
        <w:rPr>
          <w:color w:val="000000"/>
          <w:sz w:val="22"/>
          <w:szCs w:val="22"/>
          <w:lang w:eastAsia="en-US"/>
        </w:rPr>
        <w:t>95/15</w:t>
      </w:r>
      <w:r w:rsidR="009959F9">
        <w:rPr>
          <w:color w:val="000000"/>
          <w:sz w:val="22"/>
          <w:szCs w:val="22"/>
          <w:lang w:eastAsia="en-US"/>
        </w:rPr>
        <w:t>,</w:t>
      </w:r>
      <w:r w:rsidRPr="00746736">
        <w:rPr>
          <w:color w:val="000000"/>
          <w:sz w:val="22"/>
          <w:szCs w:val="22"/>
          <w:lang w:eastAsia="en-US"/>
        </w:rPr>
        <w:t xml:space="preserve"> 102/15</w:t>
      </w:r>
      <w:r w:rsidR="009959F9">
        <w:rPr>
          <w:color w:val="000000"/>
          <w:sz w:val="22"/>
          <w:szCs w:val="22"/>
          <w:lang w:eastAsia="en-US"/>
        </w:rPr>
        <w:t xml:space="preserve"> i 111/21</w:t>
      </w:r>
      <w:r w:rsidRPr="00746736">
        <w:rPr>
          <w:color w:val="000000"/>
          <w:sz w:val="22"/>
          <w:szCs w:val="22"/>
          <w:lang w:eastAsia="en-US"/>
        </w:rPr>
        <w:t>) i ostalih propisa koji reguliraju tržište električne energije.</w:t>
      </w:r>
    </w:p>
    <w:p w14:paraId="56A8ADDB" w14:textId="77777777" w:rsidR="00182939" w:rsidRPr="000D2133" w:rsidRDefault="00182939" w:rsidP="00182939">
      <w:pPr>
        <w:jc w:val="both"/>
        <w:rPr>
          <w:sz w:val="22"/>
          <w:szCs w:val="22"/>
        </w:rPr>
      </w:pPr>
    </w:p>
    <w:p w14:paraId="20229EED" w14:textId="77777777" w:rsidR="00182939" w:rsidRPr="000D2133" w:rsidRDefault="00182939" w:rsidP="00182939">
      <w:pPr>
        <w:tabs>
          <w:tab w:val="left" w:pos="567"/>
        </w:tabs>
        <w:jc w:val="both"/>
        <w:rPr>
          <w:b/>
          <w:sz w:val="22"/>
          <w:szCs w:val="22"/>
          <w:u w:val="single"/>
        </w:rPr>
      </w:pPr>
      <w:r w:rsidRPr="000D2133">
        <w:rPr>
          <w:b/>
          <w:sz w:val="22"/>
          <w:szCs w:val="22"/>
        </w:rPr>
        <w:t xml:space="preserve">2.6. </w:t>
      </w:r>
      <w:r w:rsidRPr="000D2133">
        <w:rPr>
          <w:b/>
          <w:sz w:val="22"/>
          <w:szCs w:val="22"/>
          <w:u w:val="single"/>
        </w:rPr>
        <w:t xml:space="preserve">Kriteriji za ocjenu jednakovrijednosti predmeta nabave ako se upućuje na marku, izvor,  </w:t>
      </w:r>
    </w:p>
    <w:p w14:paraId="6B37A0F1" w14:textId="77777777" w:rsidR="00182939" w:rsidRPr="000D2133" w:rsidRDefault="00182939" w:rsidP="00182939">
      <w:pPr>
        <w:tabs>
          <w:tab w:val="left" w:pos="567"/>
        </w:tabs>
        <w:jc w:val="both"/>
        <w:rPr>
          <w:b/>
          <w:sz w:val="22"/>
          <w:szCs w:val="22"/>
          <w:u w:val="single"/>
        </w:rPr>
      </w:pPr>
      <w:r w:rsidRPr="000D2133">
        <w:rPr>
          <w:b/>
          <w:sz w:val="22"/>
          <w:szCs w:val="22"/>
        </w:rPr>
        <w:t xml:space="preserve">       </w:t>
      </w:r>
      <w:r w:rsidRPr="000D2133">
        <w:rPr>
          <w:b/>
          <w:sz w:val="22"/>
          <w:szCs w:val="22"/>
          <w:u w:val="single"/>
        </w:rPr>
        <w:t>patent itd.</w:t>
      </w:r>
    </w:p>
    <w:p w14:paraId="50263C41" w14:textId="77777777" w:rsidR="00182939" w:rsidRPr="000D2133" w:rsidRDefault="00182939" w:rsidP="00182939">
      <w:pPr>
        <w:jc w:val="both"/>
        <w:rPr>
          <w:b/>
          <w:u w:val="single"/>
        </w:rPr>
      </w:pPr>
    </w:p>
    <w:p w14:paraId="65E26972" w14:textId="77777777" w:rsidR="00182939" w:rsidRPr="000D2133" w:rsidRDefault="00182939" w:rsidP="00182939">
      <w:pPr>
        <w:jc w:val="both"/>
        <w:rPr>
          <w:bCs/>
          <w:iCs/>
          <w:sz w:val="22"/>
          <w:szCs w:val="22"/>
        </w:rPr>
      </w:pPr>
      <w:r w:rsidRPr="006E0696">
        <w:rPr>
          <w:bCs/>
          <w:iCs/>
          <w:sz w:val="22"/>
          <w:szCs w:val="22"/>
        </w:rPr>
        <w:t>Ne primjenjuj</w:t>
      </w:r>
      <w:r>
        <w:rPr>
          <w:bCs/>
          <w:iCs/>
          <w:sz w:val="22"/>
          <w:szCs w:val="22"/>
        </w:rPr>
        <w:t>e</w:t>
      </w:r>
      <w:r w:rsidRPr="006E0696">
        <w:rPr>
          <w:bCs/>
          <w:iCs/>
          <w:sz w:val="22"/>
          <w:szCs w:val="22"/>
        </w:rPr>
        <w:t xml:space="preserve"> se.</w:t>
      </w:r>
    </w:p>
    <w:p w14:paraId="39F42078" w14:textId="77777777" w:rsidR="00182939" w:rsidRPr="000D2133" w:rsidRDefault="00182939" w:rsidP="00182939">
      <w:pPr>
        <w:jc w:val="both"/>
        <w:rPr>
          <w:bCs/>
          <w:iCs/>
          <w:sz w:val="22"/>
          <w:szCs w:val="22"/>
        </w:rPr>
      </w:pPr>
    </w:p>
    <w:p w14:paraId="658E5E34" w14:textId="77777777" w:rsidR="00182939" w:rsidRPr="000D2133" w:rsidRDefault="00182939" w:rsidP="00182939">
      <w:pPr>
        <w:jc w:val="both"/>
        <w:rPr>
          <w:b/>
          <w:sz w:val="22"/>
          <w:szCs w:val="22"/>
          <w:u w:val="single"/>
        </w:rPr>
      </w:pPr>
      <w:r w:rsidRPr="000D2133">
        <w:rPr>
          <w:b/>
          <w:sz w:val="22"/>
          <w:szCs w:val="22"/>
        </w:rPr>
        <w:t xml:space="preserve">2.7. </w:t>
      </w:r>
      <w:r w:rsidRPr="000D2133">
        <w:rPr>
          <w:b/>
          <w:sz w:val="22"/>
          <w:szCs w:val="22"/>
          <w:u w:val="single"/>
        </w:rPr>
        <w:t>Troškovnik</w:t>
      </w:r>
    </w:p>
    <w:p w14:paraId="21C0DD17" w14:textId="77777777" w:rsidR="00182939" w:rsidRPr="000D2133" w:rsidRDefault="00182939" w:rsidP="00182939">
      <w:pPr>
        <w:pStyle w:val="Default"/>
        <w:ind w:left="708"/>
        <w:jc w:val="both"/>
        <w:rPr>
          <w:rFonts w:ascii="Times New Roman" w:hAnsi="Times New Roman" w:cs="Times New Roman"/>
          <w:color w:val="auto"/>
          <w:sz w:val="22"/>
          <w:szCs w:val="22"/>
        </w:rPr>
      </w:pPr>
    </w:p>
    <w:p w14:paraId="7EEE79EB" w14:textId="77777777" w:rsidR="00182939" w:rsidRDefault="00182939" w:rsidP="00182939">
      <w:pPr>
        <w:pStyle w:val="Default"/>
        <w:tabs>
          <w:tab w:val="left" w:pos="426"/>
        </w:tabs>
        <w:jc w:val="both"/>
        <w:rPr>
          <w:rFonts w:ascii="Times New Roman" w:hAnsi="Times New Roman" w:cs="Times New Roman"/>
          <w:color w:val="auto"/>
          <w:sz w:val="22"/>
          <w:szCs w:val="22"/>
        </w:rPr>
      </w:pPr>
      <w:r w:rsidRPr="009A171A">
        <w:rPr>
          <w:rFonts w:ascii="Times New Roman" w:hAnsi="Times New Roman" w:cs="Times New Roman"/>
          <w:color w:val="auto"/>
          <w:sz w:val="22"/>
          <w:szCs w:val="22"/>
        </w:rPr>
        <w:t xml:space="preserve">Troškovnik </w:t>
      </w:r>
      <w:r>
        <w:rPr>
          <w:rFonts w:ascii="Times New Roman" w:hAnsi="Times New Roman" w:cs="Times New Roman"/>
          <w:color w:val="auto"/>
          <w:sz w:val="22"/>
          <w:szCs w:val="22"/>
        </w:rPr>
        <w:t xml:space="preserve">s opisima tarifnih modela, jedinicama mjere  i (okvirnim) količinama te s popisom obračunskih mjernih mjesta </w:t>
      </w:r>
      <w:r w:rsidRPr="009A171A">
        <w:rPr>
          <w:rFonts w:ascii="Times New Roman" w:hAnsi="Times New Roman" w:cs="Times New Roman"/>
          <w:color w:val="auto"/>
          <w:sz w:val="22"/>
          <w:szCs w:val="22"/>
        </w:rPr>
        <w:t>je sastavni dio ove Dokumentacije o nabavi</w:t>
      </w:r>
      <w:r>
        <w:rPr>
          <w:rFonts w:ascii="Times New Roman" w:hAnsi="Times New Roman" w:cs="Times New Roman"/>
          <w:color w:val="auto"/>
          <w:sz w:val="22"/>
          <w:szCs w:val="22"/>
        </w:rPr>
        <w:t>.</w:t>
      </w:r>
    </w:p>
    <w:p w14:paraId="1DC81FEA" w14:textId="77777777" w:rsidR="00182939" w:rsidRDefault="00182939" w:rsidP="00182939">
      <w:pPr>
        <w:pStyle w:val="Default"/>
        <w:tabs>
          <w:tab w:val="left" w:pos="426"/>
        </w:tabs>
        <w:jc w:val="both"/>
        <w:rPr>
          <w:rFonts w:ascii="Times New Roman" w:hAnsi="Times New Roman" w:cs="Times New Roman"/>
          <w:color w:val="auto"/>
          <w:sz w:val="22"/>
          <w:szCs w:val="22"/>
        </w:rPr>
      </w:pPr>
    </w:p>
    <w:p w14:paraId="217D0B15" w14:textId="77777777" w:rsidR="00182939" w:rsidRPr="009A171A" w:rsidRDefault="00182939" w:rsidP="00182939">
      <w:pPr>
        <w:pStyle w:val="Default"/>
        <w:tabs>
          <w:tab w:val="left" w:pos="426"/>
        </w:tabs>
        <w:jc w:val="both"/>
        <w:rPr>
          <w:rFonts w:ascii="Times New Roman" w:hAnsi="Times New Roman" w:cs="Times New Roman"/>
          <w:color w:val="auto"/>
          <w:sz w:val="22"/>
          <w:szCs w:val="22"/>
        </w:rPr>
      </w:pPr>
      <w:r>
        <w:rPr>
          <w:rFonts w:ascii="Times New Roman" w:hAnsi="Times New Roman" w:cs="Times New Roman"/>
          <w:color w:val="auto"/>
          <w:sz w:val="22"/>
          <w:szCs w:val="22"/>
        </w:rPr>
        <w:t>Popis obračunskih mjernih mjesta je promjenjiv.</w:t>
      </w:r>
    </w:p>
    <w:p w14:paraId="551EEB83" w14:textId="77777777" w:rsidR="00182939" w:rsidRPr="009A171A" w:rsidRDefault="00182939" w:rsidP="00182939">
      <w:pPr>
        <w:tabs>
          <w:tab w:val="left" w:pos="1134"/>
        </w:tabs>
        <w:ind w:left="2490"/>
        <w:jc w:val="both"/>
        <w:rPr>
          <w:sz w:val="22"/>
          <w:szCs w:val="22"/>
        </w:rPr>
      </w:pPr>
    </w:p>
    <w:p w14:paraId="1E3DD3FD" w14:textId="77777777" w:rsidR="00182939" w:rsidRPr="009A171A" w:rsidRDefault="00182939" w:rsidP="00182939">
      <w:pPr>
        <w:jc w:val="both"/>
        <w:rPr>
          <w:sz w:val="22"/>
          <w:szCs w:val="22"/>
        </w:rPr>
      </w:pPr>
      <w:r w:rsidRPr="009A171A">
        <w:rPr>
          <w:sz w:val="22"/>
          <w:szCs w:val="22"/>
        </w:rPr>
        <w:t>Upute za popunjavanje Troškovnika:</w:t>
      </w:r>
    </w:p>
    <w:p w14:paraId="44FA4AC1" w14:textId="77777777" w:rsidR="00182939" w:rsidRPr="009A171A" w:rsidRDefault="00182939" w:rsidP="00182939">
      <w:pPr>
        <w:spacing w:line="276" w:lineRule="auto"/>
        <w:jc w:val="both"/>
        <w:rPr>
          <w:bCs/>
          <w:iCs/>
          <w:sz w:val="22"/>
          <w:szCs w:val="22"/>
        </w:rPr>
      </w:pPr>
      <w:r w:rsidRPr="009A171A">
        <w:rPr>
          <w:bCs/>
          <w:iCs/>
          <w:sz w:val="22"/>
          <w:szCs w:val="22"/>
        </w:rPr>
        <w:t xml:space="preserve">-   cijene stavke (jedinične cijene) navedene u Troškovniku moraju biti iskazane bez obračunatog  </w:t>
      </w:r>
    </w:p>
    <w:p w14:paraId="5112B0A5" w14:textId="77777777" w:rsidR="00182939" w:rsidRPr="009A171A" w:rsidRDefault="00182939" w:rsidP="00182939">
      <w:pPr>
        <w:spacing w:line="276" w:lineRule="auto"/>
        <w:jc w:val="both"/>
        <w:rPr>
          <w:bCs/>
          <w:iCs/>
          <w:sz w:val="22"/>
          <w:szCs w:val="22"/>
        </w:rPr>
      </w:pPr>
      <w:r w:rsidRPr="009A171A">
        <w:rPr>
          <w:bCs/>
          <w:iCs/>
          <w:sz w:val="22"/>
          <w:szCs w:val="22"/>
        </w:rPr>
        <w:t xml:space="preserve">    PDV-a</w:t>
      </w:r>
      <w:r>
        <w:rPr>
          <w:bCs/>
          <w:iCs/>
          <w:sz w:val="22"/>
          <w:szCs w:val="22"/>
        </w:rPr>
        <w:t>,</w:t>
      </w:r>
    </w:p>
    <w:p w14:paraId="550F7E4F" w14:textId="77777777" w:rsidR="00182939" w:rsidRPr="009A171A" w:rsidRDefault="00182939" w:rsidP="00182939">
      <w:pPr>
        <w:spacing w:line="276" w:lineRule="auto"/>
        <w:jc w:val="both"/>
        <w:rPr>
          <w:bCs/>
          <w:iCs/>
          <w:sz w:val="22"/>
          <w:szCs w:val="22"/>
        </w:rPr>
      </w:pPr>
      <w:r w:rsidRPr="009A171A">
        <w:rPr>
          <w:bCs/>
          <w:iCs/>
          <w:sz w:val="22"/>
          <w:szCs w:val="22"/>
        </w:rPr>
        <w:t>-   ponuditelj mora ispuniti sve stavke Troškovnika, u skladu s obrascem Troškovnika</w:t>
      </w:r>
      <w:r>
        <w:rPr>
          <w:bCs/>
          <w:iCs/>
          <w:sz w:val="22"/>
          <w:szCs w:val="22"/>
        </w:rPr>
        <w:t>,</w:t>
      </w:r>
      <w:r w:rsidRPr="009A171A">
        <w:rPr>
          <w:bCs/>
          <w:iCs/>
          <w:sz w:val="22"/>
          <w:szCs w:val="22"/>
        </w:rPr>
        <w:t xml:space="preserve">     </w:t>
      </w:r>
    </w:p>
    <w:p w14:paraId="4E6D8AC5" w14:textId="77777777" w:rsidR="00182939" w:rsidRPr="009A171A" w:rsidRDefault="00182939" w:rsidP="00182939">
      <w:pPr>
        <w:spacing w:line="276" w:lineRule="auto"/>
        <w:jc w:val="both"/>
        <w:rPr>
          <w:bCs/>
          <w:iCs/>
          <w:sz w:val="22"/>
          <w:szCs w:val="22"/>
          <w:u w:val="single"/>
        </w:rPr>
      </w:pPr>
      <w:r w:rsidRPr="009A171A">
        <w:rPr>
          <w:bCs/>
          <w:iCs/>
          <w:sz w:val="22"/>
          <w:szCs w:val="22"/>
        </w:rPr>
        <w:t xml:space="preserve">-   ponuditelj treba </w:t>
      </w:r>
      <w:r w:rsidRPr="009A171A">
        <w:rPr>
          <w:bCs/>
          <w:iCs/>
          <w:sz w:val="22"/>
          <w:szCs w:val="22"/>
          <w:u w:val="single"/>
        </w:rPr>
        <w:t>upisati cijenu</w:t>
      </w:r>
      <w:r w:rsidRPr="009A171A">
        <w:rPr>
          <w:bCs/>
          <w:iCs/>
          <w:sz w:val="22"/>
          <w:szCs w:val="22"/>
        </w:rPr>
        <w:t xml:space="preserve"> za svaku stavku Troškovnika </w:t>
      </w:r>
      <w:r w:rsidRPr="009A171A">
        <w:rPr>
          <w:bCs/>
          <w:iCs/>
          <w:sz w:val="22"/>
          <w:szCs w:val="22"/>
          <w:u w:val="single"/>
        </w:rPr>
        <w:t xml:space="preserve">koja u stupcu „Količina“ ima  </w:t>
      </w:r>
    </w:p>
    <w:p w14:paraId="5B717AE3" w14:textId="77777777" w:rsidR="00182939" w:rsidRPr="009A171A" w:rsidRDefault="00182939" w:rsidP="00182939">
      <w:pPr>
        <w:spacing w:line="276" w:lineRule="auto"/>
        <w:jc w:val="both"/>
        <w:rPr>
          <w:bCs/>
          <w:iCs/>
          <w:sz w:val="22"/>
          <w:szCs w:val="22"/>
        </w:rPr>
      </w:pPr>
      <w:r w:rsidRPr="009A171A">
        <w:rPr>
          <w:bCs/>
          <w:iCs/>
          <w:sz w:val="22"/>
          <w:szCs w:val="22"/>
        </w:rPr>
        <w:t xml:space="preserve">    </w:t>
      </w:r>
      <w:r w:rsidRPr="009A171A">
        <w:rPr>
          <w:bCs/>
          <w:iCs/>
          <w:sz w:val="22"/>
          <w:szCs w:val="22"/>
          <w:u w:val="single"/>
        </w:rPr>
        <w:t>navedenu numeričku vrijednost,</w:t>
      </w:r>
    </w:p>
    <w:p w14:paraId="0926F30C" w14:textId="17D66B4E" w:rsidR="00182939" w:rsidRPr="009A171A" w:rsidRDefault="00182939" w:rsidP="00182939">
      <w:pPr>
        <w:spacing w:line="276" w:lineRule="auto"/>
        <w:jc w:val="both"/>
        <w:rPr>
          <w:bCs/>
          <w:iCs/>
          <w:sz w:val="22"/>
          <w:szCs w:val="22"/>
        </w:rPr>
      </w:pPr>
      <w:r w:rsidRPr="009A171A">
        <w:rPr>
          <w:bCs/>
          <w:iCs/>
          <w:sz w:val="22"/>
          <w:szCs w:val="22"/>
        </w:rPr>
        <w:t>-   cijene stavaka (jedinične cijene) se navode s decimalnim brojem</w:t>
      </w:r>
      <w:r>
        <w:rPr>
          <w:bCs/>
          <w:iCs/>
          <w:sz w:val="22"/>
          <w:szCs w:val="22"/>
        </w:rPr>
        <w:t>,</w:t>
      </w:r>
      <w:r w:rsidRPr="009A171A">
        <w:rPr>
          <w:bCs/>
          <w:iCs/>
          <w:sz w:val="22"/>
          <w:szCs w:val="22"/>
        </w:rPr>
        <w:t xml:space="preserve"> s decimalnim zarezom</w:t>
      </w:r>
      <w:r>
        <w:rPr>
          <w:bCs/>
          <w:iCs/>
          <w:sz w:val="22"/>
          <w:szCs w:val="22"/>
        </w:rPr>
        <w:t>, na 4</w:t>
      </w:r>
      <w:r w:rsidRPr="009A171A">
        <w:rPr>
          <w:bCs/>
          <w:iCs/>
          <w:sz w:val="22"/>
          <w:szCs w:val="22"/>
        </w:rPr>
        <w:t xml:space="preserve"> decimalna</w:t>
      </w:r>
      <w:r>
        <w:rPr>
          <w:bCs/>
          <w:iCs/>
          <w:sz w:val="22"/>
          <w:szCs w:val="22"/>
        </w:rPr>
        <w:t xml:space="preserve"> mjesta,</w:t>
      </w:r>
    </w:p>
    <w:p w14:paraId="3646C0FE" w14:textId="77777777" w:rsidR="00182939" w:rsidRDefault="00182939" w:rsidP="00182939">
      <w:pPr>
        <w:tabs>
          <w:tab w:val="left" w:pos="284"/>
        </w:tabs>
        <w:spacing w:line="276" w:lineRule="auto"/>
        <w:jc w:val="both"/>
        <w:rPr>
          <w:sz w:val="22"/>
          <w:szCs w:val="22"/>
        </w:rPr>
      </w:pPr>
      <w:r w:rsidRPr="009A171A">
        <w:rPr>
          <w:bCs/>
          <w:iCs/>
          <w:sz w:val="22"/>
          <w:szCs w:val="22"/>
        </w:rPr>
        <w:t>-   p</w:t>
      </w:r>
      <w:r w:rsidRPr="009A171A">
        <w:rPr>
          <w:sz w:val="22"/>
          <w:szCs w:val="22"/>
        </w:rPr>
        <w:t>rilikom ispunjavanja Troškovnika ponuditelj „Ukupnu cijenu“ stavke izračunava kao</w:t>
      </w:r>
      <w:r>
        <w:rPr>
          <w:sz w:val="22"/>
          <w:szCs w:val="22"/>
        </w:rPr>
        <w:t xml:space="preserve"> </w:t>
      </w:r>
      <w:r w:rsidRPr="009A171A">
        <w:rPr>
          <w:sz w:val="22"/>
          <w:szCs w:val="22"/>
        </w:rPr>
        <w:t>umnožak</w:t>
      </w:r>
      <w:r>
        <w:rPr>
          <w:sz w:val="22"/>
          <w:szCs w:val="22"/>
        </w:rPr>
        <w:t xml:space="preserve"> </w:t>
      </w:r>
      <w:r w:rsidRPr="009A171A">
        <w:rPr>
          <w:sz w:val="22"/>
          <w:szCs w:val="22"/>
        </w:rPr>
        <w:t xml:space="preserve">    </w:t>
      </w:r>
      <w:r>
        <w:rPr>
          <w:sz w:val="22"/>
          <w:szCs w:val="22"/>
        </w:rPr>
        <w:t xml:space="preserve"> </w:t>
      </w:r>
    </w:p>
    <w:p w14:paraId="53669B80" w14:textId="77777777" w:rsidR="00182939" w:rsidRPr="009A171A" w:rsidRDefault="00182939" w:rsidP="00182939">
      <w:pPr>
        <w:tabs>
          <w:tab w:val="left" w:pos="284"/>
        </w:tabs>
        <w:spacing w:line="276" w:lineRule="auto"/>
        <w:jc w:val="both"/>
        <w:rPr>
          <w:bCs/>
          <w:iCs/>
          <w:sz w:val="22"/>
          <w:szCs w:val="22"/>
        </w:rPr>
      </w:pPr>
      <w:r>
        <w:rPr>
          <w:sz w:val="22"/>
          <w:szCs w:val="22"/>
        </w:rPr>
        <w:t xml:space="preserve">    </w:t>
      </w:r>
      <w:r w:rsidRPr="009A171A">
        <w:rPr>
          <w:sz w:val="22"/>
          <w:szCs w:val="22"/>
        </w:rPr>
        <w:t>„Količine“ i „Jedi</w:t>
      </w:r>
      <w:r>
        <w:rPr>
          <w:sz w:val="22"/>
          <w:szCs w:val="22"/>
        </w:rPr>
        <w:t>nične cijene“ stavke, s decimalnim zarezom na 2 decimalna mjesta,</w:t>
      </w:r>
    </w:p>
    <w:p w14:paraId="2818F123" w14:textId="0530EE90" w:rsidR="00EE353E" w:rsidRDefault="00EE353E" w:rsidP="00182939">
      <w:pPr>
        <w:tabs>
          <w:tab w:val="left" w:pos="284"/>
        </w:tabs>
        <w:spacing w:line="276" w:lineRule="auto"/>
        <w:jc w:val="both"/>
        <w:rPr>
          <w:bCs/>
          <w:iCs/>
          <w:sz w:val="22"/>
          <w:szCs w:val="22"/>
        </w:rPr>
      </w:pPr>
      <w:r>
        <w:rPr>
          <w:bCs/>
          <w:iCs/>
          <w:sz w:val="22"/>
          <w:szCs w:val="22"/>
        </w:rPr>
        <w:t xml:space="preserve">-  </w:t>
      </w:r>
      <w:r w:rsidR="000217BC">
        <w:rPr>
          <w:bCs/>
          <w:iCs/>
          <w:sz w:val="22"/>
          <w:szCs w:val="22"/>
        </w:rPr>
        <w:t xml:space="preserve"> ukupna cijena svake stavke se zbraja te se dobije cijena ponude bez PDV-a</w:t>
      </w:r>
    </w:p>
    <w:p w14:paraId="413CCE33" w14:textId="5806393C" w:rsidR="000217BC" w:rsidRPr="009A171A" w:rsidRDefault="000217BC" w:rsidP="00182939">
      <w:pPr>
        <w:tabs>
          <w:tab w:val="left" w:pos="284"/>
        </w:tabs>
        <w:spacing w:line="276" w:lineRule="auto"/>
        <w:jc w:val="both"/>
        <w:rPr>
          <w:bCs/>
          <w:iCs/>
          <w:sz w:val="22"/>
          <w:szCs w:val="22"/>
        </w:rPr>
      </w:pPr>
      <w:r>
        <w:rPr>
          <w:bCs/>
          <w:iCs/>
          <w:sz w:val="22"/>
          <w:szCs w:val="22"/>
        </w:rPr>
        <w:t>-   na dobivenu cijenu ponude bez PDV-a se obračunava PDV kao umnožak od 13% te se dobije cijena ponude sa PDV-om</w:t>
      </w:r>
    </w:p>
    <w:p w14:paraId="25DF5E49" w14:textId="70CD79E1" w:rsidR="000217BC" w:rsidRDefault="000217BC" w:rsidP="000217BC">
      <w:pPr>
        <w:tabs>
          <w:tab w:val="left" w:pos="284"/>
        </w:tabs>
        <w:spacing w:line="276" w:lineRule="auto"/>
        <w:jc w:val="both"/>
        <w:rPr>
          <w:bCs/>
          <w:iCs/>
          <w:sz w:val="22"/>
          <w:szCs w:val="22"/>
        </w:rPr>
      </w:pPr>
      <w:r w:rsidRPr="009A171A">
        <w:rPr>
          <w:bCs/>
          <w:iCs/>
          <w:sz w:val="22"/>
          <w:szCs w:val="22"/>
        </w:rPr>
        <w:t>-   u cijenu ponude</w:t>
      </w:r>
      <w:r w:rsidR="00376236">
        <w:rPr>
          <w:bCs/>
          <w:iCs/>
          <w:sz w:val="22"/>
          <w:szCs w:val="22"/>
        </w:rPr>
        <w:t xml:space="preserve"> bez PDV-a</w:t>
      </w:r>
      <w:r w:rsidRPr="009A171A">
        <w:rPr>
          <w:bCs/>
          <w:iCs/>
          <w:sz w:val="22"/>
          <w:szCs w:val="22"/>
        </w:rPr>
        <w:t xml:space="preserve"> moraju biti uračunati svi troškovi i popusti</w:t>
      </w:r>
    </w:p>
    <w:p w14:paraId="1A07DDF7" w14:textId="77777777" w:rsidR="00182939" w:rsidRPr="009A171A" w:rsidRDefault="00182939" w:rsidP="00182939">
      <w:pPr>
        <w:pStyle w:val="Default"/>
        <w:ind w:left="708"/>
        <w:jc w:val="both"/>
        <w:rPr>
          <w:rFonts w:ascii="Times New Roman" w:hAnsi="Times New Roman" w:cs="Times New Roman"/>
          <w:sz w:val="22"/>
          <w:szCs w:val="22"/>
        </w:rPr>
      </w:pPr>
    </w:p>
    <w:p w14:paraId="3ADB1EA1" w14:textId="77777777" w:rsidR="00182939" w:rsidRPr="009A171A" w:rsidRDefault="00182939" w:rsidP="00182939">
      <w:pPr>
        <w:pStyle w:val="Default"/>
        <w:jc w:val="both"/>
        <w:rPr>
          <w:rFonts w:ascii="Times New Roman" w:hAnsi="Times New Roman" w:cs="Times New Roman"/>
          <w:color w:val="auto"/>
          <w:sz w:val="22"/>
          <w:szCs w:val="22"/>
        </w:rPr>
      </w:pPr>
      <w:r w:rsidRPr="009A171A">
        <w:rPr>
          <w:rFonts w:ascii="Times New Roman" w:hAnsi="Times New Roman" w:cs="Times New Roman"/>
          <w:sz w:val="22"/>
          <w:szCs w:val="22"/>
        </w:rPr>
        <w:t xml:space="preserve">Troškovnik se u elektroničkoj ponudi prilaže u </w:t>
      </w:r>
      <w:r>
        <w:rPr>
          <w:rFonts w:ascii="Times New Roman" w:hAnsi="Times New Roman" w:cs="Times New Roman"/>
          <w:sz w:val="22"/>
          <w:szCs w:val="22"/>
        </w:rPr>
        <w:t>.</w:t>
      </w:r>
      <w:proofErr w:type="spellStart"/>
      <w:r w:rsidRPr="005D1D1F">
        <w:rPr>
          <w:rFonts w:ascii="Times New Roman" w:hAnsi="Times New Roman" w:cs="Times New Roman"/>
          <w:b/>
          <w:sz w:val="22"/>
          <w:szCs w:val="22"/>
        </w:rPr>
        <w:t>xls</w:t>
      </w:r>
      <w:proofErr w:type="spellEnd"/>
      <w:r w:rsidRPr="005D1D1F">
        <w:rPr>
          <w:rFonts w:ascii="Times New Roman" w:hAnsi="Times New Roman" w:cs="Times New Roman"/>
          <w:b/>
          <w:sz w:val="22"/>
          <w:szCs w:val="22"/>
        </w:rPr>
        <w:t xml:space="preserve"> formatu</w:t>
      </w:r>
      <w:r w:rsidRPr="009A171A">
        <w:rPr>
          <w:rFonts w:ascii="Times New Roman" w:hAnsi="Times New Roman" w:cs="Times New Roman"/>
          <w:sz w:val="22"/>
          <w:szCs w:val="22"/>
        </w:rPr>
        <w:t xml:space="preserve"> i ne mora se dodatno ovjeravati elektroničkim potpisom, već ga je potrebno ispuniti u izvornom predlošku, bez mijenjanja, ispravljanja i prepisivanja izvornog teksta.</w:t>
      </w:r>
    </w:p>
    <w:p w14:paraId="0332CE6C" w14:textId="77777777" w:rsidR="00182939" w:rsidRDefault="00182939" w:rsidP="00182939">
      <w:pPr>
        <w:jc w:val="both"/>
        <w:rPr>
          <w:sz w:val="22"/>
          <w:szCs w:val="22"/>
        </w:rPr>
      </w:pPr>
    </w:p>
    <w:p w14:paraId="4F25C719" w14:textId="77777777" w:rsidR="00182939" w:rsidRDefault="00182939" w:rsidP="00182939">
      <w:pPr>
        <w:jc w:val="both"/>
        <w:rPr>
          <w:sz w:val="22"/>
          <w:szCs w:val="22"/>
        </w:rPr>
      </w:pPr>
      <w:r w:rsidRPr="009A171A">
        <w:rPr>
          <w:sz w:val="22"/>
          <w:szCs w:val="22"/>
        </w:rPr>
        <w:t>Ponuditelj ne smije mijenjati opise predmeta nabave navedene u Troškovniku, kao niti dopisivati stupce niti na bilo koji način mijen</w:t>
      </w:r>
      <w:r>
        <w:rPr>
          <w:sz w:val="22"/>
          <w:szCs w:val="22"/>
        </w:rPr>
        <w:t>j</w:t>
      </w:r>
      <w:r w:rsidRPr="009A171A">
        <w:rPr>
          <w:sz w:val="22"/>
          <w:szCs w:val="22"/>
        </w:rPr>
        <w:t>ati oblik i sad</w:t>
      </w:r>
      <w:r>
        <w:rPr>
          <w:sz w:val="22"/>
          <w:szCs w:val="22"/>
        </w:rPr>
        <w:t>r</w:t>
      </w:r>
      <w:r w:rsidRPr="009A171A">
        <w:rPr>
          <w:sz w:val="22"/>
          <w:szCs w:val="22"/>
        </w:rPr>
        <w:t xml:space="preserve">žaj Troškovnika. </w:t>
      </w:r>
    </w:p>
    <w:p w14:paraId="7753D6F5" w14:textId="77777777" w:rsidR="00182939" w:rsidRPr="009A171A" w:rsidRDefault="00182939" w:rsidP="00182939">
      <w:pPr>
        <w:jc w:val="both"/>
        <w:rPr>
          <w:sz w:val="22"/>
          <w:szCs w:val="22"/>
        </w:rPr>
      </w:pPr>
    </w:p>
    <w:p w14:paraId="666A73C8" w14:textId="77777777" w:rsidR="00182939" w:rsidRPr="000D2133" w:rsidRDefault="00182939" w:rsidP="00182939">
      <w:pPr>
        <w:jc w:val="both"/>
        <w:rPr>
          <w:b/>
          <w:sz w:val="22"/>
          <w:szCs w:val="22"/>
          <w:u w:val="single"/>
        </w:rPr>
      </w:pPr>
      <w:r w:rsidRPr="000D2133">
        <w:rPr>
          <w:b/>
          <w:sz w:val="22"/>
          <w:szCs w:val="22"/>
        </w:rPr>
        <w:t xml:space="preserve">2.8. </w:t>
      </w:r>
      <w:r w:rsidRPr="000D2133">
        <w:rPr>
          <w:b/>
          <w:sz w:val="22"/>
          <w:szCs w:val="22"/>
          <w:u w:val="single"/>
        </w:rPr>
        <w:t>Mjesto izvršenja ugovora</w:t>
      </w:r>
      <w:r>
        <w:rPr>
          <w:b/>
          <w:sz w:val="22"/>
          <w:szCs w:val="22"/>
          <w:u w:val="single"/>
        </w:rPr>
        <w:t xml:space="preserve"> (isporuke robe)</w:t>
      </w:r>
    </w:p>
    <w:p w14:paraId="1CE8A663" w14:textId="77777777" w:rsidR="00182939" w:rsidRPr="000D2133" w:rsidRDefault="00182939" w:rsidP="00182939">
      <w:pPr>
        <w:ind w:firstLine="709"/>
        <w:jc w:val="both"/>
        <w:rPr>
          <w:sz w:val="22"/>
          <w:szCs w:val="22"/>
        </w:rPr>
      </w:pPr>
    </w:p>
    <w:p w14:paraId="2443D891" w14:textId="77777777" w:rsidR="00182939" w:rsidRDefault="00182939" w:rsidP="00182939">
      <w:pPr>
        <w:jc w:val="both"/>
        <w:rPr>
          <w:bCs/>
          <w:sz w:val="22"/>
          <w:szCs w:val="22"/>
        </w:rPr>
      </w:pPr>
      <w:r>
        <w:rPr>
          <w:bCs/>
          <w:sz w:val="22"/>
          <w:szCs w:val="22"/>
        </w:rPr>
        <w:t>Obračunska mjerna mjesta naručitelja prema priloženom Troškovniku.</w:t>
      </w:r>
    </w:p>
    <w:p w14:paraId="59D7F9C8" w14:textId="77777777" w:rsidR="00182939" w:rsidRDefault="00182939" w:rsidP="00182939">
      <w:pPr>
        <w:jc w:val="both"/>
        <w:rPr>
          <w:sz w:val="22"/>
          <w:szCs w:val="22"/>
        </w:rPr>
      </w:pPr>
    </w:p>
    <w:p w14:paraId="4D9655F5" w14:textId="77777777" w:rsidR="00182939" w:rsidRPr="00280FC1" w:rsidRDefault="00182939" w:rsidP="00182939">
      <w:pPr>
        <w:jc w:val="both"/>
        <w:rPr>
          <w:sz w:val="22"/>
          <w:szCs w:val="22"/>
        </w:rPr>
      </w:pPr>
      <w:r w:rsidRPr="00280FC1">
        <w:rPr>
          <w:sz w:val="22"/>
          <w:szCs w:val="22"/>
        </w:rPr>
        <w:t>Mjesta isporuke podložna su promjenama tijekom važenja ugovora.</w:t>
      </w:r>
    </w:p>
    <w:p w14:paraId="1B6C6BDA" w14:textId="77777777" w:rsidR="00182939" w:rsidRDefault="00182939" w:rsidP="00182939">
      <w:pPr>
        <w:jc w:val="both"/>
        <w:rPr>
          <w:sz w:val="22"/>
          <w:szCs w:val="22"/>
        </w:rPr>
      </w:pPr>
    </w:p>
    <w:p w14:paraId="2972477D" w14:textId="02E428C0" w:rsidR="00182939" w:rsidRPr="00280FC1" w:rsidRDefault="00182939" w:rsidP="00182939">
      <w:pPr>
        <w:jc w:val="both"/>
        <w:rPr>
          <w:sz w:val="22"/>
          <w:szCs w:val="22"/>
        </w:rPr>
      </w:pPr>
      <w:r w:rsidRPr="00280FC1">
        <w:rPr>
          <w:sz w:val="22"/>
          <w:szCs w:val="22"/>
        </w:rPr>
        <w:t>Uključivanje novih mjernih mjesta, isključivanje mjernih mjesta, promjena kategorije potrošnje, odnosno tarifnog modela, vršit će se sukladno članku 30. i 31. Općih uvjeta za korištenje mreže i opskrbu električnom energijom („Narodne novine“</w:t>
      </w:r>
      <w:r>
        <w:rPr>
          <w:sz w:val="22"/>
          <w:szCs w:val="22"/>
        </w:rPr>
        <w:t>,</w:t>
      </w:r>
      <w:r w:rsidRPr="00280FC1">
        <w:rPr>
          <w:sz w:val="22"/>
          <w:szCs w:val="22"/>
        </w:rPr>
        <w:t xml:space="preserve"> br</w:t>
      </w:r>
      <w:r>
        <w:rPr>
          <w:sz w:val="22"/>
          <w:szCs w:val="22"/>
        </w:rPr>
        <w:t>oj 85/15</w:t>
      </w:r>
      <w:r w:rsidR="00852C0D">
        <w:rPr>
          <w:sz w:val="22"/>
          <w:szCs w:val="22"/>
        </w:rPr>
        <w:t>, 49/20, 104/20 i 80/21</w:t>
      </w:r>
      <w:r>
        <w:rPr>
          <w:sz w:val="22"/>
          <w:szCs w:val="22"/>
        </w:rPr>
        <w:t>). O nastaloj promjeni n</w:t>
      </w:r>
      <w:r w:rsidRPr="00280FC1">
        <w:rPr>
          <w:sz w:val="22"/>
          <w:szCs w:val="22"/>
        </w:rPr>
        <w:t>aručitelj će obavijestiti odabranog ponuditelja do 20.</w:t>
      </w:r>
      <w:r>
        <w:rPr>
          <w:sz w:val="22"/>
          <w:szCs w:val="22"/>
        </w:rPr>
        <w:t>-tog</w:t>
      </w:r>
      <w:r w:rsidRPr="00280FC1">
        <w:rPr>
          <w:sz w:val="22"/>
          <w:szCs w:val="22"/>
        </w:rPr>
        <w:t xml:space="preserve"> u mjesecu u kojem je nastala promjena.</w:t>
      </w:r>
    </w:p>
    <w:p w14:paraId="7A58D27B" w14:textId="77777777" w:rsidR="005F2F07" w:rsidRDefault="00182939" w:rsidP="00182939">
      <w:pPr>
        <w:jc w:val="both"/>
        <w:rPr>
          <w:sz w:val="22"/>
          <w:szCs w:val="22"/>
        </w:rPr>
      </w:pPr>
      <w:r>
        <w:rPr>
          <w:bCs/>
          <w:sz w:val="22"/>
          <w:szCs w:val="22"/>
        </w:rPr>
        <w:t xml:space="preserve"> </w:t>
      </w:r>
      <w:r w:rsidRPr="000D2133">
        <w:rPr>
          <w:sz w:val="22"/>
          <w:szCs w:val="22"/>
        </w:rPr>
        <w:t xml:space="preserve"> </w:t>
      </w:r>
    </w:p>
    <w:p w14:paraId="71B1A2D4" w14:textId="77777777" w:rsidR="005F2F07" w:rsidRDefault="005F2F07" w:rsidP="00182939">
      <w:pPr>
        <w:jc w:val="both"/>
        <w:rPr>
          <w:sz w:val="22"/>
          <w:szCs w:val="22"/>
        </w:rPr>
      </w:pPr>
    </w:p>
    <w:p w14:paraId="65082BEA" w14:textId="77777777" w:rsidR="005F2F07" w:rsidRDefault="005F2F07" w:rsidP="00182939">
      <w:pPr>
        <w:jc w:val="both"/>
        <w:rPr>
          <w:sz w:val="22"/>
          <w:szCs w:val="22"/>
        </w:rPr>
      </w:pPr>
    </w:p>
    <w:p w14:paraId="056B249A" w14:textId="46C0945A" w:rsidR="00182939" w:rsidRPr="005C55FE" w:rsidRDefault="00182939" w:rsidP="00182939">
      <w:pPr>
        <w:jc w:val="both"/>
        <w:rPr>
          <w:bCs/>
          <w:sz w:val="22"/>
          <w:szCs w:val="22"/>
        </w:rPr>
      </w:pPr>
      <w:r w:rsidRPr="000D2133">
        <w:rPr>
          <w:sz w:val="22"/>
          <w:szCs w:val="22"/>
        </w:rPr>
        <w:t xml:space="preserve">   </w:t>
      </w:r>
    </w:p>
    <w:p w14:paraId="7A67DA85" w14:textId="77777777" w:rsidR="00182939" w:rsidRPr="000D2133" w:rsidRDefault="00182939" w:rsidP="00182939">
      <w:pPr>
        <w:jc w:val="both"/>
        <w:rPr>
          <w:b/>
          <w:sz w:val="22"/>
          <w:szCs w:val="22"/>
        </w:rPr>
      </w:pPr>
      <w:r w:rsidRPr="000D2133">
        <w:rPr>
          <w:b/>
          <w:sz w:val="22"/>
          <w:szCs w:val="22"/>
        </w:rPr>
        <w:lastRenderedPageBreak/>
        <w:t xml:space="preserve">2.9. </w:t>
      </w:r>
      <w:r w:rsidRPr="000D2133">
        <w:rPr>
          <w:b/>
          <w:sz w:val="22"/>
          <w:szCs w:val="22"/>
          <w:u w:val="single"/>
        </w:rPr>
        <w:t>Rok početka i završetka izvršenja ugovora</w:t>
      </w:r>
      <w:r>
        <w:rPr>
          <w:b/>
          <w:sz w:val="22"/>
          <w:szCs w:val="22"/>
          <w:u w:val="single"/>
        </w:rPr>
        <w:t xml:space="preserve"> (isporuke robe)</w:t>
      </w:r>
      <w:r w:rsidRPr="000D2133">
        <w:rPr>
          <w:b/>
          <w:sz w:val="22"/>
          <w:szCs w:val="22"/>
          <w:u w:val="single"/>
        </w:rPr>
        <w:t xml:space="preserve"> </w:t>
      </w:r>
    </w:p>
    <w:p w14:paraId="7D371174" w14:textId="77777777" w:rsidR="00182939" w:rsidRPr="000D2133" w:rsidRDefault="00182939" w:rsidP="00182939">
      <w:pPr>
        <w:spacing w:after="120"/>
        <w:ind w:left="709" w:hanging="1"/>
        <w:jc w:val="both"/>
        <w:rPr>
          <w:sz w:val="22"/>
          <w:szCs w:val="22"/>
        </w:rPr>
      </w:pPr>
    </w:p>
    <w:p w14:paraId="44A59A22" w14:textId="77777777" w:rsidR="00182939" w:rsidRPr="00CE3E22" w:rsidRDefault="00182939" w:rsidP="00182939">
      <w:pPr>
        <w:jc w:val="both"/>
        <w:rPr>
          <w:sz w:val="22"/>
          <w:szCs w:val="22"/>
        </w:rPr>
      </w:pPr>
      <w:r w:rsidRPr="00CE3E22">
        <w:rPr>
          <w:sz w:val="22"/>
          <w:szCs w:val="22"/>
        </w:rPr>
        <w:t>Isporuka robe (električne energije) započet će nakon sklapanja ugovora o javnoj nabavi između naručitel</w:t>
      </w:r>
      <w:r>
        <w:rPr>
          <w:sz w:val="22"/>
          <w:szCs w:val="22"/>
        </w:rPr>
        <w:t xml:space="preserve">ja i </w:t>
      </w:r>
      <w:r w:rsidRPr="00CE3E22">
        <w:rPr>
          <w:sz w:val="22"/>
          <w:szCs w:val="22"/>
        </w:rPr>
        <w:t>o</w:t>
      </w:r>
      <w:r>
        <w:rPr>
          <w:sz w:val="22"/>
          <w:szCs w:val="22"/>
        </w:rPr>
        <w:t>d</w:t>
      </w:r>
      <w:r w:rsidRPr="00CE3E22">
        <w:rPr>
          <w:sz w:val="22"/>
          <w:szCs w:val="22"/>
        </w:rPr>
        <w:t xml:space="preserve">abranog </w:t>
      </w:r>
      <w:r>
        <w:rPr>
          <w:sz w:val="22"/>
          <w:szCs w:val="22"/>
        </w:rPr>
        <w:t>gospodarskog subjekta (</w:t>
      </w:r>
      <w:r w:rsidRPr="00CE3E22">
        <w:rPr>
          <w:sz w:val="22"/>
          <w:szCs w:val="22"/>
        </w:rPr>
        <w:t>ponuditelja</w:t>
      </w:r>
      <w:r>
        <w:rPr>
          <w:sz w:val="22"/>
          <w:szCs w:val="22"/>
        </w:rPr>
        <w:t xml:space="preserve">), kao </w:t>
      </w:r>
      <w:r w:rsidRPr="00CE3E22">
        <w:rPr>
          <w:sz w:val="22"/>
          <w:szCs w:val="22"/>
        </w:rPr>
        <w:t>i</w:t>
      </w:r>
      <w:r>
        <w:rPr>
          <w:sz w:val="22"/>
          <w:szCs w:val="22"/>
        </w:rPr>
        <w:t>s</w:t>
      </w:r>
      <w:r w:rsidRPr="00CE3E22">
        <w:rPr>
          <w:sz w:val="22"/>
          <w:szCs w:val="22"/>
        </w:rPr>
        <w:t>p</w:t>
      </w:r>
      <w:r>
        <w:rPr>
          <w:sz w:val="22"/>
          <w:szCs w:val="22"/>
        </w:rPr>
        <w:t>o</w:t>
      </w:r>
      <w:r w:rsidRPr="00CE3E22">
        <w:rPr>
          <w:sz w:val="22"/>
          <w:szCs w:val="22"/>
        </w:rPr>
        <w:t>ručitelja</w:t>
      </w:r>
      <w:r>
        <w:rPr>
          <w:sz w:val="22"/>
          <w:szCs w:val="22"/>
        </w:rPr>
        <w:t xml:space="preserve"> (opskrbljivača)</w:t>
      </w:r>
      <w:r w:rsidRPr="00CE3E22">
        <w:rPr>
          <w:sz w:val="22"/>
          <w:szCs w:val="22"/>
        </w:rPr>
        <w:t xml:space="preserve"> te nakon što isporučitelj</w:t>
      </w:r>
      <w:r>
        <w:rPr>
          <w:sz w:val="22"/>
          <w:szCs w:val="22"/>
        </w:rPr>
        <w:t xml:space="preserve"> </w:t>
      </w:r>
      <w:r w:rsidRPr="00CE3E22">
        <w:rPr>
          <w:sz w:val="22"/>
          <w:szCs w:val="22"/>
        </w:rPr>
        <w:t xml:space="preserve">  zaprimi od operatera distribuci</w:t>
      </w:r>
      <w:r>
        <w:rPr>
          <w:sz w:val="22"/>
          <w:szCs w:val="22"/>
        </w:rPr>
        <w:t>jskog, odnosno, prijen</w:t>
      </w:r>
      <w:r w:rsidRPr="00CE3E22">
        <w:rPr>
          <w:sz w:val="22"/>
          <w:szCs w:val="22"/>
        </w:rPr>
        <w:t>o</w:t>
      </w:r>
      <w:r>
        <w:rPr>
          <w:sz w:val="22"/>
          <w:szCs w:val="22"/>
        </w:rPr>
        <w:t>s</w:t>
      </w:r>
      <w:r w:rsidRPr="00CE3E22">
        <w:rPr>
          <w:sz w:val="22"/>
          <w:szCs w:val="22"/>
        </w:rPr>
        <w:t>nog sustava pisanu sugl</w:t>
      </w:r>
      <w:r>
        <w:rPr>
          <w:sz w:val="22"/>
          <w:szCs w:val="22"/>
        </w:rPr>
        <w:t>a</w:t>
      </w:r>
      <w:r w:rsidRPr="00CE3E22">
        <w:rPr>
          <w:sz w:val="22"/>
          <w:szCs w:val="22"/>
        </w:rPr>
        <w:t>snost o usklađenosti ugovora o javnoj nabavi s ugovo</w:t>
      </w:r>
      <w:r>
        <w:rPr>
          <w:sz w:val="22"/>
          <w:szCs w:val="22"/>
        </w:rPr>
        <w:t>ro</w:t>
      </w:r>
      <w:r w:rsidRPr="00CE3E22">
        <w:rPr>
          <w:sz w:val="22"/>
          <w:szCs w:val="22"/>
        </w:rPr>
        <w:t>m o korištenju mreže kojeg je naručitelj sklopio s operaterom distribucij</w:t>
      </w:r>
      <w:r>
        <w:rPr>
          <w:sz w:val="22"/>
          <w:szCs w:val="22"/>
        </w:rPr>
        <w:t>s</w:t>
      </w:r>
      <w:r w:rsidRPr="00CE3E22">
        <w:rPr>
          <w:sz w:val="22"/>
          <w:szCs w:val="22"/>
        </w:rPr>
        <w:t>kog</w:t>
      </w:r>
      <w:r>
        <w:rPr>
          <w:sz w:val="22"/>
          <w:szCs w:val="22"/>
        </w:rPr>
        <w:t>,</w:t>
      </w:r>
      <w:r w:rsidRPr="00CE3E22">
        <w:rPr>
          <w:sz w:val="22"/>
          <w:szCs w:val="22"/>
        </w:rPr>
        <w:t xml:space="preserve"> odnosno</w:t>
      </w:r>
      <w:r>
        <w:rPr>
          <w:sz w:val="22"/>
          <w:szCs w:val="22"/>
        </w:rPr>
        <w:t>,</w:t>
      </w:r>
      <w:r w:rsidRPr="00CE3E22">
        <w:rPr>
          <w:sz w:val="22"/>
          <w:szCs w:val="22"/>
        </w:rPr>
        <w:t xml:space="preserve"> prijenosnog sustava za sva </w:t>
      </w:r>
      <w:r>
        <w:rPr>
          <w:sz w:val="22"/>
          <w:szCs w:val="22"/>
        </w:rPr>
        <w:t xml:space="preserve">obračunska </w:t>
      </w:r>
      <w:r w:rsidRPr="00CE3E22">
        <w:rPr>
          <w:sz w:val="22"/>
          <w:szCs w:val="22"/>
        </w:rPr>
        <w:t xml:space="preserve">mjerna mjesta </w:t>
      </w:r>
      <w:r>
        <w:rPr>
          <w:sz w:val="22"/>
          <w:szCs w:val="22"/>
        </w:rPr>
        <w:t>naručitelja, odnosno potvrdu o usklađenosti podataka u smislu važećih pravila o promijeni opskrbljivača.</w:t>
      </w:r>
    </w:p>
    <w:p w14:paraId="2016E218" w14:textId="77777777" w:rsidR="00182939" w:rsidRDefault="00182939" w:rsidP="00182939">
      <w:pPr>
        <w:jc w:val="both"/>
        <w:rPr>
          <w:sz w:val="22"/>
          <w:szCs w:val="22"/>
        </w:rPr>
      </w:pPr>
    </w:p>
    <w:p w14:paraId="28EC8118" w14:textId="77777777" w:rsidR="00182939" w:rsidRDefault="00182939" w:rsidP="00182939">
      <w:pPr>
        <w:jc w:val="both"/>
        <w:rPr>
          <w:sz w:val="22"/>
          <w:szCs w:val="22"/>
        </w:rPr>
      </w:pPr>
      <w:r>
        <w:rPr>
          <w:sz w:val="22"/>
          <w:szCs w:val="22"/>
        </w:rPr>
        <w:t>Ugovor o javnoj nabavi robe (opskrba električnom energijom) sklopit će se na razdoblje od 12 mjeseci.</w:t>
      </w:r>
    </w:p>
    <w:p w14:paraId="14214F69" w14:textId="77777777" w:rsidR="00182939" w:rsidRDefault="00182939" w:rsidP="00182939">
      <w:pPr>
        <w:jc w:val="both"/>
        <w:rPr>
          <w:bCs/>
          <w:iCs/>
          <w:sz w:val="22"/>
          <w:szCs w:val="22"/>
        </w:rPr>
      </w:pPr>
    </w:p>
    <w:p w14:paraId="5CF032E1" w14:textId="77777777" w:rsidR="00182939" w:rsidRPr="000D2133" w:rsidRDefault="00182939" w:rsidP="00182939">
      <w:pPr>
        <w:jc w:val="both"/>
        <w:rPr>
          <w:b/>
          <w:sz w:val="22"/>
          <w:szCs w:val="22"/>
        </w:rPr>
      </w:pPr>
      <w:r w:rsidRPr="000D2133">
        <w:rPr>
          <w:b/>
          <w:sz w:val="22"/>
          <w:szCs w:val="22"/>
        </w:rPr>
        <w:t xml:space="preserve">2.10. </w:t>
      </w:r>
      <w:r w:rsidRPr="000D2133">
        <w:rPr>
          <w:b/>
          <w:sz w:val="22"/>
          <w:szCs w:val="22"/>
          <w:u w:val="single"/>
        </w:rPr>
        <w:t xml:space="preserve">Opcije i moguća obnavljanja ugovora </w:t>
      </w:r>
    </w:p>
    <w:p w14:paraId="05DCC360" w14:textId="77777777" w:rsidR="00182939" w:rsidRPr="000D2133" w:rsidRDefault="00182939" w:rsidP="00182939">
      <w:pPr>
        <w:tabs>
          <w:tab w:val="left" w:pos="3686"/>
        </w:tabs>
        <w:ind w:left="708"/>
        <w:jc w:val="both"/>
        <w:rPr>
          <w:sz w:val="22"/>
          <w:szCs w:val="22"/>
        </w:rPr>
      </w:pPr>
    </w:p>
    <w:p w14:paraId="013FE0FE" w14:textId="77777777" w:rsidR="00182939" w:rsidRDefault="00182939" w:rsidP="00182939">
      <w:pPr>
        <w:tabs>
          <w:tab w:val="left" w:pos="3686"/>
        </w:tabs>
        <w:jc w:val="both"/>
        <w:rPr>
          <w:sz w:val="22"/>
          <w:szCs w:val="22"/>
        </w:rPr>
      </w:pPr>
      <w:r>
        <w:rPr>
          <w:sz w:val="22"/>
          <w:szCs w:val="22"/>
        </w:rPr>
        <w:t>Opcije i moguća obnavljanja ugovora neće se primjenjivati.</w:t>
      </w:r>
    </w:p>
    <w:p w14:paraId="0AA71CB6" w14:textId="77777777" w:rsidR="00182939" w:rsidRDefault="00182939" w:rsidP="00182939">
      <w:pPr>
        <w:tabs>
          <w:tab w:val="left" w:pos="3686"/>
        </w:tabs>
        <w:jc w:val="both"/>
        <w:rPr>
          <w:sz w:val="22"/>
          <w:szCs w:val="22"/>
        </w:rPr>
      </w:pPr>
    </w:p>
    <w:p w14:paraId="48051A94" w14:textId="77777777" w:rsidR="00182939" w:rsidRDefault="00182939" w:rsidP="00182939">
      <w:pPr>
        <w:tabs>
          <w:tab w:val="left" w:pos="3686"/>
        </w:tabs>
        <w:jc w:val="both"/>
        <w:rPr>
          <w:sz w:val="22"/>
          <w:szCs w:val="22"/>
        </w:rPr>
      </w:pPr>
    </w:p>
    <w:p w14:paraId="06D98868" w14:textId="77777777" w:rsidR="00182939" w:rsidRPr="000D2133" w:rsidRDefault="00182939" w:rsidP="00182939">
      <w:pPr>
        <w:tabs>
          <w:tab w:val="left" w:pos="3686"/>
        </w:tabs>
        <w:jc w:val="both"/>
        <w:rPr>
          <w:sz w:val="22"/>
          <w:szCs w:val="22"/>
        </w:rPr>
      </w:pPr>
    </w:p>
    <w:p w14:paraId="6252B779" w14:textId="77777777" w:rsidR="00182939" w:rsidRDefault="00182939" w:rsidP="00182939">
      <w:pPr>
        <w:rPr>
          <w:b/>
          <w:sz w:val="28"/>
          <w:szCs w:val="28"/>
        </w:rPr>
      </w:pPr>
    </w:p>
    <w:p w14:paraId="1A5597EB" w14:textId="77777777" w:rsidR="00182939" w:rsidRPr="00D55C55" w:rsidRDefault="00182939" w:rsidP="00182939">
      <w:pPr>
        <w:rPr>
          <w:b/>
          <w:sz w:val="28"/>
          <w:szCs w:val="28"/>
        </w:rPr>
      </w:pPr>
      <w:r w:rsidRPr="00D55C55">
        <w:rPr>
          <w:b/>
          <w:sz w:val="28"/>
          <w:szCs w:val="28"/>
        </w:rPr>
        <w:t xml:space="preserve">3. </w:t>
      </w:r>
      <w:r w:rsidRPr="007A1B2F">
        <w:rPr>
          <w:b/>
          <w:sz w:val="28"/>
          <w:szCs w:val="28"/>
        </w:rPr>
        <w:t>OSNOVE ZA ISKLJUČENJE GOSPODARSKOG SUBJEKTA</w:t>
      </w:r>
    </w:p>
    <w:p w14:paraId="60B1C89E" w14:textId="77777777" w:rsidR="00182939" w:rsidRPr="00D55C55" w:rsidRDefault="00182939" w:rsidP="00182939">
      <w:pPr>
        <w:rPr>
          <w:sz w:val="12"/>
          <w:szCs w:val="12"/>
        </w:rPr>
      </w:pPr>
    </w:p>
    <w:p w14:paraId="1F6A42B9" w14:textId="77777777" w:rsidR="00182939" w:rsidRPr="005119EC" w:rsidRDefault="00182939" w:rsidP="00182939">
      <w:pPr>
        <w:autoSpaceDE w:val="0"/>
        <w:autoSpaceDN w:val="0"/>
        <w:adjustRightInd w:val="0"/>
        <w:jc w:val="both"/>
        <w:rPr>
          <w:color w:val="000000"/>
          <w:sz w:val="8"/>
          <w:szCs w:val="8"/>
          <w:lang w:eastAsia="en-US"/>
        </w:rPr>
      </w:pPr>
    </w:p>
    <w:p w14:paraId="4A8E6735" w14:textId="77777777" w:rsidR="00182939" w:rsidRPr="007A1B2F" w:rsidRDefault="00182939" w:rsidP="00182939">
      <w:pPr>
        <w:autoSpaceDE w:val="0"/>
        <w:autoSpaceDN w:val="0"/>
        <w:adjustRightInd w:val="0"/>
        <w:jc w:val="both"/>
        <w:rPr>
          <w:color w:val="000000"/>
          <w:sz w:val="22"/>
          <w:szCs w:val="22"/>
          <w:lang w:eastAsia="en-US"/>
        </w:rPr>
      </w:pPr>
      <w:r w:rsidRPr="007A1B2F">
        <w:rPr>
          <w:color w:val="000000"/>
          <w:sz w:val="22"/>
          <w:szCs w:val="22"/>
          <w:lang w:eastAsia="en-US"/>
        </w:rPr>
        <w:t xml:space="preserve">U slučaju zajednice gospodarskih subjekata i/ili oslanjanja na sposobnost drugih gospodarskih subjekata i/ili sudjelovanja </w:t>
      </w:r>
      <w:proofErr w:type="spellStart"/>
      <w:r w:rsidRPr="007A1B2F">
        <w:rPr>
          <w:color w:val="000000"/>
          <w:sz w:val="22"/>
          <w:szCs w:val="22"/>
          <w:lang w:eastAsia="en-US"/>
        </w:rPr>
        <w:t>podugovaratelja</w:t>
      </w:r>
      <w:proofErr w:type="spellEnd"/>
      <w:r w:rsidRPr="007A1B2F">
        <w:rPr>
          <w:color w:val="000000"/>
          <w:sz w:val="22"/>
          <w:szCs w:val="22"/>
          <w:lang w:eastAsia="en-US"/>
        </w:rPr>
        <w:t xml:space="preserve"> postojanje razloga isključenja utvrđuje se </w:t>
      </w:r>
      <w:r w:rsidRPr="007A1B2F">
        <w:rPr>
          <w:b/>
          <w:color w:val="000000"/>
          <w:sz w:val="22"/>
          <w:szCs w:val="22"/>
          <w:lang w:eastAsia="en-US"/>
        </w:rPr>
        <w:t>pojedinačno</w:t>
      </w:r>
      <w:r w:rsidRPr="007A1B2F">
        <w:rPr>
          <w:color w:val="000000"/>
          <w:sz w:val="22"/>
          <w:szCs w:val="22"/>
          <w:lang w:eastAsia="en-US"/>
        </w:rPr>
        <w:t xml:space="preserve"> za sve članove zajednice, za svakog gospodarskog subjekta na čiju se sposobnost oslanja i za svakog </w:t>
      </w:r>
      <w:proofErr w:type="spellStart"/>
      <w:r w:rsidRPr="007A1B2F">
        <w:rPr>
          <w:color w:val="000000"/>
          <w:sz w:val="22"/>
          <w:szCs w:val="22"/>
          <w:lang w:eastAsia="en-US"/>
        </w:rPr>
        <w:t>podugovaratelja</w:t>
      </w:r>
      <w:proofErr w:type="spellEnd"/>
      <w:r w:rsidRPr="007A1B2F">
        <w:rPr>
          <w:color w:val="000000"/>
          <w:sz w:val="22"/>
          <w:szCs w:val="22"/>
          <w:lang w:eastAsia="en-US"/>
        </w:rPr>
        <w:t>.</w:t>
      </w:r>
    </w:p>
    <w:p w14:paraId="2B575D83" w14:textId="77777777" w:rsidR="00182939" w:rsidRPr="007A1B2F" w:rsidRDefault="00182939" w:rsidP="00182939">
      <w:pPr>
        <w:autoSpaceDE w:val="0"/>
        <w:autoSpaceDN w:val="0"/>
        <w:adjustRightInd w:val="0"/>
        <w:jc w:val="both"/>
        <w:rPr>
          <w:color w:val="000000"/>
          <w:sz w:val="22"/>
          <w:szCs w:val="22"/>
          <w:lang w:eastAsia="en-US"/>
        </w:rPr>
      </w:pPr>
    </w:p>
    <w:p w14:paraId="51AB4028" w14:textId="77777777" w:rsidR="00182939" w:rsidRPr="007A1B2F" w:rsidRDefault="00182939" w:rsidP="00182939">
      <w:pPr>
        <w:autoSpaceDE w:val="0"/>
        <w:autoSpaceDN w:val="0"/>
        <w:adjustRightInd w:val="0"/>
        <w:jc w:val="both"/>
        <w:rPr>
          <w:color w:val="000000"/>
          <w:sz w:val="22"/>
          <w:szCs w:val="22"/>
          <w:lang w:eastAsia="en-US"/>
        </w:rPr>
      </w:pPr>
    </w:p>
    <w:p w14:paraId="31C92901" w14:textId="77777777" w:rsidR="00182939" w:rsidRPr="007A1B2F" w:rsidRDefault="00182939" w:rsidP="00182939">
      <w:pPr>
        <w:jc w:val="both"/>
        <w:rPr>
          <w:b/>
          <w:sz w:val="22"/>
          <w:szCs w:val="22"/>
        </w:rPr>
      </w:pPr>
      <w:r w:rsidRPr="007A1B2F">
        <w:rPr>
          <w:b/>
          <w:sz w:val="22"/>
          <w:szCs w:val="22"/>
        </w:rPr>
        <w:t xml:space="preserve">3.1 Obvezne osnove za isključenje gospodarskog subjekta </w:t>
      </w:r>
    </w:p>
    <w:p w14:paraId="0D36E97A" w14:textId="77777777" w:rsidR="00182939" w:rsidRPr="007A1B2F" w:rsidRDefault="00182939" w:rsidP="00182939">
      <w:pPr>
        <w:jc w:val="both"/>
        <w:rPr>
          <w:sz w:val="22"/>
          <w:szCs w:val="22"/>
        </w:rPr>
      </w:pPr>
    </w:p>
    <w:p w14:paraId="0EA7A632" w14:textId="77777777" w:rsidR="00182939" w:rsidRPr="007A1B2F" w:rsidRDefault="00182939" w:rsidP="00182939">
      <w:pPr>
        <w:jc w:val="both"/>
        <w:rPr>
          <w:sz w:val="22"/>
          <w:szCs w:val="22"/>
        </w:rPr>
      </w:pPr>
      <w:r w:rsidRPr="007A1B2F">
        <w:rPr>
          <w:sz w:val="22"/>
          <w:szCs w:val="22"/>
        </w:rPr>
        <w:t>Naručitelj će isključiti gospodarskog subjekta iz postupka javne nabave:</w:t>
      </w:r>
    </w:p>
    <w:p w14:paraId="509F7A78" w14:textId="77777777" w:rsidR="00182939" w:rsidRPr="007A1B2F" w:rsidRDefault="00182939" w:rsidP="00182939">
      <w:pPr>
        <w:jc w:val="both"/>
        <w:rPr>
          <w:b/>
          <w:sz w:val="22"/>
          <w:szCs w:val="22"/>
        </w:rPr>
      </w:pPr>
      <w:bookmarkStart w:id="4" w:name="_Ref356492011"/>
      <w:r w:rsidRPr="007A1B2F">
        <w:rPr>
          <w:b/>
          <w:sz w:val="22"/>
          <w:szCs w:val="22"/>
        </w:rPr>
        <w:t xml:space="preserve">3.1.1. Sukladno odredbi članka 251. stavka 1. ZJN 2016 </w:t>
      </w:r>
      <w:bookmarkEnd w:id="4"/>
      <w:r w:rsidRPr="007A1B2F">
        <w:rPr>
          <w:b/>
          <w:sz w:val="22"/>
          <w:szCs w:val="22"/>
        </w:rPr>
        <w:t>ako u bilo kojem trenutku tijekom postupka javne nabave utvrdi da:</w:t>
      </w:r>
    </w:p>
    <w:p w14:paraId="112A312D" w14:textId="77777777" w:rsidR="00182939" w:rsidRPr="007A1B2F" w:rsidRDefault="00182939" w:rsidP="00182939">
      <w:pPr>
        <w:ind w:left="1080"/>
        <w:jc w:val="both"/>
        <w:rPr>
          <w:bCs/>
          <w:color w:val="000000"/>
          <w:sz w:val="22"/>
          <w:szCs w:val="22"/>
        </w:rPr>
      </w:pPr>
    </w:p>
    <w:p w14:paraId="1AAD4E30" w14:textId="77777777" w:rsidR="00182939" w:rsidRPr="007A1B2F" w:rsidRDefault="00182939" w:rsidP="00182939">
      <w:pPr>
        <w:jc w:val="both"/>
        <w:rPr>
          <w:bCs/>
          <w:color w:val="000000"/>
          <w:sz w:val="22"/>
          <w:szCs w:val="22"/>
        </w:rPr>
      </w:pPr>
      <w:r w:rsidRPr="007A1B2F">
        <w:rPr>
          <w:bCs/>
          <w:color w:val="000000"/>
          <w:sz w:val="22"/>
          <w:szCs w:val="22"/>
        </w:rPr>
        <w:t xml:space="preserve">1. je gospodarski subjekt koji ima poslovni </w:t>
      </w:r>
      <w:proofErr w:type="spellStart"/>
      <w:r w:rsidRPr="007A1B2F">
        <w:rPr>
          <w:bCs/>
          <w:color w:val="000000"/>
          <w:sz w:val="22"/>
          <w:szCs w:val="22"/>
        </w:rPr>
        <w:t>nastan</w:t>
      </w:r>
      <w:proofErr w:type="spellEnd"/>
      <w:r w:rsidRPr="007A1B2F">
        <w:rPr>
          <w:bCs/>
          <w:color w:val="000000"/>
          <w:sz w:val="22"/>
          <w:szCs w:val="22"/>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059D3BD1" w14:textId="77777777" w:rsidR="00182939" w:rsidRPr="007A1B2F" w:rsidRDefault="00182939" w:rsidP="00182939">
      <w:pPr>
        <w:jc w:val="both"/>
        <w:rPr>
          <w:bCs/>
          <w:color w:val="000000"/>
          <w:sz w:val="22"/>
          <w:szCs w:val="22"/>
          <w:u w:val="single"/>
        </w:rPr>
      </w:pPr>
    </w:p>
    <w:p w14:paraId="7C0C7320" w14:textId="77777777" w:rsidR="00182939" w:rsidRPr="007A1B2F" w:rsidRDefault="00182939" w:rsidP="00182939">
      <w:pPr>
        <w:jc w:val="both"/>
        <w:rPr>
          <w:b/>
          <w:color w:val="000000"/>
          <w:sz w:val="22"/>
          <w:szCs w:val="22"/>
          <w:u w:val="single"/>
        </w:rPr>
      </w:pPr>
      <w:r w:rsidRPr="007A1B2F">
        <w:rPr>
          <w:b/>
          <w:color w:val="000000"/>
          <w:sz w:val="22"/>
          <w:szCs w:val="22"/>
          <w:u w:val="single"/>
        </w:rPr>
        <w:t>a) sudjelovanje u zločinačkoj organizaciji, na temelju</w:t>
      </w:r>
    </w:p>
    <w:p w14:paraId="04A9874B" w14:textId="77777777" w:rsidR="00182939" w:rsidRPr="007A1B2F" w:rsidRDefault="00182939" w:rsidP="00182939">
      <w:pPr>
        <w:jc w:val="both"/>
        <w:rPr>
          <w:bCs/>
          <w:color w:val="000000"/>
          <w:sz w:val="22"/>
          <w:szCs w:val="22"/>
        </w:rPr>
      </w:pPr>
      <w:r w:rsidRPr="007A1B2F">
        <w:rPr>
          <w:bCs/>
          <w:color w:val="000000"/>
          <w:sz w:val="22"/>
          <w:szCs w:val="22"/>
        </w:rPr>
        <w:t>– članka 328. (zločinačko udruženje) i članka 329. (počinjenje kaznenog djela u sastavu zločinačkog udruženja) Kaznenog zakona</w:t>
      </w:r>
    </w:p>
    <w:p w14:paraId="76B7F4AD" w14:textId="77777777" w:rsidR="00182939" w:rsidRPr="007A1B2F" w:rsidRDefault="00182939" w:rsidP="00182939">
      <w:pPr>
        <w:jc w:val="both"/>
        <w:rPr>
          <w:bCs/>
          <w:color w:val="000000"/>
          <w:sz w:val="22"/>
          <w:szCs w:val="22"/>
        </w:rPr>
      </w:pPr>
      <w:r w:rsidRPr="007A1B2F">
        <w:rPr>
          <w:bCs/>
          <w:color w:val="000000"/>
          <w:sz w:val="22"/>
          <w:szCs w:val="22"/>
        </w:rPr>
        <w:t>– članka 333. (udruživanje za počinjenje kaznenih djela), iz Kaznenog zakona (»Narodne novine«, br. 110/97., 27/98., 50/00., 129/00., 51/01., 111/03., 190/03., 105/04., 84/05., 71/06., 110/07., 152/08., 57/11., 77/11. i 143/12.)</w:t>
      </w:r>
    </w:p>
    <w:p w14:paraId="0A32860A" w14:textId="77777777" w:rsidR="00182939" w:rsidRPr="007A1B2F" w:rsidRDefault="00182939" w:rsidP="00182939">
      <w:pPr>
        <w:jc w:val="both"/>
        <w:rPr>
          <w:bCs/>
          <w:color w:val="000000"/>
          <w:sz w:val="22"/>
          <w:szCs w:val="22"/>
          <w:u w:val="single"/>
        </w:rPr>
      </w:pPr>
    </w:p>
    <w:p w14:paraId="4F4CE468" w14:textId="77777777" w:rsidR="00182939" w:rsidRPr="007A1B2F" w:rsidRDefault="00182939" w:rsidP="00182939">
      <w:pPr>
        <w:jc w:val="both"/>
        <w:rPr>
          <w:b/>
          <w:color w:val="000000"/>
          <w:sz w:val="22"/>
          <w:szCs w:val="22"/>
          <w:u w:val="single"/>
        </w:rPr>
      </w:pPr>
      <w:r w:rsidRPr="007A1B2F">
        <w:rPr>
          <w:b/>
          <w:color w:val="000000"/>
          <w:sz w:val="22"/>
          <w:szCs w:val="22"/>
          <w:u w:val="single"/>
        </w:rPr>
        <w:t>b) korupciju, na temelju</w:t>
      </w:r>
    </w:p>
    <w:p w14:paraId="53E33B27" w14:textId="77777777" w:rsidR="00182939" w:rsidRPr="007A1B2F" w:rsidRDefault="00182939" w:rsidP="00182939">
      <w:pPr>
        <w:jc w:val="both"/>
        <w:rPr>
          <w:bCs/>
          <w:color w:val="000000"/>
          <w:sz w:val="22"/>
          <w:szCs w:val="22"/>
        </w:rPr>
      </w:pPr>
      <w:r w:rsidRPr="007A1B2F">
        <w:rPr>
          <w:bCs/>
          <w:color w:val="000000"/>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F612B0C" w14:textId="77777777" w:rsidR="00182939" w:rsidRPr="007A1B2F" w:rsidRDefault="00182939" w:rsidP="00182939">
      <w:pPr>
        <w:jc w:val="both"/>
        <w:rPr>
          <w:bCs/>
          <w:color w:val="000000"/>
          <w:sz w:val="22"/>
          <w:szCs w:val="22"/>
        </w:rPr>
      </w:pPr>
      <w:r w:rsidRPr="007A1B2F">
        <w:rPr>
          <w:bCs/>
          <w:color w:val="000000"/>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DBD4A11" w14:textId="77777777" w:rsidR="00182939" w:rsidRPr="007A1B2F" w:rsidRDefault="00182939" w:rsidP="00182939">
      <w:pPr>
        <w:jc w:val="both"/>
        <w:rPr>
          <w:bCs/>
          <w:color w:val="000000"/>
          <w:sz w:val="22"/>
          <w:szCs w:val="22"/>
          <w:u w:val="single"/>
        </w:rPr>
      </w:pPr>
    </w:p>
    <w:p w14:paraId="41CF5ECB" w14:textId="77777777" w:rsidR="00182939" w:rsidRPr="007A1B2F" w:rsidRDefault="00182939" w:rsidP="00182939">
      <w:pPr>
        <w:jc w:val="both"/>
        <w:rPr>
          <w:b/>
          <w:color w:val="000000"/>
          <w:sz w:val="22"/>
          <w:szCs w:val="22"/>
          <w:u w:val="single"/>
        </w:rPr>
      </w:pPr>
      <w:r w:rsidRPr="007A1B2F">
        <w:rPr>
          <w:b/>
          <w:color w:val="000000"/>
          <w:sz w:val="22"/>
          <w:szCs w:val="22"/>
          <w:u w:val="single"/>
        </w:rPr>
        <w:t>c) prijevaru, na temelju</w:t>
      </w:r>
    </w:p>
    <w:p w14:paraId="4B746BCF" w14:textId="77777777" w:rsidR="00182939" w:rsidRPr="007A1B2F" w:rsidRDefault="00182939" w:rsidP="00182939">
      <w:pPr>
        <w:jc w:val="both"/>
        <w:rPr>
          <w:bCs/>
          <w:color w:val="000000"/>
          <w:sz w:val="22"/>
          <w:szCs w:val="22"/>
        </w:rPr>
      </w:pPr>
      <w:r w:rsidRPr="007A1B2F">
        <w:rPr>
          <w:bCs/>
          <w:color w:val="000000"/>
          <w:sz w:val="22"/>
          <w:szCs w:val="22"/>
        </w:rPr>
        <w:lastRenderedPageBreak/>
        <w:t>– članka 236. (prijevara), članka 247. (prijevara u gospodarskom poslovanju), članka 256. (utaja poreza ili carine) i članka 258. (subvencijska prijevara) Kaznenog zakona</w:t>
      </w:r>
    </w:p>
    <w:p w14:paraId="4C58CAC7" w14:textId="77777777" w:rsidR="00182939" w:rsidRPr="007A1B2F" w:rsidRDefault="00182939" w:rsidP="00182939">
      <w:pPr>
        <w:jc w:val="both"/>
        <w:rPr>
          <w:bCs/>
          <w:color w:val="000000"/>
          <w:sz w:val="22"/>
          <w:szCs w:val="22"/>
        </w:rPr>
      </w:pPr>
      <w:r w:rsidRPr="007A1B2F">
        <w:rPr>
          <w:bCs/>
          <w:color w:val="000000"/>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05680153" w14:textId="77777777" w:rsidR="00182939" w:rsidRPr="007A1B2F" w:rsidRDefault="00182939" w:rsidP="00182939">
      <w:pPr>
        <w:jc w:val="both"/>
        <w:rPr>
          <w:bCs/>
          <w:color w:val="000000"/>
          <w:sz w:val="22"/>
          <w:szCs w:val="22"/>
          <w:u w:val="single"/>
        </w:rPr>
      </w:pPr>
    </w:p>
    <w:p w14:paraId="02077624" w14:textId="77777777" w:rsidR="00182939" w:rsidRPr="007A1B2F" w:rsidRDefault="00182939" w:rsidP="00182939">
      <w:pPr>
        <w:jc w:val="both"/>
        <w:rPr>
          <w:b/>
          <w:color w:val="000000"/>
          <w:sz w:val="22"/>
          <w:szCs w:val="22"/>
          <w:u w:val="single"/>
        </w:rPr>
      </w:pPr>
      <w:r w:rsidRPr="007A1B2F">
        <w:rPr>
          <w:b/>
          <w:color w:val="000000"/>
          <w:sz w:val="22"/>
          <w:szCs w:val="22"/>
          <w:u w:val="single"/>
        </w:rPr>
        <w:t>d) terorizam ili kaznena djela povezana s terorističkim aktivnostima, na temelju</w:t>
      </w:r>
    </w:p>
    <w:p w14:paraId="734C0443" w14:textId="77777777" w:rsidR="00182939" w:rsidRPr="007A1B2F" w:rsidRDefault="00182939" w:rsidP="00182939">
      <w:pPr>
        <w:jc w:val="both"/>
        <w:rPr>
          <w:bCs/>
          <w:color w:val="000000"/>
          <w:sz w:val="22"/>
          <w:szCs w:val="22"/>
        </w:rPr>
      </w:pPr>
      <w:r w:rsidRPr="007A1B2F">
        <w:rPr>
          <w:bCs/>
          <w:color w:val="000000"/>
          <w:sz w:val="22"/>
          <w:szCs w:val="22"/>
        </w:rPr>
        <w:t>– članka 97. (terorizam), članka 99. (javno poticanje na terorizam), članka 100. (novačenje za terorizam), članka 101. (obuka za terorizam) i članka 102. (terorističko udruženje) Kaznenog zakona</w:t>
      </w:r>
    </w:p>
    <w:p w14:paraId="464C7F98" w14:textId="77777777" w:rsidR="00182939" w:rsidRPr="007A1B2F" w:rsidRDefault="00182939" w:rsidP="00182939">
      <w:pPr>
        <w:jc w:val="both"/>
        <w:rPr>
          <w:bCs/>
          <w:color w:val="000000"/>
          <w:sz w:val="22"/>
          <w:szCs w:val="22"/>
        </w:rPr>
      </w:pPr>
      <w:r w:rsidRPr="007A1B2F">
        <w:rPr>
          <w:bCs/>
          <w:color w:val="000000"/>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7FC7C15B" w14:textId="77777777" w:rsidR="00182939" w:rsidRPr="007A1B2F" w:rsidRDefault="00182939" w:rsidP="00182939">
      <w:pPr>
        <w:jc w:val="both"/>
        <w:rPr>
          <w:bCs/>
          <w:color w:val="000000"/>
          <w:sz w:val="22"/>
          <w:szCs w:val="22"/>
          <w:u w:val="single"/>
        </w:rPr>
      </w:pPr>
    </w:p>
    <w:p w14:paraId="2D51C9C7" w14:textId="77777777" w:rsidR="00182939" w:rsidRPr="007A1B2F" w:rsidRDefault="00182939" w:rsidP="00182939">
      <w:pPr>
        <w:jc w:val="both"/>
        <w:rPr>
          <w:b/>
          <w:color w:val="000000"/>
          <w:sz w:val="22"/>
          <w:szCs w:val="22"/>
          <w:u w:val="single"/>
        </w:rPr>
      </w:pPr>
      <w:r w:rsidRPr="007A1B2F">
        <w:rPr>
          <w:b/>
          <w:color w:val="000000"/>
          <w:sz w:val="22"/>
          <w:szCs w:val="22"/>
          <w:u w:val="single"/>
        </w:rPr>
        <w:t>e) pranje novca ili financiranje terorizma, na temelju</w:t>
      </w:r>
    </w:p>
    <w:p w14:paraId="35B6ABBD" w14:textId="77777777" w:rsidR="00182939" w:rsidRPr="007A1B2F" w:rsidRDefault="00182939" w:rsidP="00182939">
      <w:pPr>
        <w:jc w:val="both"/>
        <w:rPr>
          <w:bCs/>
          <w:color w:val="000000"/>
          <w:sz w:val="22"/>
          <w:szCs w:val="22"/>
        </w:rPr>
      </w:pPr>
      <w:r w:rsidRPr="007A1B2F">
        <w:rPr>
          <w:bCs/>
          <w:color w:val="000000"/>
          <w:sz w:val="22"/>
          <w:szCs w:val="22"/>
        </w:rPr>
        <w:t>– članka 98. (financiranje terorizma) i članka 265. (pranje novca) Kaznenog zakona</w:t>
      </w:r>
    </w:p>
    <w:p w14:paraId="3BE74056" w14:textId="77777777" w:rsidR="00182939" w:rsidRPr="007A1B2F" w:rsidRDefault="00182939" w:rsidP="00182939">
      <w:pPr>
        <w:jc w:val="both"/>
        <w:rPr>
          <w:bCs/>
          <w:color w:val="000000"/>
          <w:sz w:val="22"/>
          <w:szCs w:val="22"/>
        </w:rPr>
      </w:pPr>
      <w:r w:rsidRPr="007A1B2F">
        <w:rPr>
          <w:bCs/>
          <w:color w:val="000000"/>
          <w:sz w:val="22"/>
          <w:szCs w:val="22"/>
        </w:rPr>
        <w:t>– članka 279. (pranje novca) iz Kaznenog zakona (»Narodne novine«, br. 110/97., 27/98., 50/00., 129/00., 51/01., 111/03., 190/03., 105/04., 84/05., 71/06., 110/07., 152/08., 57/11., 77/11. i 143/12.)</w:t>
      </w:r>
    </w:p>
    <w:p w14:paraId="319BF271" w14:textId="77777777" w:rsidR="00182939" w:rsidRPr="007A1B2F" w:rsidRDefault="00182939" w:rsidP="00182939">
      <w:pPr>
        <w:jc w:val="both"/>
        <w:rPr>
          <w:bCs/>
          <w:color w:val="000000"/>
          <w:sz w:val="22"/>
          <w:szCs w:val="22"/>
          <w:u w:val="single"/>
        </w:rPr>
      </w:pPr>
    </w:p>
    <w:p w14:paraId="46B0B2AA" w14:textId="77777777" w:rsidR="00182939" w:rsidRPr="007A1B2F" w:rsidRDefault="00182939" w:rsidP="00182939">
      <w:pPr>
        <w:jc w:val="both"/>
        <w:rPr>
          <w:b/>
          <w:color w:val="000000"/>
          <w:sz w:val="22"/>
          <w:szCs w:val="22"/>
          <w:u w:val="single"/>
        </w:rPr>
      </w:pPr>
      <w:r w:rsidRPr="007A1B2F">
        <w:rPr>
          <w:b/>
          <w:color w:val="000000"/>
          <w:sz w:val="22"/>
          <w:szCs w:val="22"/>
          <w:u w:val="single"/>
        </w:rPr>
        <w:t>f) dječji rad ili druge oblike trgovanja ljudima, na temelju</w:t>
      </w:r>
    </w:p>
    <w:p w14:paraId="03C306E4" w14:textId="77777777" w:rsidR="00182939" w:rsidRPr="007A1B2F" w:rsidRDefault="00182939" w:rsidP="00182939">
      <w:pPr>
        <w:jc w:val="both"/>
        <w:rPr>
          <w:bCs/>
          <w:color w:val="000000"/>
          <w:sz w:val="22"/>
          <w:szCs w:val="22"/>
        </w:rPr>
      </w:pPr>
      <w:r w:rsidRPr="007A1B2F">
        <w:rPr>
          <w:bCs/>
          <w:color w:val="000000"/>
          <w:sz w:val="22"/>
          <w:szCs w:val="22"/>
        </w:rPr>
        <w:t>– članka 106. (trgovanje ljudima) Kaznenog zakona</w:t>
      </w:r>
    </w:p>
    <w:p w14:paraId="6BEC1837" w14:textId="77777777" w:rsidR="00182939" w:rsidRPr="007A1B2F" w:rsidRDefault="00182939" w:rsidP="00182939">
      <w:pPr>
        <w:jc w:val="both"/>
        <w:rPr>
          <w:bCs/>
          <w:color w:val="000000"/>
          <w:sz w:val="22"/>
          <w:szCs w:val="22"/>
        </w:rPr>
      </w:pPr>
      <w:r w:rsidRPr="007A1B2F">
        <w:rPr>
          <w:bCs/>
          <w:color w:val="000000"/>
          <w:sz w:val="22"/>
          <w:szCs w:val="22"/>
        </w:rPr>
        <w:t>– članka 175. (trgovanje ljudima i ropstvo) iz Kaznenog zakona (»Narodne novine«, br. 110/97., 27/98., 50/00., 129/00., 51/01., 111/03., 190/03., 105/04., 84/05., 71/06., 110/07., 152/08., 57/11., 77/11. i 143/12.), ili</w:t>
      </w:r>
    </w:p>
    <w:p w14:paraId="5B69E972" w14:textId="77777777" w:rsidR="00182939" w:rsidRPr="00A55F1A" w:rsidRDefault="00182939" w:rsidP="00182939">
      <w:pPr>
        <w:jc w:val="both"/>
        <w:rPr>
          <w:bCs/>
          <w:color w:val="000000"/>
          <w:u w:val="single"/>
        </w:rPr>
      </w:pPr>
    </w:p>
    <w:p w14:paraId="092D90CF" w14:textId="77777777" w:rsidR="00182939" w:rsidRPr="007A1B2F" w:rsidRDefault="00182939" w:rsidP="00182939">
      <w:pPr>
        <w:jc w:val="both"/>
        <w:rPr>
          <w:bCs/>
          <w:color w:val="000000"/>
          <w:sz w:val="22"/>
          <w:szCs w:val="22"/>
        </w:rPr>
      </w:pPr>
      <w:r w:rsidRPr="007A1B2F">
        <w:rPr>
          <w:bCs/>
          <w:color w:val="000000"/>
          <w:sz w:val="22"/>
          <w:szCs w:val="22"/>
        </w:rPr>
        <w:t xml:space="preserve">2. je gospodarski subjekt koji nema poslovni </w:t>
      </w:r>
      <w:proofErr w:type="spellStart"/>
      <w:r w:rsidRPr="007A1B2F">
        <w:rPr>
          <w:bCs/>
          <w:color w:val="000000"/>
          <w:sz w:val="22"/>
          <w:szCs w:val="22"/>
        </w:rPr>
        <w:t>nastan</w:t>
      </w:r>
      <w:proofErr w:type="spellEnd"/>
      <w:r w:rsidRPr="007A1B2F">
        <w:rPr>
          <w:bCs/>
          <w:color w:val="000000"/>
          <w:sz w:val="22"/>
          <w:szCs w:val="22"/>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A1B2F">
        <w:rPr>
          <w:bCs/>
          <w:color w:val="000000"/>
          <w:sz w:val="22"/>
          <w:szCs w:val="22"/>
        </w:rPr>
        <w:t>podtočaka</w:t>
      </w:r>
      <w:proofErr w:type="spellEnd"/>
      <w:r w:rsidRPr="007A1B2F">
        <w:rPr>
          <w:bCs/>
          <w:color w:val="000000"/>
          <w:sz w:val="22"/>
          <w:szCs w:val="22"/>
        </w:rPr>
        <w:t xml:space="preserve"> od a) do f) ovoga stavka i za odgovarajuća kaznena djela koja, prema nacionalnim propisima države poslovnog </w:t>
      </w:r>
      <w:proofErr w:type="spellStart"/>
      <w:r w:rsidRPr="007A1B2F">
        <w:rPr>
          <w:bCs/>
          <w:color w:val="000000"/>
          <w:sz w:val="22"/>
          <w:szCs w:val="22"/>
        </w:rPr>
        <w:t>nastana</w:t>
      </w:r>
      <w:proofErr w:type="spellEnd"/>
      <w:r w:rsidRPr="007A1B2F">
        <w:rPr>
          <w:bCs/>
          <w:color w:val="000000"/>
          <w:sz w:val="22"/>
          <w:szCs w:val="22"/>
        </w:rPr>
        <w:t xml:space="preserve"> gospodarskog subjekta, odnosno države čiji je osoba državljanin, obuhvaćaju razloge za isključenje iz članka 57. stavka 1. točaka od (a) do (f) Direktive 2014/24/EU.</w:t>
      </w:r>
    </w:p>
    <w:p w14:paraId="3419193C" w14:textId="77777777" w:rsidR="00182939" w:rsidRDefault="00182939" w:rsidP="00182939">
      <w:pPr>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062"/>
      </w:tblGrid>
      <w:tr w:rsidR="00182939" w:rsidRPr="000D2133" w14:paraId="45C07F8B" w14:textId="77777777" w:rsidTr="002A4FE0">
        <w:tc>
          <w:tcPr>
            <w:tcW w:w="9854" w:type="dxa"/>
            <w:shd w:val="clear" w:color="auto" w:fill="EEECE1"/>
          </w:tcPr>
          <w:p w14:paraId="41E9E9F0" w14:textId="77777777" w:rsidR="00182939" w:rsidRPr="000D2133" w:rsidRDefault="00182939" w:rsidP="002A4FE0">
            <w:pPr>
              <w:jc w:val="both"/>
              <w:rPr>
                <w:sz w:val="22"/>
                <w:szCs w:val="22"/>
              </w:rPr>
            </w:pPr>
            <w:r w:rsidRPr="000D2133">
              <w:rPr>
                <w:sz w:val="22"/>
                <w:szCs w:val="22"/>
              </w:rPr>
              <w:t xml:space="preserve">Za potrebe utvrđivanja okolnosti iz točke 3.1.1. ovih Uputa, gospodarski subjekt u ponudi dostavlja, kao preliminarni dokaz nepostojanja osnova za isključenje, ispunjeni obrazac Europske jedinstvene dokumentacije o nabavi (e-ESPD), Dio III. Osnove za isključenje, Odjeljak A: Osnove povezane s kaznenim presudama, </w:t>
            </w:r>
            <w:r w:rsidRPr="000D2133">
              <w:rPr>
                <w:b/>
                <w:sz w:val="22"/>
                <w:szCs w:val="22"/>
              </w:rPr>
              <w:t>za sve gospodarske subjekte u ponudi</w:t>
            </w:r>
            <w:r>
              <w:rPr>
                <w:b/>
                <w:sz w:val="22"/>
                <w:szCs w:val="22"/>
              </w:rPr>
              <w:t xml:space="preserve"> </w:t>
            </w:r>
            <w:r>
              <w:rPr>
                <w:sz w:val="22"/>
                <w:szCs w:val="22"/>
              </w:rPr>
              <w:t xml:space="preserve">(ponuditelja, članove zajednice ponuditelja, </w:t>
            </w:r>
            <w:proofErr w:type="spellStart"/>
            <w:r>
              <w:rPr>
                <w:sz w:val="22"/>
                <w:szCs w:val="22"/>
              </w:rPr>
              <w:t>podugovaratelje</w:t>
            </w:r>
            <w:proofErr w:type="spellEnd"/>
            <w:r>
              <w:rPr>
                <w:sz w:val="22"/>
                <w:szCs w:val="22"/>
              </w:rPr>
              <w:t xml:space="preserve">, druge subjekte na čiju se sposobnost ponuditelj  ili zajednica ponuditelja oslanja), </w:t>
            </w:r>
            <w:r w:rsidRPr="00D07D24">
              <w:rPr>
                <w:b/>
                <w:i/>
                <w:sz w:val="22"/>
                <w:szCs w:val="22"/>
              </w:rPr>
              <w:t>u dijelovima gdje je naručitelj označio „informacija se traži“.</w:t>
            </w:r>
          </w:p>
        </w:tc>
      </w:tr>
    </w:tbl>
    <w:p w14:paraId="04E9CBCB" w14:textId="77777777" w:rsidR="00182939" w:rsidRDefault="00182939" w:rsidP="00182939">
      <w:pPr>
        <w:jc w:val="both"/>
        <w:rPr>
          <w:bCs/>
          <w:color w:val="000000"/>
        </w:rPr>
      </w:pPr>
    </w:p>
    <w:p w14:paraId="183BEB7D" w14:textId="77777777" w:rsidR="00182939" w:rsidRDefault="00182939" w:rsidP="00182939">
      <w:pPr>
        <w:jc w:val="both"/>
        <w:rPr>
          <w:bCs/>
          <w:color w:val="000000"/>
        </w:rPr>
      </w:pPr>
    </w:p>
    <w:p w14:paraId="4DC5CB7D" w14:textId="77777777" w:rsidR="00182939" w:rsidRPr="007A1B2F" w:rsidRDefault="00182939" w:rsidP="00182939">
      <w:pPr>
        <w:jc w:val="both"/>
        <w:rPr>
          <w:b/>
          <w:sz w:val="22"/>
          <w:szCs w:val="22"/>
        </w:rPr>
      </w:pPr>
      <w:r w:rsidRPr="007A1B2F">
        <w:rPr>
          <w:b/>
          <w:bCs/>
          <w:color w:val="000000"/>
          <w:sz w:val="22"/>
          <w:szCs w:val="22"/>
        </w:rPr>
        <w:t>3.1.2.  Plaćene dospjele porezne obveze i obveze za mirovinsko i zdravstveno osiguranje - o</w:t>
      </w:r>
      <w:r w:rsidRPr="007A1B2F">
        <w:rPr>
          <w:b/>
          <w:sz w:val="22"/>
          <w:szCs w:val="22"/>
        </w:rPr>
        <w:t>bvezni razlozi isključenja sukladno članku 252. ZJN 2016</w:t>
      </w:r>
      <w:r w:rsidRPr="007A1B2F">
        <w:rPr>
          <w:sz w:val="22"/>
          <w:szCs w:val="22"/>
        </w:rPr>
        <w:t xml:space="preserve"> </w:t>
      </w:r>
    </w:p>
    <w:p w14:paraId="381C5347" w14:textId="77777777" w:rsidR="00182939" w:rsidRPr="007A1B2F" w:rsidRDefault="00182939" w:rsidP="00182939">
      <w:pPr>
        <w:jc w:val="both"/>
        <w:rPr>
          <w:sz w:val="22"/>
          <w:szCs w:val="22"/>
        </w:rPr>
      </w:pPr>
    </w:p>
    <w:p w14:paraId="31B38E9B" w14:textId="77777777" w:rsidR="00182939" w:rsidRPr="007A1B2F" w:rsidRDefault="00182939" w:rsidP="00182939">
      <w:pPr>
        <w:jc w:val="both"/>
        <w:rPr>
          <w:sz w:val="22"/>
          <w:szCs w:val="22"/>
        </w:rPr>
      </w:pPr>
      <w:r w:rsidRPr="007A1B2F">
        <w:rPr>
          <w:sz w:val="22"/>
          <w:szCs w:val="22"/>
        </w:rPr>
        <w:t>Naručitelj će iz postupka javne nabave isključiti gospodarskog subjekta ako utvrdi da gospodarski subjekt nije ispunio obveze plaćanja dospjelih poreznih obveza i obveza za mirovinsko i zdravstveno osiguranje:</w:t>
      </w:r>
    </w:p>
    <w:p w14:paraId="5072928B" w14:textId="77777777" w:rsidR="00182939" w:rsidRPr="007A1B2F" w:rsidRDefault="00182939" w:rsidP="00182939">
      <w:pPr>
        <w:jc w:val="both"/>
        <w:rPr>
          <w:sz w:val="22"/>
          <w:szCs w:val="22"/>
        </w:rPr>
      </w:pPr>
    </w:p>
    <w:p w14:paraId="566CCE37" w14:textId="77777777" w:rsidR="00182939" w:rsidRPr="007A1B2F" w:rsidRDefault="00182939" w:rsidP="00182939">
      <w:pPr>
        <w:jc w:val="both"/>
        <w:rPr>
          <w:sz w:val="22"/>
          <w:szCs w:val="22"/>
        </w:rPr>
      </w:pPr>
      <w:r w:rsidRPr="007A1B2F">
        <w:rPr>
          <w:sz w:val="22"/>
          <w:szCs w:val="22"/>
        </w:rPr>
        <w:t xml:space="preserve">1. u Republici Hrvatskoj, ako gospodarski subjekt ima poslovni </w:t>
      </w:r>
      <w:proofErr w:type="spellStart"/>
      <w:r w:rsidRPr="007A1B2F">
        <w:rPr>
          <w:sz w:val="22"/>
          <w:szCs w:val="22"/>
        </w:rPr>
        <w:t>nastan</w:t>
      </w:r>
      <w:proofErr w:type="spellEnd"/>
      <w:r w:rsidRPr="007A1B2F">
        <w:rPr>
          <w:sz w:val="22"/>
          <w:szCs w:val="22"/>
        </w:rPr>
        <w:t xml:space="preserve"> u Republici Hrvatskoj,  ili</w:t>
      </w:r>
    </w:p>
    <w:p w14:paraId="272FE727" w14:textId="77777777" w:rsidR="00182939" w:rsidRPr="007A1B2F" w:rsidRDefault="00182939" w:rsidP="00182939">
      <w:pPr>
        <w:jc w:val="both"/>
        <w:rPr>
          <w:sz w:val="22"/>
          <w:szCs w:val="22"/>
        </w:rPr>
      </w:pPr>
      <w:r w:rsidRPr="007A1B2F">
        <w:rPr>
          <w:sz w:val="22"/>
          <w:szCs w:val="22"/>
        </w:rPr>
        <w:t xml:space="preserve">2. u Republici Hrvatskoj ili u državi poslovnog </w:t>
      </w:r>
      <w:proofErr w:type="spellStart"/>
      <w:r w:rsidRPr="007A1B2F">
        <w:rPr>
          <w:sz w:val="22"/>
          <w:szCs w:val="22"/>
        </w:rPr>
        <w:t>nastana</w:t>
      </w:r>
      <w:proofErr w:type="spellEnd"/>
      <w:r w:rsidRPr="007A1B2F">
        <w:rPr>
          <w:sz w:val="22"/>
          <w:szCs w:val="22"/>
        </w:rPr>
        <w:t xml:space="preserve"> gospodarskog subjekta, ako gospodarski subjekt nema poslovni </w:t>
      </w:r>
      <w:proofErr w:type="spellStart"/>
      <w:r w:rsidRPr="007A1B2F">
        <w:rPr>
          <w:sz w:val="22"/>
          <w:szCs w:val="22"/>
        </w:rPr>
        <w:t>nastan</w:t>
      </w:r>
      <w:proofErr w:type="spellEnd"/>
      <w:r w:rsidRPr="007A1B2F">
        <w:rPr>
          <w:sz w:val="22"/>
          <w:szCs w:val="22"/>
        </w:rPr>
        <w:t xml:space="preserve"> u Republici Hrvatskoj.</w:t>
      </w:r>
    </w:p>
    <w:p w14:paraId="73C38E78" w14:textId="77777777" w:rsidR="00182939" w:rsidRPr="007A1B2F" w:rsidRDefault="00182939" w:rsidP="00182939">
      <w:pPr>
        <w:jc w:val="both"/>
        <w:rPr>
          <w:sz w:val="22"/>
          <w:szCs w:val="22"/>
          <w:highlight w:val="green"/>
        </w:rPr>
      </w:pPr>
    </w:p>
    <w:p w14:paraId="303D807D" w14:textId="77777777" w:rsidR="00182939" w:rsidRPr="007A1B2F" w:rsidRDefault="00182939" w:rsidP="00182939">
      <w:pPr>
        <w:jc w:val="both"/>
        <w:rPr>
          <w:sz w:val="22"/>
          <w:szCs w:val="22"/>
        </w:rPr>
      </w:pPr>
      <w:r w:rsidRPr="007A1B2F">
        <w:rPr>
          <w:sz w:val="22"/>
          <w:szCs w:val="22"/>
        </w:rPr>
        <w:t>Iznimno, Naručitelj neće isključiti gospodarskog subjekta iz postupka javne nabave ako mu sukladno posebnom propisu plaćanje obveza nije dopušteno ili mu je odobrena odgoda plaćanja.</w:t>
      </w:r>
    </w:p>
    <w:p w14:paraId="448FD362" w14:textId="77777777" w:rsidR="00E901C6" w:rsidRPr="007A1B2F" w:rsidRDefault="00E901C6" w:rsidP="0018293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062"/>
      </w:tblGrid>
      <w:tr w:rsidR="00182939" w:rsidRPr="000D2133" w14:paraId="229015BF" w14:textId="77777777" w:rsidTr="002A4FE0">
        <w:tc>
          <w:tcPr>
            <w:tcW w:w="9854" w:type="dxa"/>
            <w:shd w:val="clear" w:color="auto" w:fill="EEECE1"/>
          </w:tcPr>
          <w:p w14:paraId="6C7A154D" w14:textId="77777777" w:rsidR="00182939" w:rsidRPr="000D2133" w:rsidRDefault="00182939" w:rsidP="002A4FE0">
            <w:pPr>
              <w:jc w:val="both"/>
              <w:rPr>
                <w:bCs/>
                <w:sz w:val="22"/>
                <w:szCs w:val="22"/>
              </w:rPr>
            </w:pPr>
            <w:r w:rsidRPr="000D2133">
              <w:rPr>
                <w:sz w:val="22"/>
                <w:szCs w:val="22"/>
              </w:rPr>
              <w:lastRenderedPageBreak/>
              <w:t xml:space="preserve">Za potrebe utvrđivanja okolnosti iz točke 3.1.2. ovih Uputa, gospodarski subjekt u ponudi dostavlja, kao preliminarni dokaz nepostojanja osnova za isključenje, ispunjeni obrazac Europske jedinstvene dokumentacije o nabavi (e-ESPD), Dio III. Osnove za isključenje, Odjeljak B: Osnove povezane s plaćanjem poreza ili doprinosa za socijalno osiguranje, </w:t>
            </w:r>
            <w:r w:rsidRPr="000D2133">
              <w:rPr>
                <w:b/>
                <w:sz w:val="22"/>
                <w:szCs w:val="22"/>
              </w:rPr>
              <w:t>za sve gospodarske subjekte u ponudi</w:t>
            </w:r>
            <w:r>
              <w:rPr>
                <w:b/>
                <w:sz w:val="22"/>
                <w:szCs w:val="22"/>
              </w:rPr>
              <w:t xml:space="preserve"> </w:t>
            </w:r>
            <w:r>
              <w:rPr>
                <w:sz w:val="22"/>
                <w:szCs w:val="22"/>
              </w:rPr>
              <w:t xml:space="preserve">(ponuditelja, članove zajednice ponuditelja, </w:t>
            </w:r>
            <w:proofErr w:type="spellStart"/>
            <w:r>
              <w:rPr>
                <w:sz w:val="22"/>
                <w:szCs w:val="22"/>
              </w:rPr>
              <w:t>podugovaratelje</w:t>
            </w:r>
            <w:proofErr w:type="spellEnd"/>
            <w:r>
              <w:rPr>
                <w:sz w:val="22"/>
                <w:szCs w:val="22"/>
              </w:rPr>
              <w:t xml:space="preserve">, druge subjekte na čiju se sposobnost ponuditelj  ili zajednica ponuditelja oslanja), </w:t>
            </w:r>
            <w:r w:rsidRPr="00D07D24">
              <w:rPr>
                <w:b/>
                <w:i/>
                <w:sz w:val="22"/>
                <w:szCs w:val="22"/>
              </w:rPr>
              <w:t>u dijelovima gdje je naručitelj označio „informacija se traži“.</w:t>
            </w:r>
          </w:p>
        </w:tc>
      </w:tr>
    </w:tbl>
    <w:p w14:paraId="0C9F1416" w14:textId="77777777" w:rsidR="00182939" w:rsidRDefault="00182939" w:rsidP="00182939">
      <w:pPr>
        <w:jc w:val="both"/>
      </w:pPr>
    </w:p>
    <w:p w14:paraId="4DD23F59" w14:textId="77777777" w:rsidR="00182939" w:rsidRPr="000D2133" w:rsidRDefault="00182939" w:rsidP="00182939">
      <w:pPr>
        <w:tabs>
          <w:tab w:val="left" w:pos="3686"/>
        </w:tabs>
        <w:jc w:val="both"/>
        <w:rPr>
          <w:b/>
          <w:sz w:val="22"/>
          <w:szCs w:val="22"/>
        </w:rPr>
      </w:pPr>
      <w:r w:rsidRPr="000D2133">
        <w:rPr>
          <w:b/>
          <w:sz w:val="22"/>
          <w:szCs w:val="22"/>
        </w:rPr>
        <w:t xml:space="preserve">3.2. </w:t>
      </w:r>
      <w:r w:rsidRPr="000D2133">
        <w:rPr>
          <w:b/>
          <w:sz w:val="22"/>
          <w:szCs w:val="22"/>
          <w:u w:val="single"/>
        </w:rPr>
        <w:t>Ostale osnove za isključenje gospodarskog subjekta</w:t>
      </w:r>
    </w:p>
    <w:p w14:paraId="15D50B62" w14:textId="77777777" w:rsidR="00182939" w:rsidRPr="000D2133" w:rsidRDefault="00182939" w:rsidP="00182939">
      <w:pPr>
        <w:autoSpaceDE w:val="0"/>
        <w:autoSpaceDN w:val="0"/>
        <w:adjustRightInd w:val="0"/>
        <w:ind w:firstLine="705"/>
        <w:jc w:val="both"/>
        <w:rPr>
          <w:color w:val="000000"/>
          <w:sz w:val="22"/>
          <w:szCs w:val="22"/>
        </w:rPr>
      </w:pPr>
    </w:p>
    <w:p w14:paraId="29225E1C" w14:textId="77777777" w:rsidR="00182939" w:rsidRPr="000D2133" w:rsidRDefault="00182939" w:rsidP="00182939">
      <w:pPr>
        <w:jc w:val="both"/>
        <w:rPr>
          <w:color w:val="000000"/>
          <w:sz w:val="22"/>
          <w:szCs w:val="22"/>
        </w:rPr>
      </w:pPr>
      <w:r w:rsidRPr="000D2133">
        <w:rPr>
          <w:color w:val="000000"/>
          <w:sz w:val="22"/>
          <w:szCs w:val="22"/>
        </w:rPr>
        <w:t>Naručitelj će s</w:t>
      </w:r>
      <w:r w:rsidRPr="000D2133">
        <w:rPr>
          <w:sz w:val="22"/>
          <w:szCs w:val="22"/>
        </w:rPr>
        <w:t xml:space="preserve">ukladno odredbi članka 254. stavka 1. ZJN 2016 </w:t>
      </w:r>
      <w:r w:rsidRPr="000D2133">
        <w:rPr>
          <w:b/>
          <w:sz w:val="22"/>
          <w:szCs w:val="22"/>
        </w:rPr>
        <w:t xml:space="preserve">isključiti </w:t>
      </w:r>
      <w:r w:rsidRPr="000D2133">
        <w:rPr>
          <w:b/>
          <w:color w:val="000000"/>
          <w:sz w:val="22"/>
          <w:szCs w:val="22"/>
        </w:rPr>
        <w:t>gospodarskog subjekta</w:t>
      </w:r>
      <w:r w:rsidRPr="000D2133">
        <w:rPr>
          <w:color w:val="000000"/>
          <w:sz w:val="22"/>
          <w:szCs w:val="22"/>
        </w:rPr>
        <w:t xml:space="preserve"> iz postupka javne nabave ako:</w:t>
      </w:r>
    </w:p>
    <w:p w14:paraId="268111CB" w14:textId="77777777" w:rsidR="00182939" w:rsidRPr="000D2133" w:rsidRDefault="00182939" w:rsidP="00182939">
      <w:pPr>
        <w:pStyle w:val="Default"/>
        <w:tabs>
          <w:tab w:val="left" w:pos="426"/>
        </w:tabs>
        <w:jc w:val="both"/>
        <w:rPr>
          <w:rFonts w:ascii="Times New Roman" w:hAnsi="Times New Roman" w:cs="Times New Roman"/>
          <w:b/>
          <w:sz w:val="22"/>
          <w:szCs w:val="22"/>
        </w:rPr>
      </w:pPr>
      <w:r>
        <w:rPr>
          <w:rFonts w:ascii="Times New Roman" w:hAnsi="Times New Roman" w:cs="Times New Roman"/>
          <w:b/>
          <w:sz w:val="22"/>
          <w:szCs w:val="22"/>
        </w:rPr>
        <w:t>1</w:t>
      </w:r>
      <w:r w:rsidRPr="000D2133">
        <w:rPr>
          <w:rFonts w:ascii="Times New Roman" w:hAnsi="Times New Roman" w:cs="Times New Roman"/>
          <w:b/>
          <w:sz w:val="22"/>
          <w:szCs w:val="22"/>
        </w:rPr>
        <w:t>. može dokazati odgovarajućim sredstvima da je gospodarski subjekt kriv za teški profesionalni propust koji dovodi u pitanje njegov integritet, ili</w:t>
      </w:r>
    </w:p>
    <w:p w14:paraId="4094665F" w14:textId="77777777" w:rsidR="00182939" w:rsidRDefault="00182939" w:rsidP="00182939">
      <w:pPr>
        <w:pStyle w:val="Default"/>
        <w:tabs>
          <w:tab w:val="left" w:pos="426"/>
        </w:tabs>
        <w:jc w:val="both"/>
        <w:rPr>
          <w:rFonts w:ascii="Times New Roman" w:hAnsi="Times New Roman" w:cs="Times New Roman"/>
          <w:b/>
          <w:sz w:val="22"/>
          <w:szCs w:val="22"/>
        </w:rPr>
      </w:pPr>
      <w:r w:rsidRPr="00F84913">
        <w:rPr>
          <w:rFonts w:ascii="Times New Roman" w:hAnsi="Times New Roman" w:cs="Times New Roman"/>
          <w:b/>
          <w:sz w:val="22"/>
          <w:szCs w:val="22"/>
        </w:rPr>
        <w:t>2</w:t>
      </w:r>
      <w:r w:rsidRPr="000D2133">
        <w:rPr>
          <w:rFonts w:ascii="Times New Roman" w:hAnsi="Times New Roman" w:cs="Times New Roman"/>
          <w:sz w:val="22"/>
          <w:szCs w:val="22"/>
        </w:rPr>
        <w:t>.</w:t>
      </w:r>
      <w:r w:rsidRPr="000D2133">
        <w:rPr>
          <w:rFonts w:ascii="Times New Roman" w:hAnsi="Times New Roman" w:cs="Times New Roman"/>
          <w:b/>
          <w:sz w:val="22"/>
          <w:szCs w:val="22"/>
        </w:rPr>
        <w:t xml:space="preserve"> je gospodarski subjekt kriv za ozbiljno pogrešno prikazivanje činjenica pri dostavljanju podataka potrebnih za provjeru ods</w:t>
      </w:r>
      <w:r>
        <w:rPr>
          <w:rFonts w:ascii="Times New Roman" w:hAnsi="Times New Roman" w:cs="Times New Roman"/>
          <w:b/>
          <w:sz w:val="22"/>
          <w:szCs w:val="22"/>
        </w:rPr>
        <w:t>u</w:t>
      </w:r>
      <w:r w:rsidRPr="000D2133">
        <w:rPr>
          <w:rFonts w:ascii="Times New Roman" w:hAnsi="Times New Roman" w:cs="Times New Roman"/>
          <w:b/>
          <w:sz w:val="22"/>
          <w:szCs w:val="22"/>
        </w:rPr>
        <w:t xml:space="preserve">tnosti osnova za isključenje ili za ispunjenje kriterija za odabir gospodarskog subjekta, ako je prikrio takve informacije ili nije u stanju priložiti popratne dokumente </w:t>
      </w:r>
      <w:r>
        <w:rPr>
          <w:rFonts w:ascii="Times New Roman" w:hAnsi="Times New Roman" w:cs="Times New Roman"/>
          <w:b/>
          <w:sz w:val="22"/>
          <w:szCs w:val="22"/>
        </w:rPr>
        <w:t xml:space="preserve">ili  </w:t>
      </w:r>
    </w:p>
    <w:p w14:paraId="18282B3F" w14:textId="77777777" w:rsidR="00182939" w:rsidRDefault="00182939" w:rsidP="00182939">
      <w:pPr>
        <w:pStyle w:val="Default"/>
        <w:tabs>
          <w:tab w:val="left" w:pos="426"/>
        </w:tabs>
        <w:jc w:val="both"/>
        <w:rPr>
          <w:rFonts w:ascii="Times New Roman" w:hAnsi="Times New Roman" w:cs="Times New Roman"/>
          <w:b/>
          <w:sz w:val="22"/>
          <w:szCs w:val="22"/>
        </w:rPr>
      </w:pPr>
      <w:r w:rsidRPr="00F84913">
        <w:rPr>
          <w:rFonts w:ascii="Times New Roman" w:hAnsi="Times New Roman" w:cs="Times New Roman"/>
          <w:b/>
          <w:sz w:val="22"/>
          <w:szCs w:val="22"/>
        </w:rPr>
        <w:t>3</w:t>
      </w:r>
      <w:r w:rsidRPr="000D2133">
        <w:rPr>
          <w:rFonts w:ascii="Times New Roman" w:hAnsi="Times New Roman" w:cs="Times New Roman"/>
          <w:sz w:val="22"/>
          <w:szCs w:val="22"/>
        </w:rPr>
        <w:t>.</w:t>
      </w:r>
      <w:r w:rsidRPr="000D2133">
        <w:rPr>
          <w:rFonts w:ascii="Times New Roman" w:hAnsi="Times New Roman" w:cs="Times New Roman"/>
          <w:b/>
          <w:sz w:val="22"/>
          <w:szCs w:val="22"/>
        </w:rPr>
        <w:t xml:space="preserve"> je gospodarski subjekt pokušao na nepropisani način utjecati na postupak odlučivanja na</w:t>
      </w:r>
      <w:r>
        <w:rPr>
          <w:rFonts w:ascii="Times New Roman" w:hAnsi="Times New Roman" w:cs="Times New Roman"/>
          <w:b/>
          <w:sz w:val="22"/>
          <w:szCs w:val="22"/>
        </w:rPr>
        <w:t>ručitelja, doć</w:t>
      </w:r>
      <w:r w:rsidRPr="000D2133">
        <w:rPr>
          <w:rFonts w:ascii="Times New Roman" w:hAnsi="Times New Roman" w:cs="Times New Roman"/>
          <w:b/>
          <w:sz w:val="22"/>
          <w:szCs w:val="22"/>
        </w:rPr>
        <w:t>i do povjerljivih podataka koji bi mu mogli omogućiti nepoštenu prednost u postupku nabave ili je iz nemara dostavio pogrešnu informaciju koja može imati m</w:t>
      </w:r>
      <w:r>
        <w:rPr>
          <w:rFonts w:ascii="Times New Roman" w:hAnsi="Times New Roman" w:cs="Times New Roman"/>
          <w:b/>
          <w:sz w:val="22"/>
          <w:szCs w:val="22"/>
        </w:rPr>
        <w:t>a</w:t>
      </w:r>
      <w:r w:rsidRPr="000D2133">
        <w:rPr>
          <w:rFonts w:ascii="Times New Roman" w:hAnsi="Times New Roman" w:cs="Times New Roman"/>
          <w:b/>
          <w:sz w:val="22"/>
          <w:szCs w:val="22"/>
        </w:rPr>
        <w:t>terijalni utjecaj na odluke koje</w:t>
      </w:r>
      <w:r>
        <w:rPr>
          <w:rFonts w:ascii="Times New Roman" w:hAnsi="Times New Roman" w:cs="Times New Roman"/>
          <w:b/>
          <w:sz w:val="22"/>
          <w:szCs w:val="22"/>
        </w:rPr>
        <w:t xml:space="preserve"> se tiču isključenja, odabira g</w:t>
      </w:r>
      <w:r w:rsidRPr="000D2133">
        <w:rPr>
          <w:rFonts w:ascii="Times New Roman" w:hAnsi="Times New Roman" w:cs="Times New Roman"/>
          <w:b/>
          <w:sz w:val="22"/>
          <w:szCs w:val="22"/>
        </w:rPr>
        <w:t>ospodarskog subjekta ili dodjele ugovora.</w:t>
      </w:r>
    </w:p>
    <w:p w14:paraId="08F71404" w14:textId="77777777" w:rsidR="00182939" w:rsidRDefault="00182939" w:rsidP="00182939">
      <w:pPr>
        <w:pStyle w:val="Default"/>
        <w:tabs>
          <w:tab w:val="left" w:pos="426"/>
        </w:tabs>
        <w:jc w:val="both"/>
        <w:rPr>
          <w:rFonts w:ascii="Times New Roman" w:hAnsi="Times New Roman" w:cs="Times New Roman"/>
          <w:b/>
          <w:sz w:val="22"/>
          <w:szCs w:val="22"/>
        </w:rPr>
      </w:pPr>
    </w:p>
    <w:p w14:paraId="09C79820" w14:textId="77777777" w:rsidR="00182939" w:rsidRPr="000D2133" w:rsidRDefault="00182939" w:rsidP="00182939">
      <w:pPr>
        <w:pStyle w:val="Default"/>
        <w:tabs>
          <w:tab w:val="left" w:pos="426"/>
        </w:tabs>
        <w:jc w:val="both"/>
        <w:rPr>
          <w:rFonts w:ascii="Times New Roman" w:hAnsi="Times New Roman" w:cs="Times New Roman"/>
          <w:b/>
          <w:sz w:val="22"/>
          <w:szCs w:val="22"/>
        </w:rPr>
      </w:pPr>
    </w:p>
    <w:p w14:paraId="4923BFB8" w14:textId="77777777" w:rsidR="00182939" w:rsidRPr="000D2133" w:rsidRDefault="00182939" w:rsidP="00182939">
      <w:pPr>
        <w:tabs>
          <w:tab w:val="left" w:pos="3686"/>
        </w:tabs>
        <w:ind w:left="720" w:hanging="720"/>
        <w:jc w:val="both"/>
        <w:rPr>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81"/>
      </w:tblGrid>
      <w:tr w:rsidR="00182939" w:rsidRPr="000D2133" w14:paraId="491513B7" w14:textId="77777777" w:rsidTr="002A4FE0">
        <w:tc>
          <w:tcPr>
            <w:tcW w:w="9781" w:type="dxa"/>
            <w:shd w:val="clear" w:color="auto" w:fill="EEECE1"/>
          </w:tcPr>
          <w:p w14:paraId="7B7EC33E" w14:textId="77777777" w:rsidR="00182939" w:rsidRPr="000D2133" w:rsidRDefault="00182939" w:rsidP="002A4FE0">
            <w:pPr>
              <w:tabs>
                <w:tab w:val="left" w:pos="3686"/>
              </w:tabs>
              <w:jc w:val="both"/>
              <w:rPr>
                <w:b/>
                <w:sz w:val="22"/>
                <w:szCs w:val="22"/>
              </w:rPr>
            </w:pPr>
            <w:r w:rsidRPr="000D2133">
              <w:rPr>
                <w:sz w:val="22"/>
                <w:szCs w:val="22"/>
              </w:rPr>
              <w:t xml:space="preserve">Za potrebe utvrđivanja okolnosti iz točke 3.2. ovih Uputa, gospodarski subjekt u ponudi dostavlja, kao preliminarni dokaz nepostojanja osnova za isključenje, ispunjeni obrazac Europske jedinstvene dokumentacije o nabavi (e-ESPD), Dio III. Osnove za isključenje, Odjeljak C: Osnove povezane s insolventnošću, sukobima interesa ili poslovnim prekršajem, </w:t>
            </w:r>
            <w:r w:rsidRPr="000D2133">
              <w:rPr>
                <w:b/>
                <w:sz w:val="22"/>
                <w:szCs w:val="22"/>
              </w:rPr>
              <w:t>za sve gospodarske subjekte u ponudi</w:t>
            </w:r>
            <w:r>
              <w:rPr>
                <w:sz w:val="22"/>
                <w:szCs w:val="22"/>
              </w:rPr>
              <w:t xml:space="preserve"> (ponuditelja, članove zajednice ponuditelja, </w:t>
            </w:r>
            <w:proofErr w:type="spellStart"/>
            <w:r>
              <w:rPr>
                <w:sz w:val="22"/>
                <w:szCs w:val="22"/>
              </w:rPr>
              <w:t>podugovaratelje</w:t>
            </w:r>
            <w:proofErr w:type="spellEnd"/>
            <w:r>
              <w:rPr>
                <w:sz w:val="22"/>
                <w:szCs w:val="22"/>
              </w:rPr>
              <w:t xml:space="preserve">, druge subjekte na čiju se sposobnost ponuditelj  ili zajednica ponuditelja oslanja), </w:t>
            </w:r>
            <w:r w:rsidRPr="00D07D24">
              <w:rPr>
                <w:b/>
                <w:i/>
                <w:sz w:val="22"/>
                <w:szCs w:val="22"/>
              </w:rPr>
              <w:t>u dijelovima gdje je naručitelj označio „informacija se traži“</w:t>
            </w:r>
            <w:r w:rsidRPr="00F84913">
              <w:rPr>
                <w:i/>
                <w:sz w:val="22"/>
                <w:szCs w:val="22"/>
              </w:rPr>
              <w:t>.</w:t>
            </w:r>
          </w:p>
        </w:tc>
      </w:tr>
    </w:tbl>
    <w:p w14:paraId="48A2266D" w14:textId="77777777" w:rsidR="00182939" w:rsidRPr="000D2133" w:rsidRDefault="00182939" w:rsidP="00182939">
      <w:pPr>
        <w:tabs>
          <w:tab w:val="left" w:pos="3686"/>
        </w:tabs>
        <w:ind w:left="720" w:hanging="720"/>
        <w:jc w:val="both"/>
        <w:rPr>
          <w:b/>
          <w:sz w:val="22"/>
          <w:szCs w:val="22"/>
        </w:rPr>
      </w:pPr>
    </w:p>
    <w:p w14:paraId="0FA9005D" w14:textId="77777777" w:rsidR="00182939" w:rsidRPr="000D2133" w:rsidRDefault="00182939" w:rsidP="00182939">
      <w:pPr>
        <w:tabs>
          <w:tab w:val="left" w:pos="3686"/>
        </w:tabs>
        <w:ind w:left="720" w:hanging="720"/>
        <w:jc w:val="both"/>
        <w:rPr>
          <w:b/>
          <w:sz w:val="22"/>
          <w:szCs w:val="22"/>
        </w:rPr>
      </w:pPr>
      <w:r w:rsidRPr="000D2133">
        <w:rPr>
          <w:b/>
          <w:sz w:val="22"/>
          <w:szCs w:val="22"/>
        </w:rPr>
        <w:t xml:space="preserve">3.3. </w:t>
      </w:r>
      <w:r w:rsidRPr="000D2133">
        <w:rPr>
          <w:b/>
          <w:sz w:val="22"/>
          <w:szCs w:val="22"/>
          <w:u w:val="single"/>
        </w:rPr>
        <w:t>Odredbe o „</w:t>
      </w:r>
      <w:proofErr w:type="spellStart"/>
      <w:r w:rsidRPr="000D2133">
        <w:rPr>
          <w:b/>
          <w:sz w:val="22"/>
          <w:szCs w:val="22"/>
          <w:u w:val="single"/>
        </w:rPr>
        <w:t>Samokorigiranju</w:t>
      </w:r>
      <w:proofErr w:type="spellEnd"/>
      <w:r w:rsidRPr="000D2133">
        <w:rPr>
          <w:b/>
          <w:sz w:val="22"/>
          <w:szCs w:val="22"/>
          <w:u w:val="single"/>
        </w:rPr>
        <w:t>“</w:t>
      </w:r>
    </w:p>
    <w:p w14:paraId="617F9E50" w14:textId="77777777" w:rsidR="00182939" w:rsidRPr="000D2133" w:rsidRDefault="00182939" w:rsidP="00182939">
      <w:pPr>
        <w:pStyle w:val="Stil28"/>
        <w:spacing w:line="240" w:lineRule="auto"/>
        <w:ind w:left="709" w:firstLine="0"/>
        <w:rPr>
          <w:rFonts w:ascii="Times New Roman" w:hAnsi="Times New Roman" w:cs="Times New Roman"/>
          <w:lang w:eastAsia="hr-HR"/>
        </w:rPr>
      </w:pPr>
    </w:p>
    <w:p w14:paraId="77E95B8B" w14:textId="77777777" w:rsidR="00182939" w:rsidRDefault="00182939" w:rsidP="00182939">
      <w:pPr>
        <w:pStyle w:val="Stil28"/>
        <w:spacing w:line="240" w:lineRule="auto"/>
        <w:ind w:left="0" w:firstLine="0"/>
        <w:rPr>
          <w:rFonts w:ascii="Times New Roman" w:hAnsi="Times New Roman" w:cs="Times New Roman"/>
          <w:lang w:eastAsia="hr-HR"/>
        </w:rPr>
      </w:pPr>
      <w:r w:rsidRPr="000D2133">
        <w:rPr>
          <w:rFonts w:ascii="Times New Roman" w:hAnsi="Times New Roman" w:cs="Times New Roman"/>
          <w:lang w:eastAsia="hr-HR"/>
        </w:rPr>
        <w:t>Gospodarski subjekt kod kojeg su ostvarene osnove za isključenje iz točke 3.1.1. i 3.2. ovih Uputa, a sukladno članku 255. ZJN 2016, može naručitelju dostaviti dokaze o mjerama koje je poduzeo kako bi dokazao svoju pouzdanost bez obzira na postojanje relevantne osnove za isključenje.</w:t>
      </w:r>
    </w:p>
    <w:p w14:paraId="4E69E6B2" w14:textId="77777777" w:rsidR="00182939" w:rsidRDefault="00182939" w:rsidP="00182939">
      <w:pPr>
        <w:pStyle w:val="Stil28"/>
        <w:spacing w:line="240" w:lineRule="auto"/>
        <w:ind w:left="0" w:firstLine="0"/>
        <w:rPr>
          <w:rFonts w:ascii="Times New Roman" w:hAnsi="Times New Roman" w:cs="Times New Roman"/>
          <w:lang w:eastAsia="hr-HR"/>
        </w:rPr>
      </w:pPr>
    </w:p>
    <w:p w14:paraId="4FC4169A" w14:textId="77777777" w:rsidR="00182939" w:rsidRDefault="00182939" w:rsidP="00182939">
      <w:pPr>
        <w:pStyle w:val="Stil28"/>
        <w:spacing w:line="240" w:lineRule="auto"/>
        <w:ind w:left="0" w:firstLine="0"/>
        <w:rPr>
          <w:rFonts w:ascii="Times New Roman" w:hAnsi="Times New Roman" w:cs="Times New Roman"/>
          <w:lang w:eastAsia="hr-HR"/>
        </w:rPr>
      </w:pPr>
      <w:r>
        <w:rPr>
          <w:rFonts w:ascii="Times New Roman" w:hAnsi="Times New Roman" w:cs="Times New Roman"/>
          <w:lang w:eastAsia="hr-HR"/>
        </w:rPr>
        <w:t xml:space="preserve">Dokaze o </w:t>
      </w:r>
      <w:proofErr w:type="spellStart"/>
      <w:r>
        <w:rPr>
          <w:rFonts w:ascii="Times New Roman" w:hAnsi="Times New Roman" w:cs="Times New Roman"/>
          <w:lang w:eastAsia="hr-HR"/>
        </w:rPr>
        <w:t>samokorigiranju</w:t>
      </w:r>
      <w:proofErr w:type="spellEnd"/>
      <w:r>
        <w:rPr>
          <w:rFonts w:ascii="Times New Roman" w:hAnsi="Times New Roman" w:cs="Times New Roman"/>
          <w:lang w:eastAsia="hr-HR"/>
        </w:rPr>
        <w:t xml:space="preserve"> nije potrebno dostavljati u sklopu ponude jer se isto preliminarno dokazuje e-ESPD obrascem.</w:t>
      </w:r>
    </w:p>
    <w:p w14:paraId="30A3E6EA" w14:textId="77777777" w:rsidR="00182939" w:rsidRPr="000D2133" w:rsidRDefault="00182939" w:rsidP="00182939">
      <w:pPr>
        <w:pStyle w:val="Stil28"/>
        <w:spacing w:line="240" w:lineRule="auto"/>
        <w:ind w:left="0" w:firstLine="0"/>
        <w:rPr>
          <w:rFonts w:ascii="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062"/>
      </w:tblGrid>
      <w:tr w:rsidR="00182939" w:rsidRPr="00AD1A19" w14:paraId="63B22FCC" w14:textId="77777777" w:rsidTr="002A4FE0">
        <w:tc>
          <w:tcPr>
            <w:tcW w:w="9854" w:type="dxa"/>
            <w:shd w:val="clear" w:color="auto" w:fill="EEECE1"/>
          </w:tcPr>
          <w:p w14:paraId="1ADE781A" w14:textId="77777777" w:rsidR="00182939" w:rsidRPr="00AD1A19" w:rsidRDefault="00182939" w:rsidP="002A4FE0">
            <w:pPr>
              <w:pStyle w:val="Stil28"/>
              <w:spacing w:line="240" w:lineRule="auto"/>
              <w:ind w:left="0" w:firstLine="0"/>
              <w:rPr>
                <w:color w:val="000000"/>
              </w:rPr>
            </w:pPr>
            <w:r w:rsidRPr="00AD1A19">
              <w:rPr>
                <w:rFonts w:ascii="Times New Roman" w:hAnsi="Times New Roman" w:cs="Times New Roman"/>
                <w:lang w:eastAsia="hr-HR"/>
              </w:rPr>
              <w:t>Gospodarski subjekt, kao ponuditelj, u slučaju postojanja relevantnih osnova za isključenje u e-ESPD obrascu ispunjava dijelove koji se nalaze u Dio III. Osnove za isključenje, A: Osnove povezane s kaznenim presudama i C: Osnove povezane s insolventnošću, sukobima interesa ili poslovnim prekršajem</w:t>
            </w:r>
            <w:r w:rsidRPr="00D07D24">
              <w:rPr>
                <w:rFonts w:ascii="Times New Roman" w:hAnsi="Times New Roman" w:cs="Times New Roman"/>
                <w:b/>
                <w:lang w:eastAsia="hr-HR"/>
              </w:rPr>
              <w:t xml:space="preserve">, </w:t>
            </w:r>
            <w:r w:rsidRPr="00D07D24">
              <w:rPr>
                <w:rFonts w:ascii="Times New Roman" w:hAnsi="Times New Roman" w:cs="Times New Roman"/>
                <w:b/>
                <w:i/>
                <w:lang w:eastAsia="hr-HR"/>
              </w:rPr>
              <w:t>u dijelovima gdje je naručitelj označio „informacija se traži“</w:t>
            </w:r>
            <w:r w:rsidRPr="00AD1A19">
              <w:rPr>
                <w:rFonts w:ascii="Times New Roman" w:hAnsi="Times New Roman" w:cs="Times New Roman"/>
                <w:i/>
                <w:lang w:eastAsia="hr-HR"/>
              </w:rPr>
              <w:t>.</w:t>
            </w:r>
          </w:p>
        </w:tc>
      </w:tr>
    </w:tbl>
    <w:p w14:paraId="45E08159" w14:textId="77777777" w:rsidR="00182939" w:rsidRPr="000D2133" w:rsidRDefault="00182939" w:rsidP="00182939">
      <w:pPr>
        <w:autoSpaceDE w:val="0"/>
        <w:autoSpaceDN w:val="0"/>
        <w:adjustRightInd w:val="0"/>
        <w:jc w:val="both"/>
        <w:rPr>
          <w:color w:val="000000"/>
          <w:sz w:val="22"/>
          <w:szCs w:val="22"/>
        </w:rPr>
      </w:pPr>
    </w:p>
    <w:p w14:paraId="50CEFDCF" w14:textId="77777777" w:rsidR="00182939" w:rsidRPr="000D2133" w:rsidRDefault="00182939" w:rsidP="00182939">
      <w:pPr>
        <w:autoSpaceDE w:val="0"/>
        <w:autoSpaceDN w:val="0"/>
        <w:adjustRightInd w:val="0"/>
        <w:jc w:val="both"/>
        <w:rPr>
          <w:color w:val="000000"/>
          <w:sz w:val="22"/>
          <w:szCs w:val="22"/>
        </w:rPr>
      </w:pPr>
      <w:r w:rsidRPr="000D2133">
        <w:rPr>
          <w:color w:val="000000"/>
          <w:sz w:val="22"/>
          <w:szCs w:val="22"/>
        </w:rPr>
        <w:t xml:space="preserve">Poduzimanje mjera gospodarski subjekt dokazuje: </w:t>
      </w:r>
    </w:p>
    <w:p w14:paraId="2FEBDD2B" w14:textId="77777777" w:rsidR="00182939" w:rsidRPr="000D2133" w:rsidRDefault="00182939" w:rsidP="00182939">
      <w:pPr>
        <w:numPr>
          <w:ilvl w:val="0"/>
          <w:numId w:val="1"/>
        </w:numPr>
        <w:tabs>
          <w:tab w:val="clear" w:pos="1065"/>
          <w:tab w:val="left" w:pos="426"/>
        </w:tabs>
        <w:autoSpaceDE w:val="0"/>
        <w:autoSpaceDN w:val="0"/>
        <w:adjustRightInd w:val="0"/>
        <w:spacing w:after="29"/>
        <w:ind w:left="0" w:firstLine="0"/>
        <w:jc w:val="both"/>
        <w:rPr>
          <w:color w:val="000000"/>
          <w:sz w:val="22"/>
          <w:szCs w:val="22"/>
        </w:rPr>
      </w:pPr>
      <w:r w:rsidRPr="000D2133">
        <w:rPr>
          <w:color w:val="000000"/>
          <w:sz w:val="22"/>
          <w:szCs w:val="22"/>
        </w:rPr>
        <w:t xml:space="preserve">plaćanjem naknade štete ili poduzimanjem drugih odgovarajućih mjera u cilju plaćanja  </w:t>
      </w:r>
    </w:p>
    <w:p w14:paraId="069094D7" w14:textId="77777777" w:rsidR="00182939" w:rsidRPr="000D2133" w:rsidRDefault="00182939" w:rsidP="00182939">
      <w:pPr>
        <w:tabs>
          <w:tab w:val="left" w:pos="426"/>
        </w:tabs>
        <w:autoSpaceDE w:val="0"/>
        <w:autoSpaceDN w:val="0"/>
        <w:adjustRightInd w:val="0"/>
        <w:spacing w:after="29"/>
        <w:jc w:val="both"/>
        <w:rPr>
          <w:color w:val="000000"/>
          <w:sz w:val="22"/>
          <w:szCs w:val="22"/>
        </w:rPr>
      </w:pPr>
      <w:r w:rsidRPr="000D2133">
        <w:rPr>
          <w:color w:val="000000"/>
          <w:sz w:val="22"/>
          <w:szCs w:val="22"/>
        </w:rPr>
        <w:t xml:space="preserve">       naknade štete prouzročene kaznenim djelom ili propustom, </w:t>
      </w:r>
    </w:p>
    <w:p w14:paraId="73AAA3E4" w14:textId="77777777" w:rsidR="00182939" w:rsidRPr="000D2133" w:rsidRDefault="00182939" w:rsidP="00182939">
      <w:pPr>
        <w:numPr>
          <w:ilvl w:val="0"/>
          <w:numId w:val="1"/>
        </w:numPr>
        <w:tabs>
          <w:tab w:val="clear" w:pos="1065"/>
          <w:tab w:val="left" w:pos="426"/>
        </w:tabs>
        <w:autoSpaceDE w:val="0"/>
        <w:autoSpaceDN w:val="0"/>
        <w:adjustRightInd w:val="0"/>
        <w:spacing w:after="29"/>
        <w:ind w:left="0" w:firstLine="0"/>
        <w:jc w:val="both"/>
        <w:rPr>
          <w:color w:val="000000"/>
          <w:sz w:val="22"/>
          <w:szCs w:val="22"/>
        </w:rPr>
      </w:pPr>
      <w:r w:rsidRPr="000D2133">
        <w:rPr>
          <w:color w:val="000000"/>
          <w:sz w:val="22"/>
          <w:szCs w:val="22"/>
        </w:rPr>
        <w:t xml:space="preserve">aktivnom suradnjom s nadležnim istražnim tijelima radi potpunog razjašnjenja činjenica i  </w:t>
      </w:r>
    </w:p>
    <w:p w14:paraId="745E4CF9" w14:textId="77777777" w:rsidR="00182939" w:rsidRPr="000D2133" w:rsidRDefault="00182939" w:rsidP="00182939">
      <w:pPr>
        <w:tabs>
          <w:tab w:val="left" w:pos="426"/>
        </w:tabs>
        <w:autoSpaceDE w:val="0"/>
        <w:autoSpaceDN w:val="0"/>
        <w:adjustRightInd w:val="0"/>
        <w:spacing w:after="29"/>
        <w:jc w:val="both"/>
        <w:rPr>
          <w:color w:val="000000"/>
          <w:sz w:val="22"/>
          <w:szCs w:val="22"/>
        </w:rPr>
      </w:pPr>
      <w:r w:rsidRPr="000D2133">
        <w:rPr>
          <w:color w:val="000000"/>
          <w:sz w:val="22"/>
          <w:szCs w:val="22"/>
        </w:rPr>
        <w:t xml:space="preserve">       okolnosti u vezi s kaznenim djelom ili propustom, </w:t>
      </w:r>
    </w:p>
    <w:p w14:paraId="60BBE311" w14:textId="77777777" w:rsidR="00182939" w:rsidRPr="000D2133" w:rsidRDefault="00182939" w:rsidP="00182939">
      <w:pPr>
        <w:numPr>
          <w:ilvl w:val="0"/>
          <w:numId w:val="1"/>
        </w:numPr>
        <w:tabs>
          <w:tab w:val="clear" w:pos="1065"/>
          <w:tab w:val="left" w:pos="426"/>
        </w:tabs>
        <w:autoSpaceDE w:val="0"/>
        <w:autoSpaceDN w:val="0"/>
        <w:adjustRightInd w:val="0"/>
        <w:ind w:left="0" w:firstLine="0"/>
        <w:jc w:val="both"/>
        <w:rPr>
          <w:color w:val="000000"/>
          <w:sz w:val="22"/>
          <w:szCs w:val="22"/>
        </w:rPr>
      </w:pPr>
      <w:r w:rsidRPr="000D2133">
        <w:rPr>
          <w:color w:val="000000"/>
          <w:sz w:val="22"/>
          <w:szCs w:val="22"/>
        </w:rPr>
        <w:t xml:space="preserve">odgovarajućim tehničkim, organizacijskim i kadrovskim mjerama radi sprječavanja daljnjih  </w:t>
      </w:r>
    </w:p>
    <w:p w14:paraId="2302F1B2" w14:textId="77777777" w:rsidR="00182939" w:rsidRDefault="00182939" w:rsidP="00182939">
      <w:pPr>
        <w:tabs>
          <w:tab w:val="left" w:pos="426"/>
        </w:tabs>
        <w:autoSpaceDE w:val="0"/>
        <w:autoSpaceDN w:val="0"/>
        <w:adjustRightInd w:val="0"/>
        <w:jc w:val="both"/>
        <w:rPr>
          <w:color w:val="000000"/>
          <w:sz w:val="22"/>
          <w:szCs w:val="22"/>
        </w:rPr>
      </w:pPr>
      <w:r w:rsidRPr="000D2133">
        <w:rPr>
          <w:color w:val="000000"/>
          <w:sz w:val="22"/>
          <w:szCs w:val="22"/>
        </w:rPr>
        <w:t xml:space="preserve">       kaznenih djela ili propusta. </w:t>
      </w:r>
    </w:p>
    <w:p w14:paraId="42FF106E" w14:textId="77777777" w:rsidR="00182939" w:rsidRDefault="00182939" w:rsidP="00182939">
      <w:pPr>
        <w:tabs>
          <w:tab w:val="left" w:pos="426"/>
        </w:tabs>
        <w:autoSpaceDE w:val="0"/>
        <w:autoSpaceDN w:val="0"/>
        <w:adjustRightInd w:val="0"/>
        <w:jc w:val="both"/>
        <w:rPr>
          <w:color w:val="000000"/>
          <w:sz w:val="22"/>
          <w:szCs w:val="22"/>
        </w:rPr>
      </w:pPr>
    </w:p>
    <w:p w14:paraId="4E2632D6" w14:textId="77777777" w:rsidR="00182939" w:rsidRPr="000D2133" w:rsidRDefault="00182939" w:rsidP="00182939">
      <w:pPr>
        <w:autoSpaceDE w:val="0"/>
        <w:autoSpaceDN w:val="0"/>
        <w:adjustRightInd w:val="0"/>
        <w:jc w:val="both"/>
        <w:rPr>
          <w:color w:val="000000"/>
          <w:sz w:val="22"/>
          <w:szCs w:val="22"/>
        </w:rPr>
      </w:pPr>
      <w:r w:rsidRPr="000D2133">
        <w:rPr>
          <w:color w:val="000000"/>
          <w:sz w:val="22"/>
          <w:szCs w:val="22"/>
        </w:rPr>
        <w:lastRenderedPageBreak/>
        <w:t xml:space="preserve">Mjere koje je poduzeo gospodarski subjekt ocjenjuju se uzimajući u obzir težinu i posebne okolnosti kaznenog djela ili propusta te je obvezan obrazložiti razloge prihvaćanja ili neprihvaćanja mjera. </w:t>
      </w:r>
    </w:p>
    <w:p w14:paraId="2A7924A5" w14:textId="77777777" w:rsidR="00182939" w:rsidRPr="000D2133" w:rsidRDefault="00182939" w:rsidP="00182939">
      <w:pPr>
        <w:autoSpaceDE w:val="0"/>
        <w:autoSpaceDN w:val="0"/>
        <w:adjustRightInd w:val="0"/>
        <w:jc w:val="both"/>
        <w:rPr>
          <w:color w:val="000000"/>
          <w:sz w:val="22"/>
          <w:szCs w:val="22"/>
        </w:rPr>
      </w:pPr>
    </w:p>
    <w:p w14:paraId="047F8CCF" w14:textId="77777777" w:rsidR="00182939" w:rsidRPr="000D2133" w:rsidRDefault="00182939" w:rsidP="00182939">
      <w:pPr>
        <w:autoSpaceDE w:val="0"/>
        <w:autoSpaceDN w:val="0"/>
        <w:adjustRightInd w:val="0"/>
        <w:jc w:val="both"/>
        <w:rPr>
          <w:color w:val="000000"/>
          <w:sz w:val="22"/>
          <w:szCs w:val="22"/>
        </w:rPr>
      </w:pPr>
      <w:r w:rsidRPr="000D2133">
        <w:rPr>
          <w:color w:val="000000"/>
          <w:sz w:val="22"/>
          <w:szCs w:val="22"/>
        </w:rPr>
        <w:t xml:space="preserve">Naručitelj neće isključiti gospodarskog subjekta iz postupka javne nabave ako je ocijenjeno da su poduzete mjere primjerene. </w:t>
      </w:r>
    </w:p>
    <w:p w14:paraId="2C49A3E3" w14:textId="77777777" w:rsidR="00182939" w:rsidRPr="000D2133" w:rsidRDefault="00182939" w:rsidP="00182939">
      <w:pPr>
        <w:autoSpaceDE w:val="0"/>
        <w:autoSpaceDN w:val="0"/>
        <w:adjustRightInd w:val="0"/>
        <w:jc w:val="both"/>
        <w:rPr>
          <w:color w:val="000000"/>
          <w:sz w:val="22"/>
          <w:szCs w:val="22"/>
        </w:rPr>
      </w:pPr>
    </w:p>
    <w:p w14:paraId="20210845" w14:textId="77777777" w:rsidR="00182939" w:rsidRPr="000D2133" w:rsidRDefault="00182939" w:rsidP="00182939">
      <w:pPr>
        <w:autoSpaceDE w:val="0"/>
        <w:autoSpaceDN w:val="0"/>
        <w:adjustRightInd w:val="0"/>
        <w:jc w:val="both"/>
        <w:rPr>
          <w:color w:val="000000"/>
          <w:sz w:val="22"/>
          <w:szCs w:val="22"/>
        </w:rPr>
      </w:pPr>
      <w:r w:rsidRPr="000D2133">
        <w:rPr>
          <w:color w:val="000000"/>
          <w:sz w:val="22"/>
          <w:szCs w:val="22"/>
        </w:rPr>
        <w:t xml:space="preserve">Gospodarski subjekt kojem je pravomoćnom presudom određena zabrana sudjelovanja u postupcima javne nabave ili postupcima davanja koncesija na određeno vrijeme nema pravo korištenja ove mogućnosti do isteka roka zabrane u državi u kojoj je presuda na snazi. </w:t>
      </w:r>
    </w:p>
    <w:p w14:paraId="2E46F983" w14:textId="77777777" w:rsidR="00182939" w:rsidRPr="000D2133" w:rsidRDefault="00182939" w:rsidP="00182939">
      <w:pPr>
        <w:jc w:val="both"/>
        <w:textAlignment w:val="baseline"/>
        <w:rPr>
          <w:color w:val="231F20"/>
          <w:sz w:val="22"/>
          <w:szCs w:val="22"/>
        </w:rPr>
      </w:pPr>
    </w:p>
    <w:p w14:paraId="73DEE423" w14:textId="77777777" w:rsidR="00182939" w:rsidRPr="000D2133" w:rsidRDefault="00182939" w:rsidP="00182939">
      <w:pPr>
        <w:jc w:val="both"/>
        <w:textAlignment w:val="baseline"/>
        <w:rPr>
          <w:color w:val="231F20"/>
          <w:sz w:val="22"/>
          <w:szCs w:val="22"/>
        </w:rPr>
      </w:pPr>
      <w:r w:rsidRPr="000D2133">
        <w:rPr>
          <w:color w:val="231F20"/>
          <w:sz w:val="22"/>
          <w:szCs w:val="22"/>
        </w:rPr>
        <w:t xml:space="preserve">Razdoblje isključenja gospodarskog subjekta kod kojeg su ostvarene osnove za isključenje iz točke 3.1.1. ovih Uputa je </w:t>
      </w:r>
      <w:r w:rsidRPr="000D2133">
        <w:rPr>
          <w:b/>
          <w:color w:val="231F20"/>
          <w:sz w:val="22"/>
          <w:szCs w:val="22"/>
        </w:rPr>
        <w:t>pet (5) godina</w:t>
      </w:r>
      <w:r w:rsidRPr="000D2133">
        <w:rPr>
          <w:color w:val="231F20"/>
          <w:sz w:val="22"/>
          <w:szCs w:val="22"/>
        </w:rPr>
        <w:t xml:space="preserve"> od dana pravomoćnosti presude, osim ako pravomoćnom presudom nije određeno drukčije.</w:t>
      </w:r>
    </w:p>
    <w:p w14:paraId="48E312D8" w14:textId="77777777" w:rsidR="00182939" w:rsidRDefault="00182939" w:rsidP="00182939">
      <w:pPr>
        <w:jc w:val="both"/>
        <w:textAlignment w:val="baseline"/>
        <w:rPr>
          <w:color w:val="231F20"/>
          <w:sz w:val="22"/>
          <w:szCs w:val="22"/>
        </w:rPr>
      </w:pPr>
    </w:p>
    <w:p w14:paraId="4A56B352" w14:textId="77777777" w:rsidR="00182939" w:rsidRDefault="00182939" w:rsidP="00182939">
      <w:pPr>
        <w:jc w:val="both"/>
        <w:textAlignment w:val="baseline"/>
        <w:rPr>
          <w:color w:val="231F20"/>
          <w:sz w:val="22"/>
          <w:szCs w:val="22"/>
        </w:rPr>
      </w:pPr>
      <w:r w:rsidRPr="000D2133">
        <w:rPr>
          <w:color w:val="231F20"/>
          <w:sz w:val="22"/>
          <w:szCs w:val="22"/>
        </w:rPr>
        <w:t xml:space="preserve">Razdoblje isključenja gospodarskog subjekta kod kojeg su ostvarene osnove za isključenje iz točke 3.2. ovih Uputa je </w:t>
      </w:r>
      <w:r w:rsidRPr="000D2133">
        <w:rPr>
          <w:b/>
          <w:color w:val="231F20"/>
          <w:sz w:val="22"/>
          <w:szCs w:val="22"/>
        </w:rPr>
        <w:t>dvije (2) godine</w:t>
      </w:r>
      <w:r w:rsidRPr="000D2133">
        <w:rPr>
          <w:color w:val="231F20"/>
          <w:sz w:val="22"/>
          <w:szCs w:val="22"/>
        </w:rPr>
        <w:t xml:space="preserve"> od dana dotičnog događaja.</w:t>
      </w:r>
    </w:p>
    <w:p w14:paraId="7B2A3C3C" w14:textId="77777777" w:rsidR="00182939" w:rsidRDefault="00182939" w:rsidP="00182939">
      <w:pPr>
        <w:jc w:val="both"/>
        <w:textAlignment w:val="baseline"/>
        <w:rPr>
          <w:color w:val="231F20"/>
          <w:sz w:val="22"/>
          <w:szCs w:val="22"/>
        </w:rPr>
      </w:pPr>
    </w:p>
    <w:p w14:paraId="1E55B5C5" w14:textId="77777777" w:rsidR="00182939" w:rsidRPr="000D2133" w:rsidRDefault="00182939" w:rsidP="00182939">
      <w:pPr>
        <w:jc w:val="both"/>
        <w:textAlignment w:val="baseline"/>
        <w:rPr>
          <w:color w:val="231F20"/>
          <w:sz w:val="22"/>
          <w:szCs w:val="22"/>
        </w:rPr>
      </w:pPr>
      <w:r>
        <w:rPr>
          <w:color w:val="231F20"/>
          <w:sz w:val="22"/>
          <w:szCs w:val="22"/>
        </w:rPr>
        <w:t>Naručitelj će dokaze o poduzetim mjerama, od ponuditelja koji je podnio ekonomski najpovoljniju ponudu, tražiti kao ažurirane popratne dokumente.</w:t>
      </w:r>
    </w:p>
    <w:p w14:paraId="592B16AA" w14:textId="77777777" w:rsidR="00182939" w:rsidRPr="000D2133" w:rsidRDefault="00182939" w:rsidP="00182939">
      <w:pPr>
        <w:tabs>
          <w:tab w:val="left" w:pos="3686"/>
        </w:tabs>
        <w:ind w:left="720" w:hanging="720"/>
        <w:jc w:val="both"/>
        <w:rPr>
          <w:b/>
          <w:sz w:val="22"/>
          <w:szCs w:val="22"/>
        </w:rPr>
      </w:pPr>
    </w:p>
    <w:p w14:paraId="65115843" w14:textId="77777777" w:rsidR="00182939" w:rsidRPr="000D2133" w:rsidRDefault="00182939" w:rsidP="00182939">
      <w:pPr>
        <w:tabs>
          <w:tab w:val="left" w:pos="3686"/>
        </w:tabs>
        <w:ind w:left="720" w:hanging="720"/>
        <w:jc w:val="both"/>
        <w:rPr>
          <w:b/>
          <w:sz w:val="22"/>
          <w:szCs w:val="22"/>
        </w:rPr>
      </w:pPr>
      <w:r w:rsidRPr="000D2133">
        <w:rPr>
          <w:b/>
          <w:sz w:val="22"/>
          <w:szCs w:val="22"/>
        </w:rPr>
        <w:t xml:space="preserve">3.4. </w:t>
      </w:r>
      <w:r w:rsidRPr="000D2133">
        <w:rPr>
          <w:b/>
          <w:sz w:val="22"/>
          <w:szCs w:val="22"/>
          <w:u w:val="single"/>
        </w:rPr>
        <w:t>Dokumenti kojima se dokazuje da ne postoje osnove za isključenje</w:t>
      </w:r>
    </w:p>
    <w:p w14:paraId="657400BE" w14:textId="77777777" w:rsidR="00182939" w:rsidRPr="000D2133" w:rsidRDefault="00182939" w:rsidP="00182939">
      <w:pPr>
        <w:autoSpaceDE w:val="0"/>
        <w:autoSpaceDN w:val="0"/>
        <w:adjustRightInd w:val="0"/>
        <w:ind w:left="708"/>
        <w:rPr>
          <w:sz w:val="22"/>
          <w:szCs w:val="22"/>
        </w:rPr>
      </w:pPr>
    </w:p>
    <w:p w14:paraId="2E4D6346" w14:textId="77777777" w:rsidR="00182939" w:rsidRPr="000D2133" w:rsidRDefault="00182939" w:rsidP="00182939">
      <w:pPr>
        <w:autoSpaceDE w:val="0"/>
        <w:autoSpaceDN w:val="0"/>
        <w:adjustRightInd w:val="0"/>
        <w:jc w:val="both"/>
        <w:rPr>
          <w:sz w:val="22"/>
          <w:szCs w:val="22"/>
        </w:rPr>
      </w:pPr>
      <w:r w:rsidRPr="000D2133">
        <w:rPr>
          <w:sz w:val="22"/>
          <w:szCs w:val="22"/>
        </w:rPr>
        <w:t>Naručitelj može u bilo kojem trenutku tijekom postupka javne nabave, ako je to potrebno za pravilno provođenje postupka, provjeriti informacije navedene u Europskoj jedinstvenoj dokumentaciji o nabavi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69E63DA2" w14:textId="77777777" w:rsidR="00182939" w:rsidRPr="000D2133" w:rsidRDefault="00182939" w:rsidP="00182939">
      <w:pPr>
        <w:autoSpaceDE w:val="0"/>
        <w:autoSpaceDN w:val="0"/>
        <w:adjustRightInd w:val="0"/>
        <w:rPr>
          <w:sz w:val="22"/>
          <w:szCs w:val="22"/>
        </w:rPr>
      </w:pPr>
    </w:p>
    <w:p w14:paraId="40D75B73" w14:textId="77777777" w:rsidR="00182939" w:rsidRPr="000D2133" w:rsidRDefault="00182939" w:rsidP="00182939">
      <w:pPr>
        <w:autoSpaceDE w:val="0"/>
        <w:autoSpaceDN w:val="0"/>
        <w:adjustRightInd w:val="0"/>
        <w:jc w:val="both"/>
        <w:rPr>
          <w:sz w:val="22"/>
          <w:szCs w:val="22"/>
        </w:rPr>
      </w:pPr>
      <w:r w:rsidRPr="000D2133">
        <w:rPr>
          <w:sz w:val="22"/>
          <w:szCs w:val="22"/>
        </w:rPr>
        <w:t xml:space="preserve">Ako se ne može obaviti provjera ili ishoditi potvrda sukladno gore navedenom, naručitelj će zahtijevati od gospodarskog subjekta da u primjerenom roku, ne kraćem od pet (5) dana, </w:t>
      </w:r>
      <w:r>
        <w:rPr>
          <w:sz w:val="22"/>
          <w:szCs w:val="22"/>
        </w:rPr>
        <w:t xml:space="preserve">računajući od dana slanja zahtjeva naručitelja kroz EOJN RH, </w:t>
      </w:r>
      <w:r w:rsidRPr="000D2133">
        <w:rPr>
          <w:sz w:val="22"/>
          <w:szCs w:val="22"/>
        </w:rPr>
        <w:t>dostavi sve ili dio popratnih dokumenta ili dokaza.</w:t>
      </w:r>
    </w:p>
    <w:p w14:paraId="20DC1E53" w14:textId="77777777" w:rsidR="00182939" w:rsidRPr="000D2133" w:rsidRDefault="00182939" w:rsidP="00182939">
      <w:pPr>
        <w:autoSpaceDE w:val="0"/>
        <w:autoSpaceDN w:val="0"/>
        <w:adjustRightInd w:val="0"/>
        <w:rPr>
          <w:sz w:val="22"/>
          <w:szCs w:val="22"/>
        </w:rPr>
      </w:pPr>
    </w:p>
    <w:p w14:paraId="37841DEF" w14:textId="77777777" w:rsidR="00182939" w:rsidRPr="000D2133" w:rsidRDefault="00182939" w:rsidP="00182939">
      <w:pPr>
        <w:autoSpaceDE w:val="0"/>
        <w:autoSpaceDN w:val="0"/>
        <w:adjustRightInd w:val="0"/>
        <w:rPr>
          <w:sz w:val="22"/>
          <w:szCs w:val="22"/>
        </w:rPr>
      </w:pPr>
      <w:r w:rsidRPr="000D2133">
        <w:rPr>
          <w:sz w:val="22"/>
          <w:szCs w:val="22"/>
        </w:rPr>
        <w:t>Naručitelj će kao dovoljan dokaz prihvatiti sljedeće dokumente (dokaze):</w:t>
      </w:r>
    </w:p>
    <w:p w14:paraId="627D341C" w14:textId="77777777" w:rsidR="00182939" w:rsidRPr="000D2133" w:rsidRDefault="00182939" w:rsidP="00182939">
      <w:pPr>
        <w:autoSpaceDE w:val="0"/>
        <w:autoSpaceDN w:val="0"/>
        <w:adjustRightInd w:val="0"/>
        <w:ind w:firstLine="708"/>
        <w:rPr>
          <w:i/>
          <w:sz w:val="10"/>
          <w:szCs w:val="1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371"/>
      </w:tblGrid>
      <w:tr w:rsidR="00182939" w:rsidRPr="000D2133" w14:paraId="0CC31AB3" w14:textId="77777777" w:rsidTr="002A4FE0">
        <w:trPr>
          <w:trHeight w:val="457"/>
        </w:trPr>
        <w:tc>
          <w:tcPr>
            <w:tcW w:w="9639" w:type="dxa"/>
            <w:gridSpan w:val="2"/>
            <w:shd w:val="clear" w:color="auto" w:fill="auto"/>
            <w:vAlign w:val="center"/>
          </w:tcPr>
          <w:p w14:paraId="784511A7" w14:textId="77777777" w:rsidR="00182939" w:rsidRPr="007B3EC0" w:rsidRDefault="00182939" w:rsidP="002A4FE0">
            <w:pPr>
              <w:rPr>
                <w:b/>
                <w:sz w:val="22"/>
                <w:szCs w:val="22"/>
                <w:lang w:val="en-US"/>
              </w:rPr>
            </w:pPr>
            <w:r w:rsidRPr="007B3EC0">
              <w:rPr>
                <w:b/>
                <w:sz w:val="22"/>
                <w:szCs w:val="22"/>
                <w:lang w:val="en-US"/>
              </w:rPr>
              <w:t>OBVEZNE OSNOVE ZA ISKLJUČENJE</w:t>
            </w:r>
          </w:p>
        </w:tc>
      </w:tr>
      <w:tr w:rsidR="00182939" w:rsidRPr="000D2133" w14:paraId="690D5808" w14:textId="77777777" w:rsidTr="002A4FE0">
        <w:tc>
          <w:tcPr>
            <w:tcW w:w="2268" w:type="dxa"/>
            <w:vAlign w:val="center"/>
          </w:tcPr>
          <w:p w14:paraId="33E3EF37" w14:textId="77777777" w:rsidR="00182939" w:rsidRPr="00194FF0" w:rsidRDefault="00182939" w:rsidP="002A4FE0">
            <w:pPr>
              <w:rPr>
                <w:b/>
                <w:sz w:val="22"/>
                <w:szCs w:val="22"/>
              </w:rPr>
            </w:pPr>
            <w:r w:rsidRPr="00194FF0">
              <w:rPr>
                <w:b/>
                <w:sz w:val="22"/>
                <w:szCs w:val="22"/>
              </w:rPr>
              <w:t>Točka 3.1.1. Uputa</w:t>
            </w:r>
          </w:p>
          <w:p w14:paraId="4A5CCE92" w14:textId="77777777" w:rsidR="00182939" w:rsidRPr="00194FF0" w:rsidRDefault="00182939" w:rsidP="002A4FE0">
            <w:pPr>
              <w:rPr>
                <w:b/>
                <w:sz w:val="22"/>
                <w:szCs w:val="22"/>
              </w:rPr>
            </w:pPr>
            <w:r w:rsidRPr="00194FF0">
              <w:rPr>
                <w:b/>
                <w:sz w:val="22"/>
                <w:szCs w:val="22"/>
              </w:rPr>
              <w:t>(Dokumentacija o nabavi)</w:t>
            </w:r>
          </w:p>
        </w:tc>
        <w:tc>
          <w:tcPr>
            <w:tcW w:w="7371" w:type="dxa"/>
          </w:tcPr>
          <w:p w14:paraId="656D9CB7" w14:textId="77777777" w:rsidR="00182939" w:rsidRPr="00194FF0" w:rsidRDefault="00182939" w:rsidP="002A4FE0">
            <w:pPr>
              <w:numPr>
                <w:ilvl w:val="0"/>
                <w:numId w:val="3"/>
              </w:numPr>
              <w:ind w:left="459" w:hanging="425"/>
              <w:contextualSpacing/>
              <w:jc w:val="both"/>
              <w:rPr>
                <w:sz w:val="22"/>
                <w:szCs w:val="22"/>
              </w:rPr>
            </w:pPr>
            <w:r w:rsidRPr="00194FF0">
              <w:rPr>
                <w:sz w:val="22"/>
                <w:szCs w:val="22"/>
              </w:rPr>
              <w:t xml:space="preserve">Izvadak iz kaznene evidencije ili drugog odgovarajućeg registra ili, ako to nije moguće, jednakovrijedni dokument nadležne sudske ili upravne vlasti u državi poslovnog </w:t>
            </w:r>
            <w:proofErr w:type="spellStart"/>
            <w:r w:rsidRPr="00194FF0">
              <w:rPr>
                <w:sz w:val="22"/>
                <w:szCs w:val="22"/>
              </w:rPr>
              <w:t>nastana</w:t>
            </w:r>
            <w:proofErr w:type="spellEnd"/>
            <w:r w:rsidRPr="00194FF0">
              <w:rPr>
                <w:sz w:val="22"/>
                <w:szCs w:val="22"/>
              </w:rPr>
              <w:t xml:space="preserve"> gospodarskog subjekta, odnosno državi čiji je osoba državljanin.</w:t>
            </w:r>
          </w:p>
          <w:p w14:paraId="392204FA" w14:textId="77777777" w:rsidR="00182939" w:rsidRPr="00194FF0" w:rsidRDefault="00182939" w:rsidP="002A4FE0">
            <w:pPr>
              <w:numPr>
                <w:ilvl w:val="0"/>
                <w:numId w:val="3"/>
              </w:numPr>
              <w:ind w:left="459" w:hanging="425"/>
              <w:contextualSpacing/>
              <w:jc w:val="both"/>
              <w:rPr>
                <w:sz w:val="22"/>
                <w:szCs w:val="22"/>
              </w:rPr>
            </w:pPr>
            <w:r w:rsidRPr="00194FF0">
              <w:rPr>
                <w:sz w:val="22"/>
                <w:szCs w:val="22"/>
              </w:rPr>
              <w:t xml:space="preserve">Ako se u državi poslovnog </w:t>
            </w:r>
            <w:proofErr w:type="spellStart"/>
            <w:r w:rsidRPr="00194FF0">
              <w:rPr>
                <w:sz w:val="22"/>
                <w:szCs w:val="22"/>
              </w:rPr>
              <w:t>nastana</w:t>
            </w:r>
            <w:proofErr w:type="spellEnd"/>
            <w:r w:rsidRPr="00194FF0">
              <w:rPr>
                <w:sz w:val="22"/>
                <w:szCs w:val="22"/>
              </w:rPr>
              <w:t xml:space="preserve"> ponuditelja, odnosno državi čiji je osoba državljanin, ne izdaju gore navedeni dokumenti ili ako ne obuhvaćaju sve okolnosti obuhvaćene ovom točkom Uputa (Dokumentacija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94FF0">
              <w:rPr>
                <w:sz w:val="22"/>
                <w:szCs w:val="22"/>
              </w:rPr>
              <w:t>nastana</w:t>
            </w:r>
            <w:proofErr w:type="spellEnd"/>
            <w:r w:rsidRPr="00194FF0">
              <w:rPr>
                <w:sz w:val="22"/>
                <w:szCs w:val="22"/>
              </w:rPr>
              <w:t xml:space="preserve"> ponuditelja, odnosno državi čiji je osoba državljanin</w:t>
            </w:r>
            <w:r w:rsidRPr="00194FF0">
              <w:rPr>
                <w:b/>
                <w:sz w:val="22"/>
                <w:szCs w:val="22"/>
              </w:rPr>
              <w:t>.</w:t>
            </w:r>
          </w:p>
          <w:p w14:paraId="6925C542" w14:textId="77777777" w:rsidR="00182939" w:rsidRPr="00194FF0" w:rsidRDefault="00182939" w:rsidP="002A4FE0">
            <w:pPr>
              <w:ind w:left="34"/>
              <w:contextualSpacing/>
              <w:jc w:val="both"/>
              <w:rPr>
                <w:b/>
                <w:i/>
                <w:sz w:val="22"/>
                <w:szCs w:val="22"/>
              </w:rPr>
            </w:pPr>
            <w:r w:rsidRPr="00194FF0">
              <w:rPr>
                <w:b/>
                <w:i/>
                <w:sz w:val="22"/>
                <w:szCs w:val="22"/>
              </w:rPr>
              <w:t xml:space="preserve">Sukladno članku 20. stavku 10. Pravilnika o dokumentaciji o nabavi te ponudama u javnoj nabavi (NN, br. 65/17) izjavu iz članka 265. stavka 2. u vezi s člankom 251. stavkom 1. ZJN 2016 </w:t>
            </w:r>
            <w:r w:rsidRPr="00194FF0">
              <w:rPr>
                <w:b/>
                <w:i/>
                <w:sz w:val="22"/>
                <w:szCs w:val="22"/>
                <w:u w:val="single"/>
              </w:rPr>
              <w:t>može dati osoba po zakonu ovlaštena za zastupanje gospodarskog subjekta za gospodarski subjekt i za sve osobe koje su članovi upravnog, upravljačkog ili nadzornog tijela ili imaju ovlasti zastupanja, donošenja odluka ili nadzora gospodarskog subjekta</w:t>
            </w:r>
            <w:r w:rsidRPr="00194FF0">
              <w:rPr>
                <w:b/>
                <w:i/>
                <w:sz w:val="22"/>
                <w:szCs w:val="22"/>
              </w:rPr>
              <w:t>.</w:t>
            </w:r>
          </w:p>
        </w:tc>
      </w:tr>
      <w:tr w:rsidR="00182939" w:rsidRPr="000D2133" w14:paraId="50BFA4FD" w14:textId="77777777" w:rsidTr="002A4FE0">
        <w:tc>
          <w:tcPr>
            <w:tcW w:w="2268" w:type="dxa"/>
            <w:vAlign w:val="center"/>
          </w:tcPr>
          <w:p w14:paraId="3FF709B1" w14:textId="77777777" w:rsidR="00182939" w:rsidRPr="00194FF0" w:rsidRDefault="00182939" w:rsidP="002A4FE0">
            <w:pPr>
              <w:spacing w:line="240" w:lineRule="exact"/>
              <w:rPr>
                <w:b/>
                <w:sz w:val="22"/>
                <w:szCs w:val="22"/>
              </w:rPr>
            </w:pPr>
            <w:r w:rsidRPr="00194FF0">
              <w:rPr>
                <w:b/>
                <w:sz w:val="22"/>
                <w:szCs w:val="22"/>
              </w:rPr>
              <w:lastRenderedPageBreak/>
              <w:t>Točka 3.1.2. Uputa</w:t>
            </w:r>
          </w:p>
          <w:p w14:paraId="033B9C87" w14:textId="77777777" w:rsidR="00182939" w:rsidRPr="000D2133" w:rsidRDefault="00182939" w:rsidP="002A4FE0">
            <w:pPr>
              <w:spacing w:line="240" w:lineRule="exact"/>
              <w:rPr>
                <w:b/>
                <w:sz w:val="22"/>
                <w:szCs w:val="22"/>
                <w:lang w:val="en-US"/>
              </w:rPr>
            </w:pPr>
            <w:r w:rsidRPr="00194FF0">
              <w:rPr>
                <w:b/>
                <w:sz w:val="22"/>
                <w:szCs w:val="22"/>
              </w:rPr>
              <w:t>(Dokumentacija o nabavi)</w:t>
            </w:r>
          </w:p>
        </w:tc>
        <w:tc>
          <w:tcPr>
            <w:tcW w:w="7371" w:type="dxa"/>
          </w:tcPr>
          <w:p w14:paraId="20F096A0" w14:textId="77777777" w:rsidR="00182939" w:rsidRPr="00194FF0" w:rsidRDefault="00182939" w:rsidP="002A4FE0">
            <w:pPr>
              <w:numPr>
                <w:ilvl w:val="0"/>
                <w:numId w:val="4"/>
              </w:numPr>
              <w:autoSpaceDE w:val="0"/>
              <w:autoSpaceDN w:val="0"/>
              <w:adjustRightInd w:val="0"/>
              <w:spacing w:line="240" w:lineRule="exact"/>
              <w:ind w:left="459" w:hanging="425"/>
              <w:contextualSpacing/>
              <w:jc w:val="both"/>
              <w:rPr>
                <w:sz w:val="22"/>
                <w:szCs w:val="22"/>
              </w:rPr>
            </w:pPr>
            <w:r w:rsidRPr="00194FF0">
              <w:rPr>
                <w:sz w:val="22"/>
                <w:szCs w:val="22"/>
              </w:rPr>
              <w:t xml:space="preserve">Potvrdu porezne uprave ili drugog nadležnog tijela u državi poslovnog </w:t>
            </w:r>
            <w:proofErr w:type="spellStart"/>
            <w:r w:rsidRPr="00194FF0">
              <w:rPr>
                <w:sz w:val="22"/>
                <w:szCs w:val="22"/>
              </w:rPr>
              <w:t>nastana</w:t>
            </w:r>
            <w:proofErr w:type="spellEnd"/>
            <w:r w:rsidRPr="00194FF0">
              <w:rPr>
                <w:sz w:val="22"/>
                <w:szCs w:val="22"/>
              </w:rPr>
              <w:t xml:space="preserve"> gospodarskog subjekta kojom se dokazuje da ne postoje navedene osnove za isključenje.</w:t>
            </w:r>
          </w:p>
          <w:p w14:paraId="48CF38B7" w14:textId="77777777" w:rsidR="00182939" w:rsidRPr="000D2133" w:rsidRDefault="00182939" w:rsidP="002A4FE0">
            <w:pPr>
              <w:numPr>
                <w:ilvl w:val="0"/>
                <w:numId w:val="4"/>
              </w:numPr>
              <w:autoSpaceDE w:val="0"/>
              <w:autoSpaceDN w:val="0"/>
              <w:adjustRightInd w:val="0"/>
              <w:spacing w:line="240" w:lineRule="exact"/>
              <w:ind w:left="459" w:hanging="425"/>
              <w:contextualSpacing/>
              <w:jc w:val="both"/>
              <w:rPr>
                <w:sz w:val="22"/>
                <w:szCs w:val="22"/>
                <w:lang w:val="en-US"/>
              </w:rPr>
            </w:pPr>
            <w:r w:rsidRPr="00194FF0">
              <w:rPr>
                <w:sz w:val="22"/>
                <w:szCs w:val="22"/>
              </w:rPr>
              <w:t xml:space="preserve">Ako se u državi poslovnog </w:t>
            </w:r>
            <w:proofErr w:type="spellStart"/>
            <w:r w:rsidRPr="00194FF0">
              <w:rPr>
                <w:sz w:val="22"/>
                <w:szCs w:val="22"/>
              </w:rPr>
              <w:t>nastana</w:t>
            </w:r>
            <w:proofErr w:type="spellEnd"/>
            <w:r w:rsidRPr="00194FF0">
              <w:rPr>
                <w:sz w:val="22"/>
                <w:szCs w:val="22"/>
              </w:rPr>
              <w:t xml:space="preserve"> gospodarskog subjekta ne izdaju takvi dokumenti ili ako ne obuhvaćaju sve okolnosti obuhvaćene ovom točkom Uputa (Dokumentacija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94FF0">
              <w:rPr>
                <w:sz w:val="22"/>
                <w:szCs w:val="22"/>
              </w:rPr>
              <w:t>nastana</w:t>
            </w:r>
            <w:proofErr w:type="spellEnd"/>
            <w:r w:rsidRPr="00194FF0">
              <w:rPr>
                <w:sz w:val="22"/>
                <w:szCs w:val="22"/>
              </w:rPr>
              <w:t xml:space="preserve"> gospodarskog subjekta, odnosno državi čiji je osoba državljanin.</w:t>
            </w:r>
          </w:p>
        </w:tc>
      </w:tr>
      <w:tr w:rsidR="00182939" w:rsidRPr="000D2133" w14:paraId="43D33587" w14:textId="77777777" w:rsidTr="002A4FE0">
        <w:trPr>
          <w:trHeight w:val="489"/>
        </w:trPr>
        <w:tc>
          <w:tcPr>
            <w:tcW w:w="9639" w:type="dxa"/>
            <w:gridSpan w:val="2"/>
            <w:shd w:val="clear" w:color="auto" w:fill="auto"/>
            <w:vAlign w:val="center"/>
          </w:tcPr>
          <w:p w14:paraId="632955F3" w14:textId="77777777" w:rsidR="00182939" w:rsidRPr="007B3EC0" w:rsidRDefault="00182939" w:rsidP="002A4FE0">
            <w:pPr>
              <w:spacing w:line="240" w:lineRule="exact"/>
              <w:ind w:left="360"/>
              <w:rPr>
                <w:sz w:val="22"/>
                <w:szCs w:val="22"/>
                <w:lang w:val="en-US"/>
              </w:rPr>
            </w:pPr>
            <w:r w:rsidRPr="007B3EC0">
              <w:rPr>
                <w:b/>
                <w:sz w:val="22"/>
                <w:szCs w:val="22"/>
                <w:lang w:val="en-US"/>
              </w:rPr>
              <w:t>OSTALE OSNOVE ZA ISKLJUČENJE</w:t>
            </w:r>
          </w:p>
        </w:tc>
      </w:tr>
      <w:tr w:rsidR="00182939" w:rsidRPr="000D2133" w14:paraId="21FCEC01" w14:textId="77777777" w:rsidTr="002A4FE0">
        <w:tc>
          <w:tcPr>
            <w:tcW w:w="2268" w:type="dxa"/>
            <w:vAlign w:val="center"/>
          </w:tcPr>
          <w:p w14:paraId="18B94540" w14:textId="77777777" w:rsidR="00182939" w:rsidRPr="00194FF0" w:rsidRDefault="00182939" w:rsidP="002A4FE0">
            <w:pPr>
              <w:spacing w:line="240" w:lineRule="exact"/>
              <w:rPr>
                <w:b/>
                <w:sz w:val="22"/>
                <w:szCs w:val="22"/>
              </w:rPr>
            </w:pPr>
            <w:r w:rsidRPr="00194FF0">
              <w:rPr>
                <w:b/>
                <w:sz w:val="22"/>
                <w:szCs w:val="22"/>
              </w:rPr>
              <w:t>Točka 3.2. Uputa</w:t>
            </w:r>
          </w:p>
          <w:p w14:paraId="16A26D7D" w14:textId="77777777" w:rsidR="00182939" w:rsidRPr="00194FF0" w:rsidRDefault="00182939" w:rsidP="002A4FE0">
            <w:pPr>
              <w:spacing w:line="240" w:lineRule="exact"/>
              <w:rPr>
                <w:b/>
                <w:sz w:val="22"/>
                <w:szCs w:val="22"/>
              </w:rPr>
            </w:pPr>
            <w:r w:rsidRPr="00194FF0">
              <w:rPr>
                <w:b/>
                <w:sz w:val="22"/>
                <w:szCs w:val="22"/>
              </w:rPr>
              <w:t>(Dokumentacija o nabavi)</w:t>
            </w:r>
          </w:p>
        </w:tc>
        <w:tc>
          <w:tcPr>
            <w:tcW w:w="7371" w:type="dxa"/>
          </w:tcPr>
          <w:p w14:paraId="704F0197" w14:textId="77777777" w:rsidR="00182939" w:rsidRPr="00194FF0" w:rsidRDefault="00182939" w:rsidP="002A4FE0">
            <w:pPr>
              <w:pStyle w:val="Odlomakpopisa1"/>
              <w:spacing w:before="120" w:after="120" w:line="240" w:lineRule="exact"/>
              <w:ind w:left="34"/>
              <w:contextualSpacing/>
              <w:jc w:val="both"/>
              <w:outlineLvl w:val="0"/>
              <w:rPr>
                <w:sz w:val="22"/>
                <w:szCs w:val="22"/>
                <w:lang w:val="hr-HR"/>
              </w:rPr>
            </w:pPr>
            <w:r w:rsidRPr="00194FF0">
              <w:rPr>
                <w:sz w:val="22"/>
                <w:szCs w:val="22"/>
                <w:lang w:val="hr-HR"/>
              </w:rPr>
              <w:t>U svrhu dokazivanja okolnosti iz točke 3.2. ovih Uputa naručitelj može zahtijevati dostavu vlasti</w:t>
            </w:r>
            <w:r>
              <w:rPr>
                <w:sz w:val="22"/>
                <w:szCs w:val="22"/>
                <w:lang w:val="hr-HR"/>
              </w:rPr>
              <w:t>te izjave gospodarskog subjekta</w:t>
            </w:r>
            <w:r w:rsidRPr="00194FF0">
              <w:rPr>
                <w:sz w:val="22"/>
                <w:szCs w:val="22"/>
                <w:lang w:val="hr-HR"/>
              </w:rPr>
              <w:t xml:space="preserve"> kao ažurirani popratni dokument te iste naručitelj može utvrđivati temeljem vlastitih saznanja.</w:t>
            </w:r>
          </w:p>
        </w:tc>
      </w:tr>
    </w:tbl>
    <w:p w14:paraId="7EF6966F" w14:textId="77777777" w:rsidR="00182939" w:rsidRPr="000D2133" w:rsidRDefault="00182939" w:rsidP="00182939">
      <w:pPr>
        <w:jc w:val="both"/>
        <w:rPr>
          <w:sz w:val="22"/>
          <w:szCs w:val="22"/>
        </w:rPr>
      </w:pPr>
    </w:p>
    <w:p w14:paraId="54F629BE" w14:textId="77777777" w:rsidR="00182939" w:rsidRPr="000D2133" w:rsidRDefault="00182939" w:rsidP="00182939">
      <w:pPr>
        <w:jc w:val="both"/>
        <w:rPr>
          <w:sz w:val="22"/>
          <w:szCs w:val="22"/>
          <w:u w:val="single"/>
        </w:rPr>
      </w:pPr>
      <w:r w:rsidRPr="000D2133">
        <w:rPr>
          <w:sz w:val="22"/>
          <w:szCs w:val="22"/>
          <w:u w:val="single"/>
        </w:rPr>
        <w:t xml:space="preserve">Dokaze za obvezne osnove isključenja iz točke 3.1. ovih Uputa, gospodarski subjekt, kao ponuditelj, </w:t>
      </w:r>
      <w:r w:rsidRPr="000D2133">
        <w:rPr>
          <w:b/>
          <w:sz w:val="22"/>
          <w:szCs w:val="22"/>
          <w:u w:val="single"/>
        </w:rPr>
        <w:t>obvezan je dostaviti za:</w:t>
      </w:r>
      <w:r w:rsidRPr="000D2133">
        <w:rPr>
          <w:sz w:val="22"/>
          <w:szCs w:val="22"/>
          <w:u w:val="single"/>
        </w:rPr>
        <w:t xml:space="preserve"> gospodarskog subjekta koji samostalno podnosi ponudu, sve članove zajednice gospodarskih subjekata (ako ponudu podnosi zajednica gospodarskih subjekata), </w:t>
      </w:r>
      <w:proofErr w:type="spellStart"/>
      <w:r w:rsidRPr="000D2133">
        <w:rPr>
          <w:sz w:val="22"/>
          <w:szCs w:val="22"/>
          <w:u w:val="single"/>
        </w:rPr>
        <w:t>podugovaratelje</w:t>
      </w:r>
      <w:proofErr w:type="spellEnd"/>
      <w:r w:rsidRPr="000D2133">
        <w:rPr>
          <w:sz w:val="22"/>
          <w:szCs w:val="22"/>
          <w:u w:val="single"/>
        </w:rPr>
        <w:t xml:space="preserve"> (ako je primjenjivo) te za gospodarske subjekte na čiju se sposobnost oslanja (ako je primjenjivo).</w:t>
      </w:r>
    </w:p>
    <w:p w14:paraId="02AC3CF6" w14:textId="77777777" w:rsidR="00182939" w:rsidRPr="000D2133" w:rsidRDefault="00182939" w:rsidP="00182939">
      <w:pPr>
        <w:jc w:val="both"/>
        <w:rPr>
          <w:sz w:val="22"/>
          <w:szCs w:val="22"/>
        </w:rPr>
      </w:pPr>
    </w:p>
    <w:p w14:paraId="24AB622A" w14:textId="77777777" w:rsidR="00182939" w:rsidRPr="000D2133" w:rsidRDefault="00182939" w:rsidP="00182939">
      <w:pPr>
        <w:jc w:val="both"/>
        <w:rPr>
          <w:b/>
          <w:sz w:val="22"/>
          <w:szCs w:val="22"/>
        </w:rPr>
      </w:pPr>
      <w:r w:rsidRPr="000D2133">
        <w:rPr>
          <w:b/>
          <w:sz w:val="22"/>
          <w:szCs w:val="22"/>
        </w:rPr>
        <w:t>Upućuju se gospodarski subjekti da se dokumenti navedeni u ovoj točci 3.4. ovih Uputa ne dostavljaju uz ponudu. Dovoljno je ispuniti e-ESPD obrazac sukladno uputama iz ovih Uputa i priložiti ga uz ponudu.</w:t>
      </w:r>
    </w:p>
    <w:p w14:paraId="5DE1B2F6" w14:textId="77777777" w:rsidR="00182939" w:rsidRDefault="00182939" w:rsidP="00182939">
      <w:pPr>
        <w:jc w:val="both"/>
        <w:rPr>
          <w:sz w:val="22"/>
          <w:szCs w:val="22"/>
        </w:rPr>
      </w:pPr>
    </w:p>
    <w:p w14:paraId="369B5FB5" w14:textId="1C42B144" w:rsidR="00182939" w:rsidRPr="000D2133" w:rsidRDefault="00182939" w:rsidP="00182939">
      <w:pPr>
        <w:jc w:val="both"/>
        <w:rPr>
          <w:b/>
          <w:sz w:val="22"/>
          <w:szCs w:val="22"/>
        </w:rPr>
      </w:pPr>
      <w:r>
        <w:rPr>
          <w:b/>
          <w:sz w:val="22"/>
          <w:szCs w:val="22"/>
        </w:rPr>
        <w:t xml:space="preserve">Naručitelj </w:t>
      </w:r>
      <w:r w:rsidR="00821CD8">
        <w:rPr>
          <w:b/>
          <w:sz w:val="22"/>
          <w:szCs w:val="22"/>
        </w:rPr>
        <w:t>je obvezan</w:t>
      </w:r>
      <w:r>
        <w:rPr>
          <w:b/>
          <w:sz w:val="22"/>
          <w:szCs w:val="22"/>
        </w:rPr>
        <w:t xml:space="preserve"> </w:t>
      </w:r>
      <w:r w:rsidRPr="00F832D4">
        <w:rPr>
          <w:b/>
          <w:sz w:val="22"/>
          <w:szCs w:val="22"/>
        </w:rPr>
        <w:t>prije donošenja odluke od gospodarskog subjekta koji je podnio ekonomski najpovoljniju ponudu zatražiti da u roku ne kraćem od pet (5) dana, račun</w:t>
      </w:r>
      <w:r>
        <w:rPr>
          <w:b/>
          <w:sz w:val="22"/>
          <w:szCs w:val="22"/>
        </w:rPr>
        <w:t>a</w:t>
      </w:r>
      <w:r w:rsidRPr="00F832D4">
        <w:rPr>
          <w:b/>
          <w:sz w:val="22"/>
          <w:szCs w:val="22"/>
        </w:rPr>
        <w:t>jući od dana slanja zahtjeva naručitelja kroz EOJN RH, dostavi ažurirane popratne dokum</w:t>
      </w:r>
      <w:r>
        <w:rPr>
          <w:b/>
          <w:sz w:val="22"/>
          <w:szCs w:val="22"/>
        </w:rPr>
        <w:t>e</w:t>
      </w:r>
      <w:r w:rsidRPr="00F832D4">
        <w:rPr>
          <w:b/>
          <w:sz w:val="22"/>
          <w:szCs w:val="22"/>
        </w:rPr>
        <w:t xml:space="preserve">nte kojima dokazuje da ne postoje osnove za isključenje iz točke 3.1. i 3.2. </w:t>
      </w:r>
      <w:r>
        <w:rPr>
          <w:b/>
          <w:sz w:val="22"/>
          <w:szCs w:val="22"/>
        </w:rPr>
        <w:t xml:space="preserve">ovih </w:t>
      </w:r>
      <w:r w:rsidRPr="00F832D4">
        <w:rPr>
          <w:b/>
          <w:sz w:val="22"/>
          <w:szCs w:val="22"/>
        </w:rPr>
        <w:t>Uputa.</w:t>
      </w:r>
      <w:r>
        <w:rPr>
          <w:b/>
          <w:sz w:val="22"/>
          <w:szCs w:val="22"/>
        </w:rPr>
        <w:t xml:space="preserve">  </w:t>
      </w:r>
    </w:p>
    <w:p w14:paraId="01B38284" w14:textId="77777777" w:rsidR="00182939" w:rsidRPr="000D2133" w:rsidRDefault="00182939" w:rsidP="00182939">
      <w:pPr>
        <w:jc w:val="both"/>
        <w:rPr>
          <w:sz w:val="22"/>
          <w:szCs w:val="22"/>
        </w:rPr>
      </w:pPr>
    </w:p>
    <w:p w14:paraId="5EA2BAAC" w14:textId="77777777" w:rsidR="00182939" w:rsidRPr="000D2133" w:rsidRDefault="00182939" w:rsidP="00182939">
      <w:pPr>
        <w:jc w:val="both"/>
        <w:rPr>
          <w:sz w:val="22"/>
          <w:szCs w:val="22"/>
        </w:rPr>
      </w:pPr>
      <w:r w:rsidRPr="000D2133">
        <w:rPr>
          <w:sz w:val="22"/>
          <w:szCs w:val="22"/>
        </w:rPr>
        <w:t>Sukladno članku 20. stavku</w:t>
      </w:r>
      <w:r>
        <w:rPr>
          <w:sz w:val="22"/>
          <w:szCs w:val="22"/>
        </w:rPr>
        <w:t xml:space="preserve"> </w:t>
      </w:r>
      <w:r w:rsidRPr="000D2133">
        <w:rPr>
          <w:sz w:val="22"/>
          <w:szCs w:val="22"/>
        </w:rPr>
        <w:t>9. Pravilnika oborivo se smatra da su dokazi iz članka 265. stavka 1. ZJN 2016 ažurirani ako nisu stariji od dana u kojem istječe rok za dostavu ponuda ili zahtjeva za sudjelovanje.</w:t>
      </w:r>
    </w:p>
    <w:p w14:paraId="23E04596" w14:textId="77777777" w:rsidR="00182939" w:rsidRDefault="00182939" w:rsidP="00182939">
      <w:pPr>
        <w:jc w:val="both"/>
        <w:rPr>
          <w:sz w:val="22"/>
          <w:szCs w:val="22"/>
        </w:rPr>
      </w:pPr>
    </w:p>
    <w:p w14:paraId="6DDA4197" w14:textId="77777777" w:rsidR="00182939" w:rsidRPr="000D2133" w:rsidRDefault="00182939" w:rsidP="00182939">
      <w:pPr>
        <w:jc w:val="both"/>
        <w:rPr>
          <w:sz w:val="22"/>
          <w:szCs w:val="22"/>
        </w:rPr>
      </w:pPr>
      <w:r w:rsidRPr="00F832D4">
        <w:rPr>
          <w:sz w:val="22"/>
          <w:szCs w:val="22"/>
        </w:rPr>
        <w:t>Odbit će se ponuda gospodarskog subjekta koji je podnio ekonomski najpovoljniju ponudu ako ne dostavi ažurirane popratne dokumente u ostavljenom roku ili njima ne dokaže da ispunjava tražene uvjete. U tom slučaju će n</w:t>
      </w:r>
      <w:r>
        <w:rPr>
          <w:sz w:val="22"/>
          <w:szCs w:val="22"/>
        </w:rPr>
        <w:t>a</w:t>
      </w:r>
      <w:r w:rsidRPr="00F832D4">
        <w:rPr>
          <w:sz w:val="22"/>
          <w:szCs w:val="22"/>
        </w:rPr>
        <w:t>ručitelj pozvati gospod</w:t>
      </w:r>
      <w:r>
        <w:rPr>
          <w:sz w:val="22"/>
          <w:szCs w:val="22"/>
        </w:rPr>
        <w:t>a</w:t>
      </w:r>
      <w:r w:rsidRPr="00F832D4">
        <w:rPr>
          <w:sz w:val="22"/>
          <w:szCs w:val="22"/>
        </w:rPr>
        <w:t>rskog subjekta koji je p</w:t>
      </w:r>
      <w:r>
        <w:rPr>
          <w:sz w:val="22"/>
          <w:szCs w:val="22"/>
        </w:rPr>
        <w:t>o</w:t>
      </w:r>
      <w:r w:rsidRPr="00F832D4">
        <w:rPr>
          <w:sz w:val="22"/>
          <w:szCs w:val="22"/>
        </w:rPr>
        <w:t>dnio sljedeću najpov</w:t>
      </w:r>
      <w:r>
        <w:rPr>
          <w:sz w:val="22"/>
          <w:szCs w:val="22"/>
        </w:rPr>
        <w:t>o</w:t>
      </w:r>
      <w:r w:rsidRPr="00F832D4">
        <w:rPr>
          <w:sz w:val="22"/>
          <w:szCs w:val="22"/>
        </w:rPr>
        <w:t>ljniju ponudu ili poništiti postup</w:t>
      </w:r>
      <w:r>
        <w:rPr>
          <w:sz w:val="22"/>
          <w:szCs w:val="22"/>
        </w:rPr>
        <w:t>a</w:t>
      </w:r>
      <w:r w:rsidRPr="00F832D4">
        <w:rPr>
          <w:sz w:val="22"/>
          <w:szCs w:val="22"/>
        </w:rPr>
        <w:t>k javne nabave, ako postoje razlozi za poništenje.</w:t>
      </w:r>
    </w:p>
    <w:p w14:paraId="69131D3D" w14:textId="77777777" w:rsidR="00182939" w:rsidRDefault="00182939" w:rsidP="00182939">
      <w:pPr>
        <w:jc w:val="both"/>
        <w:rPr>
          <w:sz w:val="22"/>
          <w:szCs w:val="22"/>
        </w:rPr>
      </w:pPr>
    </w:p>
    <w:p w14:paraId="1D558FD8" w14:textId="77777777" w:rsidR="00182939" w:rsidRDefault="00182939" w:rsidP="00182939">
      <w:pPr>
        <w:jc w:val="both"/>
        <w:rPr>
          <w:sz w:val="22"/>
          <w:szCs w:val="22"/>
        </w:rPr>
      </w:pPr>
    </w:p>
    <w:p w14:paraId="767C0D69" w14:textId="77777777" w:rsidR="00182939" w:rsidRPr="00272E41" w:rsidRDefault="00182939" w:rsidP="00182939">
      <w:pPr>
        <w:rPr>
          <w:b/>
        </w:rPr>
      </w:pPr>
      <w:r w:rsidRPr="00272E41">
        <w:rPr>
          <w:b/>
        </w:rPr>
        <w:t>4. KRITERIJI ZA ODABIR GOSPODARSKOG SUBJEKTA (UVJETI  SPOSOBNOSTI)</w:t>
      </w:r>
    </w:p>
    <w:p w14:paraId="101B5AFA" w14:textId="77777777" w:rsidR="00182939" w:rsidRDefault="00182939" w:rsidP="00182939">
      <w:pPr>
        <w:rPr>
          <w:sz w:val="22"/>
          <w:szCs w:val="22"/>
        </w:rPr>
      </w:pPr>
    </w:p>
    <w:p w14:paraId="047DD69B" w14:textId="77777777" w:rsidR="00182939" w:rsidRPr="000D2133" w:rsidRDefault="00182939" w:rsidP="00182939">
      <w:pPr>
        <w:rPr>
          <w:sz w:val="22"/>
          <w:szCs w:val="22"/>
        </w:rPr>
      </w:pPr>
      <w:r w:rsidRPr="000D2133">
        <w:rPr>
          <w:sz w:val="22"/>
          <w:szCs w:val="22"/>
        </w:rPr>
        <w:t xml:space="preserve">Gospodarski subjekti dokazuju svoju: </w:t>
      </w:r>
    </w:p>
    <w:p w14:paraId="6A9EAB1C" w14:textId="77777777" w:rsidR="00182939" w:rsidRPr="000D2133" w:rsidRDefault="00182939" w:rsidP="00182939">
      <w:pPr>
        <w:pStyle w:val="Stil28"/>
        <w:numPr>
          <w:ilvl w:val="0"/>
          <w:numId w:val="5"/>
        </w:numPr>
        <w:spacing w:line="240" w:lineRule="auto"/>
        <w:ind w:left="426" w:hanging="426"/>
        <w:rPr>
          <w:rFonts w:ascii="Times New Roman" w:hAnsi="Times New Roman" w:cs="Times New Roman"/>
        </w:rPr>
      </w:pPr>
      <w:r w:rsidRPr="000D2133">
        <w:rPr>
          <w:rFonts w:ascii="Times New Roman" w:hAnsi="Times New Roman" w:cs="Times New Roman"/>
        </w:rPr>
        <w:t>sposobnost za obavljanje profesionalne djelatnosti</w:t>
      </w:r>
      <w:r>
        <w:rPr>
          <w:rFonts w:ascii="Times New Roman" w:hAnsi="Times New Roman" w:cs="Times New Roman"/>
        </w:rPr>
        <w:t>,</w:t>
      </w:r>
    </w:p>
    <w:p w14:paraId="641730DA" w14:textId="77777777" w:rsidR="00182939" w:rsidRPr="000D2133" w:rsidRDefault="00182939" w:rsidP="00182939">
      <w:pPr>
        <w:pStyle w:val="Stil28"/>
        <w:numPr>
          <w:ilvl w:val="0"/>
          <w:numId w:val="5"/>
        </w:numPr>
        <w:spacing w:line="240" w:lineRule="auto"/>
        <w:ind w:left="426" w:hanging="426"/>
        <w:rPr>
          <w:rFonts w:ascii="Times New Roman" w:hAnsi="Times New Roman" w:cs="Times New Roman"/>
        </w:rPr>
      </w:pPr>
      <w:r w:rsidRPr="000D2133">
        <w:rPr>
          <w:rFonts w:ascii="Times New Roman" w:hAnsi="Times New Roman" w:cs="Times New Roman"/>
        </w:rPr>
        <w:t>ekonomsku i fina</w:t>
      </w:r>
      <w:r>
        <w:rPr>
          <w:rFonts w:ascii="Times New Roman" w:hAnsi="Times New Roman" w:cs="Times New Roman"/>
        </w:rPr>
        <w:t>ncijsku sposobnost</w:t>
      </w:r>
      <w:r w:rsidRPr="000D2133">
        <w:rPr>
          <w:rFonts w:ascii="Times New Roman" w:hAnsi="Times New Roman" w:cs="Times New Roman"/>
        </w:rPr>
        <w:t xml:space="preserve"> te</w:t>
      </w:r>
    </w:p>
    <w:p w14:paraId="68BA19AC" w14:textId="77777777" w:rsidR="00182939" w:rsidRPr="000D2133" w:rsidRDefault="00182939" w:rsidP="00182939">
      <w:pPr>
        <w:pStyle w:val="Stil28"/>
        <w:numPr>
          <w:ilvl w:val="0"/>
          <w:numId w:val="5"/>
        </w:numPr>
        <w:spacing w:line="240" w:lineRule="auto"/>
        <w:ind w:left="426" w:hanging="426"/>
        <w:rPr>
          <w:rFonts w:ascii="Times New Roman" w:hAnsi="Times New Roman" w:cs="Times New Roman"/>
        </w:rPr>
      </w:pPr>
      <w:r w:rsidRPr="000D2133">
        <w:rPr>
          <w:rFonts w:ascii="Times New Roman" w:hAnsi="Times New Roman" w:cs="Times New Roman"/>
        </w:rPr>
        <w:t>tehničku i stručnu sposobnost.</w:t>
      </w:r>
    </w:p>
    <w:p w14:paraId="586E3FED" w14:textId="77777777" w:rsidR="00182939" w:rsidRPr="000D2133" w:rsidRDefault="00182939" w:rsidP="00182939">
      <w:pPr>
        <w:pStyle w:val="Stil28"/>
        <w:spacing w:line="240" w:lineRule="auto"/>
        <w:ind w:left="0" w:firstLine="0"/>
        <w:rPr>
          <w:rFonts w:ascii="Times New Roman" w:hAnsi="Times New Roman" w:cs="Times New Roman"/>
        </w:rPr>
      </w:pPr>
    </w:p>
    <w:p w14:paraId="18975D90" w14:textId="77777777" w:rsidR="00182939" w:rsidRPr="000D2133" w:rsidRDefault="00182939" w:rsidP="00182939">
      <w:pPr>
        <w:tabs>
          <w:tab w:val="left" w:pos="3686"/>
        </w:tabs>
        <w:ind w:left="720" w:hanging="720"/>
        <w:jc w:val="both"/>
        <w:rPr>
          <w:b/>
          <w:sz w:val="22"/>
          <w:szCs w:val="22"/>
        </w:rPr>
      </w:pPr>
      <w:r w:rsidRPr="000D2133">
        <w:rPr>
          <w:b/>
          <w:sz w:val="22"/>
          <w:szCs w:val="22"/>
        </w:rPr>
        <w:t xml:space="preserve">4.1. </w:t>
      </w:r>
      <w:r w:rsidRPr="000D2133">
        <w:rPr>
          <w:b/>
          <w:sz w:val="22"/>
          <w:szCs w:val="22"/>
          <w:u w:val="single"/>
        </w:rPr>
        <w:t>Uvjeti sposobnosti za obavljanje profesionalne djelatnosti</w:t>
      </w:r>
    </w:p>
    <w:p w14:paraId="01ED1776" w14:textId="77777777" w:rsidR="00182939" w:rsidRPr="000D2133" w:rsidRDefault="00182939" w:rsidP="00182939">
      <w:pPr>
        <w:jc w:val="both"/>
        <w:rPr>
          <w:b/>
          <w:color w:val="000000"/>
          <w:sz w:val="32"/>
          <w:szCs w:val="32"/>
        </w:rPr>
      </w:pPr>
    </w:p>
    <w:p w14:paraId="7FA9BB8B" w14:textId="77777777" w:rsidR="00182939" w:rsidRPr="000D2133" w:rsidRDefault="00182939" w:rsidP="00182939">
      <w:pPr>
        <w:jc w:val="both"/>
        <w:rPr>
          <w:b/>
          <w:color w:val="000000"/>
          <w:sz w:val="22"/>
          <w:szCs w:val="22"/>
        </w:rPr>
      </w:pPr>
      <w:r w:rsidRPr="000D2133">
        <w:rPr>
          <w:b/>
          <w:color w:val="000000"/>
          <w:sz w:val="22"/>
          <w:szCs w:val="22"/>
        </w:rPr>
        <w:t xml:space="preserve">4.1.1. Upis u sudski, obrtni, strukovni ili drugi odgovarajući registar u državi poslovnog </w:t>
      </w:r>
      <w:proofErr w:type="spellStart"/>
      <w:r w:rsidRPr="000D2133">
        <w:rPr>
          <w:b/>
          <w:color w:val="000000"/>
          <w:sz w:val="22"/>
          <w:szCs w:val="22"/>
        </w:rPr>
        <w:t>nastana</w:t>
      </w:r>
      <w:proofErr w:type="spellEnd"/>
      <w:r w:rsidRPr="000D2133">
        <w:rPr>
          <w:b/>
          <w:color w:val="000000"/>
          <w:sz w:val="22"/>
          <w:szCs w:val="22"/>
        </w:rPr>
        <w:t xml:space="preserve">  </w:t>
      </w:r>
    </w:p>
    <w:p w14:paraId="08F258AC" w14:textId="76E0486C" w:rsidR="00182939" w:rsidRPr="00287001" w:rsidRDefault="00182939" w:rsidP="00182939">
      <w:pPr>
        <w:jc w:val="both"/>
        <w:rPr>
          <w:b/>
          <w:color w:val="000000"/>
          <w:sz w:val="22"/>
          <w:szCs w:val="22"/>
        </w:rPr>
      </w:pPr>
      <w:r w:rsidRPr="000D2133">
        <w:rPr>
          <w:b/>
          <w:color w:val="000000"/>
          <w:sz w:val="22"/>
          <w:szCs w:val="22"/>
        </w:rPr>
        <w:t xml:space="preserve">         gospodarskog subjekta</w:t>
      </w:r>
      <w:r w:rsidRPr="000D2133">
        <w:rPr>
          <w:b/>
          <w:i/>
          <w:color w:val="000000"/>
          <w:sz w:val="22"/>
          <w:szCs w:val="22"/>
        </w:rPr>
        <w:tab/>
      </w:r>
    </w:p>
    <w:p w14:paraId="49B98102" w14:textId="33CF25FF" w:rsidR="00182939" w:rsidRPr="000D2133" w:rsidRDefault="00182939" w:rsidP="00182939">
      <w:pPr>
        <w:jc w:val="both"/>
        <w:rPr>
          <w:sz w:val="22"/>
          <w:szCs w:val="22"/>
          <w:u w:val="single"/>
        </w:rPr>
      </w:pPr>
      <w:r w:rsidRPr="000D2133">
        <w:rPr>
          <w:sz w:val="22"/>
          <w:szCs w:val="22"/>
          <w:u w:val="single"/>
        </w:rPr>
        <w:t xml:space="preserve">Svaki gospodarski subjekt u ovom postupku javne nabave mora dokazati svoj upis u sudski, obrtni, strukovni ili drugi odgovarajući registar u državi njegova poslovna </w:t>
      </w:r>
      <w:proofErr w:type="spellStart"/>
      <w:r w:rsidRPr="000D2133">
        <w:rPr>
          <w:sz w:val="22"/>
          <w:szCs w:val="22"/>
          <w:u w:val="single"/>
        </w:rPr>
        <w:t>nastana</w:t>
      </w:r>
      <w:proofErr w:type="spellEnd"/>
      <w:r w:rsidRPr="000D2133">
        <w:rPr>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062"/>
      </w:tblGrid>
      <w:tr w:rsidR="00182939" w:rsidRPr="000D2133" w14:paraId="7B871FC8" w14:textId="77777777" w:rsidTr="002A4FE0">
        <w:tc>
          <w:tcPr>
            <w:tcW w:w="9854" w:type="dxa"/>
            <w:shd w:val="clear" w:color="auto" w:fill="EEECE1"/>
          </w:tcPr>
          <w:p w14:paraId="6C97182B" w14:textId="77777777" w:rsidR="00182939" w:rsidRPr="000D2133" w:rsidRDefault="00182939" w:rsidP="002A4FE0">
            <w:pPr>
              <w:tabs>
                <w:tab w:val="left" w:pos="3686"/>
              </w:tabs>
              <w:jc w:val="both"/>
              <w:rPr>
                <w:color w:val="000000"/>
                <w:sz w:val="22"/>
                <w:szCs w:val="22"/>
              </w:rPr>
            </w:pPr>
            <w:r w:rsidRPr="000D2133">
              <w:rPr>
                <w:sz w:val="22"/>
                <w:szCs w:val="22"/>
              </w:rPr>
              <w:lastRenderedPageBreak/>
              <w:t>Za potrebe utvrđivanja sposobnosti iz točke 4.</w:t>
            </w:r>
            <w:r>
              <w:rPr>
                <w:sz w:val="22"/>
                <w:szCs w:val="22"/>
              </w:rPr>
              <w:t>1</w:t>
            </w:r>
            <w:r w:rsidRPr="000D2133">
              <w:rPr>
                <w:sz w:val="22"/>
                <w:szCs w:val="22"/>
              </w:rPr>
              <w:t>.1. ovih Uputa</w:t>
            </w:r>
            <w:r>
              <w:rPr>
                <w:sz w:val="22"/>
                <w:szCs w:val="22"/>
              </w:rPr>
              <w:t>,</w:t>
            </w:r>
            <w:r w:rsidRPr="000D2133">
              <w:rPr>
                <w:sz w:val="22"/>
                <w:szCs w:val="22"/>
              </w:rPr>
              <w:t xml:space="preserve"> gospodarski subjekt u ponudi dostavlja, kao preliminarni dokaz ispunjavanja uvjeta sposobnosti, ispunjeni obrazac Europske jedinstvene dokumentacije o nabavi (e-ESPD), </w:t>
            </w:r>
            <w:r w:rsidRPr="00D07D24">
              <w:rPr>
                <w:b/>
                <w:sz w:val="22"/>
                <w:szCs w:val="22"/>
              </w:rPr>
              <w:t>Dio IV. Kriteriji za odabir gospodarskog subjekta, Odjeljak ɑ (alfa): Opći navod za sve kriterije za odabir</w:t>
            </w:r>
            <w:r>
              <w:rPr>
                <w:sz w:val="22"/>
                <w:szCs w:val="22"/>
              </w:rPr>
              <w:t xml:space="preserve">, </w:t>
            </w:r>
            <w:r w:rsidRPr="008F208A">
              <w:rPr>
                <w:i/>
                <w:sz w:val="22"/>
                <w:szCs w:val="22"/>
              </w:rPr>
              <w:t>za ponuditelja, članove zajednice ponuditelja te za gospodarski subjekt čiju se sposobnost ponuditelj ili zajednica ponuditelja oslanja u ovom dijelu, ako je primjenjivo.</w:t>
            </w:r>
            <w:r w:rsidRPr="000D2133">
              <w:rPr>
                <w:sz w:val="22"/>
                <w:szCs w:val="22"/>
              </w:rPr>
              <w:t xml:space="preserve"> </w:t>
            </w:r>
          </w:p>
        </w:tc>
      </w:tr>
    </w:tbl>
    <w:p w14:paraId="09DB26BB" w14:textId="77777777" w:rsidR="00182939" w:rsidRPr="000D2133" w:rsidRDefault="00182939" w:rsidP="00182939">
      <w:pPr>
        <w:tabs>
          <w:tab w:val="left" w:pos="0"/>
        </w:tabs>
        <w:jc w:val="both"/>
        <w:rPr>
          <w:color w:val="000000"/>
          <w:sz w:val="22"/>
          <w:szCs w:val="22"/>
        </w:rPr>
      </w:pPr>
    </w:p>
    <w:p w14:paraId="37699D24" w14:textId="77777777" w:rsidR="00182939" w:rsidRPr="000D2133" w:rsidRDefault="00182939" w:rsidP="00182939">
      <w:pPr>
        <w:jc w:val="both"/>
        <w:rPr>
          <w:sz w:val="22"/>
          <w:szCs w:val="22"/>
          <w:u w:val="single"/>
        </w:rPr>
      </w:pPr>
      <w:r w:rsidRPr="000D2133">
        <w:rPr>
          <w:sz w:val="22"/>
          <w:szCs w:val="22"/>
          <w:u w:val="single"/>
        </w:rPr>
        <w:t xml:space="preserve">Profesionalna sposobnost gospodarskog subjekta ne može se dokazati oslanjajući se na sposobnost drugog gospodarskog subjekta pa ni </w:t>
      </w:r>
      <w:proofErr w:type="spellStart"/>
      <w:r w:rsidRPr="000D2133">
        <w:rPr>
          <w:sz w:val="22"/>
          <w:szCs w:val="22"/>
          <w:u w:val="single"/>
        </w:rPr>
        <w:t>podugovaratelja</w:t>
      </w:r>
      <w:proofErr w:type="spellEnd"/>
      <w:r w:rsidRPr="000D2133">
        <w:rPr>
          <w:sz w:val="22"/>
          <w:szCs w:val="22"/>
          <w:u w:val="single"/>
        </w:rPr>
        <w:t>.</w:t>
      </w:r>
    </w:p>
    <w:p w14:paraId="69BE334F" w14:textId="77777777" w:rsidR="00182939" w:rsidRPr="000D2133" w:rsidRDefault="00182939" w:rsidP="00182939">
      <w:pPr>
        <w:tabs>
          <w:tab w:val="left" w:pos="0"/>
        </w:tabs>
        <w:jc w:val="both"/>
        <w:rPr>
          <w:color w:val="000000"/>
          <w:sz w:val="22"/>
          <w:szCs w:val="22"/>
        </w:rPr>
      </w:pPr>
    </w:p>
    <w:p w14:paraId="40C3579C" w14:textId="77777777" w:rsidR="00182939" w:rsidRPr="000D2133" w:rsidRDefault="00182939" w:rsidP="00182939">
      <w:pPr>
        <w:tabs>
          <w:tab w:val="left" w:pos="0"/>
        </w:tabs>
        <w:jc w:val="both"/>
        <w:rPr>
          <w:b/>
          <w:color w:val="000000"/>
          <w:sz w:val="22"/>
          <w:szCs w:val="22"/>
        </w:rPr>
      </w:pPr>
      <w:r w:rsidRPr="000D2133">
        <w:rPr>
          <w:b/>
          <w:color w:val="000000"/>
          <w:sz w:val="22"/>
          <w:szCs w:val="22"/>
        </w:rPr>
        <w:t xml:space="preserve">4.2. </w:t>
      </w:r>
      <w:r w:rsidRPr="000D2133">
        <w:rPr>
          <w:b/>
          <w:color w:val="000000"/>
          <w:sz w:val="22"/>
          <w:szCs w:val="22"/>
          <w:u w:val="single"/>
        </w:rPr>
        <w:t>Uvjeti ekonomske i financijske sposobnosti i njihove minimalne razine</w:t>
      </w:r>
    </w:p>
    <w:p w14:paraId="2104C375" w14:textId="77777777" w:rsidR="00182939" w:rsidRPr="000D2133" w:rsidRDefault="00182939" w:rsidP="00182939">
      <w:pPr>
        <w:jc w:val="both"/>
        <w:rPr>
          <w:sz w:val="22"/>
          <w:szCs w:val="22"/>
        </w:rPr>
      </w:pPr>
    </w:p>
    <w:p w14:paraId="4ECB136E" w14:textId="2DCCB483" w:rsidR="00182939" w:rsidRPr="000D2133" w:rsidRDefault="00182939" w:rsidP="00182939">
      <w:pPr>
        <w:jc w:val="both"/>
        <w:rPr>
          <w:sz w:val="22"/>
          <w:szCs w:val="22"/>
        </w:rPr>
      </w:pPr>
      <w:r w:rsidRPr="000D2133">
        <w:rPr>
          <w:sz w:val="22"/>
          <w:szCs w:val="22"/>
        </w:rPr>
        <w:t>Gospodarski subjekt, kao ponuditelj, obvezan je dokazati u svrhu zadovoljenja uvjeta ekon</w:t>
      </w:r>
      <w:bookmarkStart w:id="5" w:name="_Toc469867069"/>
      <w:r>
        <w:rPr>
          <w:sz w:val="22"/>
          <w:szCs w:val="22"/>
        </w:rPr>
        <w:t xml:space="preserve">omske i financijske sposobnosti </w:t>
      </w:r>
      <w:r w:rsidRPr="00975201">
        <w:rPr>
          <w:sz w:val="22"/>
          <w:szCs w:val="22"/>
          <w:u w:val="single"/>
        </w:rPr>
        <w:t xml:space="preserve">da je njegov (ukupni/opći) godišnji promet u posljednje tri dostupne financijske godine zajedno jednak ili veći od </w:t>
      </w:r>
      <w:r w:rsidR="00141381">
        <w:rPr>
          <w:sz w:val="22"/>
          <w:szCs w:val="22"/>
          <w:u w:val="single"/>
        </w:rPr>
        <w:t>6.000.000</w:t>
      </w:r>
      <w:r w:rsidRPr="00975201">
        <w:rPr>
          <w:sz w:val="22"/>
          <w:szCs w:val="22"/>
          <w:u w:val="single"/>
        </w:rPr>
        <w:t>,00 kn</w:t>
      </w:r>
      <w:r>
        <w:rPr>
          <w:sz w:val="22"/>
          <w:szCs w:val="22"/>
        </w:rPr>
        <w:t>.</w:t>
      </w:r>
    </w:p>
    <w:p w14:paraId="5FB53814" w14:textId="77777777" w:rsidR="00182939" w:rsidRDefault="00182939" w:rsidP="00182939">
      <w:pPr>
        <w:jc w:val="both"/>
        <w:rPr>
          <w:sz w:val="22"/>
          <w:szCs w:val="22"/>
        </w:rPr>
      </w:pPr>
    </w:p>
    <w:p w14:paraId="46353E4B" w14:textId="77777777" w:rsidR="00182939" w:rsidRPr="000D2133" w:rsidRDefault="00182939" w:rsidP="00182939">
      <w:pPr>
        <w:jc w:val="both"/>
        <w:rPr>
          <w:sz w:val="22"/>
          <w:szCs w:val="22"/>
        </w:rPr>
      </w:pPr>
      <w:r w:rsidRPr="000D2133">
        <w:rPr>
          <w:sz w:val="22"/>
          <w:szCs w:val="22"/>
        </w:rPr>
        <w:t>U slučaju da gospodarski subjekt, kao ponuditelj, tražene vrijednosti iskaž</w:t>
      </w:r>
      <w:r>
        <w:rPr>
          <w:sz w:val="22"/>
          <w:szCs w:val="22"/>
        </w:rPr>
        <w:t>e</w:t>
      </w:r>
      <w:r w:rsidRPr="000D2133">
        <w:rPr>
          <w:sz w:val="22"/>
          <w:szCs w:val="22"/>
        </w:rPr>
        <w:t xml:space="preserve"> u stranoj valuti, obračunavat će se protuvrijednost te valute u kunama prema srednjem tečaju Hrvatske narodne banke na dan početka ovog postupka, odnosno na dan slanja poziva na nadmetanje u EOJN RH.</w:t>
      </w:r>
    </w:p>
    <w:p w14:paraId="03A393B9" w14:textId="77777777" w:rsidR="00182939" w:rsidRPr="000D2133" w:rsidRDefault="00182939" w:rsidP="00182939">
      <w:pPr>
        <w:jc w:val="both"/>
        <w:rPr>
          <w:sz w:val="22"/>
          <w:szCs w:val="22"/>
        </w:rPr>
      </w:pPr>
    </w:p>
    <w:bookmarkEnd w:id="5"/>
    <w:p w14:paraId="3566D6D5" w14:textId="77777777" w:rsidR="00182939" w:rsidRDefault="00182939" w:rsidP="00182939">
      <w:pPr>
        <w:jc w:val="both"/>
        <w:rPr>
          <w:sz w:val="22"/>
          <w:szCs w:val="22"/>
          <w:shd w:val="clear" w:color="auto" w:fill="FFFFFF"/>
        </w:rPr>
      </w:pPr>
      <w:r w:rsidRPr="000D2133">
        <w:rPr>
          <w:b/>
          <w:sz w:val="22"/>
          <w:szCs w:val="22"/>
          <w:u w:val="single"/>
        </w:rPr>
        <w:t>Gospodarski subjekt sa sjedištem izvan Republike Hrvatske</w:t>
      </w:r>
      <w:r w:rsidRPr="000D2133">
        <w:rPr>
          <w:sz w:val="22"/>
          <w:szCs w:val="22"/>
        </w:rPr>
        <w:t xml:space="preserve"> uvjet iz ove točke 4.2. Uputa dokazuj</w:t>
      </w:r>
      <w:r>
        <w:rPr>
          <w:sz w:val="22"/>
          <w:szCs w:val="22"/>
        </w:rPr>
        <w:t>e</w:t>
      </w:r>
      <w:r w:rsidRPr="000D2133">
        <w:rPr>
          <w:sz w:val="22"/>
          <w:szCs w:val="22"/>
        </w:rPr>
        <w:t xml:space="preserve"> jednakovrijednim dokumentom koji sadrži sve podatke potrebne za utvrđivanje ispunjavanja uvjeta. Ukoliko u zemlji sjedišta gospodarskog subjekta nije moguće ishoditi odgovarajući dokument sa svim podacima potrebnim za utvrđivanje ispunjenja uvjeta iz ove točke 4.2. Uputa, tada gospodarski subjekt dostavlja dokument sa svim podacima koje može dobiti te izjavu potpisanu od ovlaštene osobe gospodarskog subjekta u kojoj stoji koje podatke nije moguće dobiti u njegovoj zemlji sjedišta. U slučaju da gospodarski subjekt dostavlja dokazne dokumente u kojima je iznos izražen u EUR ili drugoj stranoj valuti, primjenjuje se srednji tečaj Hrvatske narodne banke na dan slanja poziva na nadmetanje u EOJN RH.</w:t>
      </w:r>
      <w:r w:rsidRPr="007A6FCC">
        <w:rPr>
          <w:sz w:val="22"/>
          <w:szCs w:val="22"/>
          <w:shd w:val="clear" w:color="auto" w:fill="FFFFFF"/>
        </w:rPr>
        <w:t xml:space="preserve"> </w:t>
      </w:r>
    </w:p>
    <w:p w14:paraId="454C6CD0" w14:textId="77777777" w:rsidR="00182939" w:rsidRPr="000D2133" w:rsidRDefault="00182939" w:rsidP="0018293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062"/>
      </w:tblGrid>
      <w:tr w:rsidR="00182939" w:rsidRPr="000D2133" w14:paraId="6435DF11" w14:textId="77777777" w:rsidTr="002A4FE0">
        <w:tc>
          <w:tcPr>
            <w:tcW w:w="9854" w:type="dxa"/>
            <w:shd w:val="clear" w:color="auto" w:fill="EEECE1"/>
          </w:tcPr>
          <w:p w14:paraId="1FF753B0" w14:textId="77777777" w:rsidR="00182939" w:rsidRPr="000D2133" w:rsidRDefault="00182939" w:rsidP="002A4FE0">
            <w:pPr>
              <w:tabs>
                <w:tab w:val="left" w:pos="3686"/>
              </w:tabs>
              <w:jc w:val="both"/>
              <w:rPr>
                <w:color w:val="000000"/>
                <w:sz w:val="22"/>
                <w:szCs w:val="22"/>
              </w:rPr>
            </w:pPr>
            <w:r w:rsidRPr="000D2133">
              <w:rPr>
                <w:sz w:val="22"/>
                <w:szCs w:val="22"/>
              </w:rPr>
              <w:t>Za potrebe utvrđivanja sposobnosti iz točke 4.</w:t>
            </w:r>
            <w:r>
              <w:rPr>
                <w:sz w:val="22"/>
                <w:szCs w:val="22"/>
              </w:rPr>
              <w:t>2</w:t>
            </w:r>
            <w:r w:rsidRPr="000D2133">
              <w:rPr>
                <w:sz w:val="22"/>
                <w:szCs w:val="22"/>
              </w:rPr>
              <w:t>. ovih Uputa</w:t>
            </w:r>
            <w:r>
              <w:rPr>
                <w:sz w:val="22"/>
                <w:szCs w:val="22"/>
              </w:rPr>
              <w:t>,</w:t>
            </w:r>
            <w:r w:rsidRPr="000D2133">
              <w:rPr>
                <w:sz w:val="22"/>
                <w:szCs w:val="22"/>
              </w:rPr>
              <w:t xml:space="preserve"> gospodarski subjekt u ponudi dostavlja, kao preliminarni dokaz ispunjavanja uvjeta sposobnosti, ispunjeni obrazac Europske jedinstvene dokumentacije o nabavi (e-ESPD), </w:t>
            </w:r>
            <w:r w:rsidRPr="00D07D24">
              <w:rPr>
                <w:b/>
                <w:sz w:val="22"/>
                <w:szCs w:val="22"/>
              </w:rPr>
              <w:t>Dio IV. Kriteriji za odabir gospodarskog subjekta, Odjeljak ɑ (alfa): Opći navod za sve kriterije za odabir</w:t>
            </w:r>
            <w:r>
              <w:rPr>
                <w:sz w:val="22"/>
                <w:szCs w:val="22"/>
              </w:rPr>
              <w:t xml:space="preserve">, </w:t>
            </w:r>
            <w:r w:rsidRPr="008F208A">
              <w:rPr>
                <w:i/>
                <w:sz w:val="22"/>
                <w:szCs w:val="22"/>
              </w:rPr>
              <w:t>za ponuditelja, članove zajednice ponuditelja te za gospodarski subjekt čiju se sposobnost ponuditelj ili zajednica ponuditelja oslanja u ovom dijelu, ako je primjenjivo.</w:t>
            </w:r>
            <w:r w:rsidRPr="000D2133">
              <w:rPr>
                <w:sz w:val="22"/>
                <w:szCs w:val="22"/>
              </w:rPr>
              <w:t xml:space="preserve"> </w:t>
            </w:r>
          </w:p>
          <w:p w14:paraId="6E523E88" w14:textId="77777777" w:rsidR="00182939" w:rsidRPr="000D2133" w:rsidRDefault="00182939" w:rsidP="002A4FE0">
            <w:pPr>
              <w:tabs>
                <w:tab w:val="left" w:pos="3686"/>
              </w:tabs>
              <w:jc w:val="both"/>
              <w:rPr>
                <w:sz w:val="22"/>
                <w:szCs w:val="22"/>
              </w:rPr>
            </w:pPr>
          </w:p>
        </w:tc>
      </w:tr>
    </w:tbl>
    <w:p w14:paraId="01BB6C2A" w14:textId="77777777" w:rsidR="00182939" w:rsidRDefault="00182939" w:rsidP="00182939">
      <w:pPr>
        <w:tabs>
          <w:tab w:val="left" w:pos="3686"/>
        </w:tabs>
        <w:ind w:left="720" w:hanging="720"/>
        <w:jc w:val="both"/>
        <w:rPr>
          <w:b/>
          <w:sz w:val="22"/>
          <w:szCs w:val="22"/>
        </w:rPr>
      </w:pPr>
    </w:p>
    <w:p w14:paraId="0E314AB2" w14:textId="77777777" w:rsidR="00182939" w:rsidRDefault="00182939" w:rsidP="00182939">
      <w:pPr>
        <w:jc w:val="both"/>
        <w:rPr>
          <w:b/>
          <w:sz w:val="22"/>
          <w:szCs w:val="22"/>
        </w:rPr>
      </w:pPr>
    </w:p>
    <w:p w14:paraId="140B546D" w14:textId="77777777" w:rsidR="00182939" w:rsidRDefault="00182939" w:rsidP="00182939">
      <w:pPr>
        <w:jc w:val="both"/>
        <w:rPr>
          <w:b/>
          <w:sz w:val="22"/>
          <w:szCs w:val="22"/>
        </w:rPr>
      </w:pPr>
    </w:p>
    <w:p w14:paraId="11B2A833" w14:textId="77777777" w:rsidR="00182939" w:rsidRPr="000D2133" w:rsidRDefault="00182939" w:rsidP="00182939">
      <w:pPr>
        <w:jc w:val="both"/>
        <w:rPr>
          <w:b/>
          <w:sz w:val="22"/>
          <w:szCs w:val="22"/>
          <w:u w:val="single"/>
        </w:rPr>
      </w:pPr>
      <w:r>
        <w:rPr>
          <w:b/>
          <w:sz w:val="22"/>
          <w:szCs w:val="22"/>
        </w:rPr>
        <w:t>4.3</w:t>
      </w:r>
      <w:r w:rsidRPr="000D2133">
        <w:rPr>
          <w:b/>
          <w:sz w:val="22"/>
          <w:szCs w:val="22"/>
        </w:rPr>
        <w:t xml:space="preserve">. </w:t>
      </w:r>
      <w:r w:rsidRPr="000D2133">
        <w:rPr>
          <w:b/>
          <w:sz w:val="22"/>
          <w:szCs w:val="22"/>
          <w:u w:val="single"/>
        </w:rPr>
        <w:t>Oslanjanje na sposobnost drugih subjekata</w:t>
      </w:r>
    </w:p>
    <w:p w14:paraId="0DEB74C3" w14:textId="77777777" w:rsidR="00182939" w:rsidRPr="000D2133" w:rsidRDefault="00182939" w:rsidP="00182939">
      <w:pPr>
        <w:ind w:left="705"/>
        <w:jc w:val="both"/>
        <w:rPr>
          <w:sz w:val="22"/>
          <w:szCs w:val="22"/>
        </w:rPr>
      </w:pPr>
    </w:p>
    <w:p w14:paraId="1CEB1437" w14:textId="77777777" w:rsidR="00182939" w:rsidRPr="000D2133" w:rsidRDefault="00182939" w:rsidP="00182939">
      <w:pPr>
        <w:jc w:val="both"/>
        <w:rPr>
          <w:sz w:val="22"/>
          <w:szCs w:val="22"/>
        </w:rPr>
      </w:pPr>
      <w:r w:rsidRPr="000D2133">
        <w:rPr>
          <w:sz w:val="22"/>
          <w:szCs w:val="22"/>
        </w:rPr>
        <w:t>Gospodarski subjekt može se sukladno članku 273. ZJN 2016 osloniti na ekonomsku i financijsku  sposobnost drugih subjekata radi dokazivanja ispunjavanja kriterija za odabir gospodarskog subjekta bez obzira na pravnu prirodu njihova međusobnog odnosa.</w:t>
      </w:r>
    </w:p>
    <w:p w14:paraId="01733E60" w14:textId="77777777" w:rsidR="00182939" w:rsidRPr="000D2133" w:rsidRDefault="00182939" w:rsidP="00182939">
      <w:pPr>
        <w:jc w:val="both"/>
        <w:rPr>
          <w:sz w:val="22"/>
          <w:szCs w:val="22"/>
        </w:rPr>
      </w:pPr>
    </w:p>
    <w:p w14:paraId="3D2CABC9" w14:textId="77777777" w:rsidR="00182939" w:rsidRPr="000D2133" w:rsidRDefault="00182939" w:rsidP="00182939">
      <w:pPr>
        <w:jc w:val="both"/>
        <w:textAlignment w:val="baseline"/>
        <w:rPr>
          <w:color w:val="231F20"/>
          <w:sz w:val="22"/>
          <w:szCs w:val="22"/>
        </w:rPr>
      </w:pPr>
      <w:r w:rsidRPr="000D2133">
        <w:rPr>
          <w:color w:val="231F20"/>
          <w:sz w:val="22"/>
          <w:szCs w:val="22"/>
        </w:rPr>
        <w:t>Ako se gospodarski subjekt oslanja na sposobnost drugih subjekata radi dokazivanja ispunjavanja kriterija ekonomske i financijske sposobnosti, njihova odgovornost za izvršenje ugovora je solidarna.</w:t>
      </w:r>
    </w:p>
    <w:p w14:paraId="75C71FB9" w14:textId="77777777" w:rsidR="00182939" w:rsidRPr="000D2133" w:rsidRDefault="00182939" w:rsidP="00182939">
      <w:pPr>
        <w:keepNext/>
        <w:ind w:right="-2"/>
        <w:jc w:val="both"/>
        <w:rPr>
          <w:rFonts w:eastAsia="DengXian"/>
          <w:sz w:val="22"/>
          <w:szCs w:val="22"/>
          <w:lang w:eastAsia="zh-CN"/>
        </w:rPr>
      </w:pPr>
    </w:p>
    <w:p w14:paraId="7319027A" w14:textId="77777777" w:rsidR="00182939" w:rsidRPr="004B77B4" w:rsidRDefault="00182939" w:rsidP="00182939">
      <w:pPr>
        <w:keepNext/>
        <w:ind w:right="-2"/>
        <w:jc w:val="both"/>
        <w:rPr>
          <w:rFonts w:eastAsia="DengXian"/>
          <w:sz w:val="22"/>
          <w:szCs w:val="22"/>
          <w:u w:val="single"/>
          <w:lang w:eastAsia="zh-CN"/>
        </w:rPr>
      </w:pPr>
      <w:r w:rsidRPr="004B77B4">
        <w:rPr>
          <w:rFonts w:eastAsia="DengXian"/>
          <w:sz w:val="22"/>
          <w:szCs w:val="22"/>
          <w:u w:val="single"/>
          <w:lang w:eastAsia="zh-CN"/>
        </w:rPr>
        <w:t xml:space="preserve">Gospodarski subjekti na čiju se sposobnost ponuditelj oslanja </w:t>
      </w:r>
      <w:r w:rsidRPr="004B77B4">
        <w:rPr>
          <w:rFonts w:eastAsia="DengXian"/>
          <w:b/>
          <w:sz w:val="22"/>
          <w:szCs w:val="22"/>
          <w:u w:val="single"/>
          <w:lang w:eastAsia="zh-CN"/>
        </w:rPr>
        <w:t>moraju dokazati</w:t>
      </w:r>
      <w:r w:rsidRPr="004B77B4">
        <w:rPr>
          <w:rFonts w:eastAsia="DengXian"/>
          <w:sz w:val="22"/>
          <w:szCs w:val="22"/>
          <w:u w:val="single"/>
          <w:lang w:eastAsia="zh-CN"/>
        </w:rPr>
        <w:t xml:space="preserve"> da ne postoje osnove za isključenje sukladno točkama </w:t>
      </w:r>
      <w:r w:rsidRPr="004B77B4">
        <w:rPr>
          <w:sz w:val="22"/>
          <w:szCs w:val="22"/>
          <w:u w:val="single"/>
          <w:lang w:eastAsia="sl-SI"/>
        </w:rPr>
        <w:t xml:space="preserve">3.1. i 3.2. </w:t>
      </w:r>
      <w:r>
        <w:rPr>
          <w:rFonts w:eastAsia="DengXian"/>
          <w:sz w:val="22"/>
          <w:szCs w:val="22"/>
          <w:u w:val="single"/>
          <w:lang w:eastAsia="zh-CN"/>
        </w:rPr>
        <w:t>ovih Uputa</w:t>
      </w:r>
      <w:r w:rsidRPr="004B77B4">
        <w:rPr>
          <w:rFonts w:eastAsia="DengXian"/>
          <w:sz w:val="22"/>
          <w:szCs w:val="22"/>
          <w:u w:val="single"/>
          <w:lang w:eastAsia="zh-CN"/>
        </w:rPr>
        <w:t xml:space="preserve"> te da ispunjavaju uvjete sposobnosti, ovisno na koju se sposobnost ponuditelj oslanja (za one uvjete radi čijeg se ispunjenja na gospodarski subjekt oslonio ponuditelj ili zajednica ponuditelja).</w:t>
      </w:r>
    </w:p>
    <w:p w14:paraId="2180EF58" w14:textId="77777777" w:rsidR="00182939" w:rsidRDefault="00182939" w:rsidP="00182939">
      <w:pPr>
        <w:jc w:val="both"/>
        <w:rPr>
          <w:sz w:val="22"/>
          <w:szCs w:val="22"/>
        </w:rPr>
      </w:pPr>
    </w:p>
    <w:p w14:paraId="6A6AC188" w14:textId="77777777" w:rsidR="00182939" w:rsidRPr="000D2133" w:rsidRDefault="00182939" w:rsidP="00182939">
      <w:pPr>
        <w:jc w:val="both"/>
        <w:rPr>
          <w:sz w:val="22"/>
          <w:szCs w:val="22"/>
        </w:rPr>
      </w:pPr>
      <w:r w:rsidRPr="000D2133">
        <w:rPr>
          <w:sz w:val="22"/>
          <w:szCs w:val="22"/>
        </w:rPr>
        <w:lastRenderedPageBreak/>
        <w:t>Naručitelj će od gospodarskog subjekta zahtijevati da</w:t>
      </w:r>
      <w:r>
        <w:rPr>
          <w:sz w:val="22"/>
          <w:szCs w:val="22"/>
        </w:rPr>
        <w:t xml:space="preserve">, u roku ne kraćem od pet (5) dana, računajući od dana postavljanja zahtjeva naručitelja kroz EOJN RH, </w:t>
      </w:r>
      <w:r w:rsidRPr="000D2133">
        <w:rPr>
          <w:sz w:val="22"/>
          <w:szCs w:val="22"/>
        </w:rPr>
        <w:t>zamijeni subjekt na čiju se sposobnost oslonio radi dokazivanja kriterija za odabir</w:t>
      </w:r>
      <w:r>
        <w:rPr>
          <w:sz w:val="22"/>
          <w:szCs w:val="22"/>
        </w:rPr>
        <w:t>,</w:t>
      </w:r>
      <w:r w:rsidRPr="000D2133">
        <w:rPr>
          <w:sz w:val="22"/>
          <w:szCs w:val="22"/>
        </w:rPr>
        <w:t xml:space="preserve"> ako utvrdi da kod tog subjekta postoje osnove za isključenje ili da ne udovoljava relevantnim kriterijima za odabir gospodarskog subjekta.</w:t>
      </w:r>
    </w:p>
    <w:p w14:paraId="1C8F71F3" w14:textId="77777777" w:rsidR="00182939" w:rsidRPr="000D2133" w:rsidRDefault="00182939" w:rsidP="00182939">
      <w:pPr>
        <w:jc w:val="both"/>
        <w:rPr>
          <w:sz w:val="22"/>
          <w:szCs w:val="22"/>
        </w:rPr>
      </w:pPr>
    </w:p>
    <w:p w14:paraId="46132E33" w14:textId="77777777" w:rsidR="00182939" w:rsidRPr="000D2133" w:rsidRDefault="00182939" w:rsidP="00182939">
      <w:pPr>
        <w:jc w:val="both"/>
        <w:rPr>
          <w:b/>
          <w:sz w:val="22"/>
          <w:szCs w:val="22"/>
        </w:rPr>
      </w:pPr>
      <w:r w:rsidRPr="000D2133">
        <w:rPr>
          <w:sz w:val="22"/>
          <w:szCs w:val="22"/>
        </w:rPr>
        <w:t xml:space="preserve">Okolnost da će imati na raspolaganju resurse drugih subjekata, gospodarski subjekt (ponuditelj) dokazuje </w:t>
      </w:r>
      <w:r w:rsidRPr="000D2133">
        <w:rPr>
          <w:b/>
          <w:sz w:val="22"/>
          <w:szCs w:val="22"/>
        </w:rPr>
        <w:t>ugovorom ili sporazumom između njega i drugog subjekta</w:t>
      </w:r>
      <w:r w:rsidRPr="000D2133">
        <w:rPr>
          <w:sz w:val="22"/>
          <w:szCs w:val="22"/>
        </w:rPr>
        <w:t xml:space="preserve"> ili </w:t>
      </w:r>
      <w:r w:rsidRPr="000D2133">
        <w:rPr>
          <w:b/>
          <w:sz w:val="22"/>
          <w:szCs w:val="22"/>
        </w:rPr>
        <w:t xml:space="preserve">izjavom drugog subjekta kojom drugi </w:t>
      </w:r>
    </w:p>
    <w:p w14:paraId="68E039D5" w14:textId="77777777" w:rsidR="00182939" w:rsidRPr="000D2133" w:rsidRDefault="00182939" w:rsidP="00182939">
      <w:pPr>
        <w:jc w:val="both"/>
        <w:rPr>
          <w:sz w:val="22"/>
          <w:szCs w:val="22"/>
        </w:rPr>
      </w:pPr>
      <w:r w:rsidRPr="000D2133">
        <w:rPr>
          <w:b/>
          <w:sz w:val="22"/>
          <w:szCs w:val="22"/>
        </w:rPr>
        <w:t>subjekt prihvaća obvezu stavljanja na raspolaganje gospodarskom subjektu resursa nužnih za izvršenje ugovora o javnoj nabavi</w:t>
      </w:r>
      <w:r w:rsidRPr="000D2133">
        <w:rPr>
          <w:sz w:val="22"/>
          <w:szCs w:val="22"/>
        </w:rPr>
        <w:t xml:space="preserve">. Slijedom toga proizlazi da valjana izjava, sporazum ili ugovor kojom drugi subjekt prihvaća obvezu stavljanja na raspolaganje ponuditelju ili zajednici ponuditelja resursa nužnih za izvršenje ugovora o javnoj nabavi, </w:t>
      </w:r>
      <w:r w:rsidRPr="000D2133">
        <w:rPr>
          <w:b/>
          <w:sz w:val="22"/>
          <w:szCs w:val="22"/>
        </w:rPr>
        <w:t>mora sadržavati minimalno sljedeće elemente:</w:t>
      </w:r>
      <w:r w:rsidRPr="000D2133">
        <w:rPr>
          <w:sz w:val="22"/>
          <w:szCs w:val="22"/>
        </w:rPr>
        <w:t xml:space="preserve"> </w:t>
      </w:r>
    </w:p>
    <w:p w14:paraId="7D17A260" w14:textId="77777777" w:rsidR="00182939" w:rsidRPr="000D2133" w:rsidRDefault="00182939" w:rsidP="00182939">
      <w:pPr>
        <w:numPr>
          <w:ilvl w:val="0"/>
          <w:numId w:val="2"/>
        </w:numPr>
        <w:tabs>
          <w:tab w:val="left" w:pos="426"/>
        </w:tabs>
        <w:ind w:left="0" w:firstLine="0"/>
        <w:jc w:val="both"/>
        <w:rPr>
          <w:sz w:val="22"/>
          <w:szCs w:val="22"/>
        </w:rPr>
      </w:pPr>
      <w:r w:rsidRPr="000D2133">
        <w:rPr>
          <w:sz w:val="22"/>
          <w:szCs w:val="22"/>
        </w:rPr>
        <w:t>naziv i sjedište gospodarskog subjekta koji ustupa resurse,</w:t>
      </w:r>
    </w:p>
    <w:p w14:paraId="0EBD42B3" w14:textId="77777777" w:rsidR="00182939" w:rsidRPr="000D2133" w:rsidRDefault="00182939" w:rsidP="00182939">
      <w:pPr>
        <w:numPr>
          <w:ilvl w:val="0"/>
          <w:numId w:val="2"/>
        </w:numPr>
        <w:tabs>
          <w:tab w:val="left" w:pos="426"/>
        </w:tabs>
        <w:ind w:left="0" w:firstLine="0"/>
        <w:jc w:val="both"/>
        <w:rPr>
          <w:sz w:val="22"/>
          <w:szCs w:val="22"/>
        </w:rPr>
      </w:pPr>
      <w:r w:rsidRPr="000D2133">
        <w:rPr>
          <w:sz w:val="22"/>
          <w:szCs w:val="22"/>
        </w:rPr>
        <w:t>naziv i sjedište gospodarskog subjekta (ponuditelja) kojemu ustupa resurse,</w:t>
      </w:r>
    </w:p>
    <w:p w14:paraId="0DB49064" w14:textId="77777777" w:rsidR="00182939" w:rsidRPr="000D2133" w:rsidRDefault="00182939" w:rsidP="00182939">
      <w:pPr>
        <w:numPr>
          <w:ilvl w:val="0"/>
          <w:numId w:val="2"/>
        </w:numPr>
        <w:tabs>
          <w:tab w:val="left" w:pos="426"/>
        </w:tabs>
        <w:ind w:left="0" w:firstLine="0"/>
        <w:jc w:val="both"/>
        <w:rPr>
          <w:sz w:val="22"/>
          <w:szCs w:val="22"/>
        </w:rPr>
      </w:pPr>
      <w:r w:rsidRPr="000D2133">
        <w:rPr>
          <w:sz w:val="22"/>
          <w:szCs w:val="22"/>
        </w:rPr>
        <w:t xml:space="preserve">naziv predmeta ove javne nabave, odnosno puni naziv projekta koji je predmet ovog javnog         </w:t>
      </w:r>
    </w:p>
    <w:p w14:paraId="63140B1E" w14:textId="77777777" w:rsidR="00182939" w:rsidRPr="000D2133" w:rsidRDefault="00182939" w:rsidP="00182939">
      <w:pPr>
        <w:tabs>
          <w:tab w:val="left" w:pos="426"/>
        </w:tabs>
        <w:jc w:val="both"/>
        <w:rPr>
          <w:sz w:val="22"/>
          <w:szCs w:val="22"/>
        </w:rPr>
      </w:pPr>
      <w:r w:rsidRPr="000D2133">
        <w:rPr>
          <w:sz w:val="22"/>
          <w:szCs w:val="22"/>
        </w:rPr>
        <w:t xml:space="preserve">       nadmetanja za koji se resursi stavljaju na raspolaganje,</w:t>
      </w:r>
    </w:p>
    <w:p w14:paraId="12FB5FFC" w14:textId="77777777" w:rsidR="00182939" w:rsidRPr="000D2133" w:rsidRDefault="00182939" w:rsidP="00182939">
      <w:pPr>
        <w:numPr>
          <w:ilvl w:val="0"/>
          <w:numId w:val="2"/>
        </w:numPr>
        <w:tabs>
          <w:tab w:val="left" w:pos="426"/>
        </w:tabs>
        <w:ind w:left="0" w:firstLine="0"/>
        <w:jc w:val="both"/>
        <w:rPr>
          <w:sz w:val="22"/>
          <w:szCs w:val="22"/>
        </w:rPr>
      </w:pPr>
      <w:r w:rsidRPr="000D2133">
        <w:rPr>
          <w:sz w:val="22"/>
          <w:szCs w:val="22"/>
        </w:rPr>
        <w:t>specificirani opis resursa koji se ustupaju za izvršenje ugovora (tehnički/stručni),</w:t>
      </w:r>
    </w:p>
    <w:p w14:paraId="509DF11B" w14:textId="77777777" w:rsidR="00182939" w:rsidRPr="000D2133" w:rsidRDefault="00182939" w:rsidP="00182939">
      <w:pPr>
        <w:numPr>
          <w:ilvl w:val="0"/>
          <w:numId w:val="2"/>
        </w:numPr>
        <w:ind w:left="426" w:hanging="426"/>
        <w:jc w:val="both"/>
        <w:rPr>
          <w:sz w:val="22"/>
          <w:szCs w:val="22"/>
        </w:rPr>
      </w:pPr>
      <w:r w:rsidRPr="000D2133">
        <w:rPr>
          <w:sz w:val="22"/>
          <w:szCs w:val="22"/>
        </w:rPr>
        <w:t>potpis i pečat ovlaštene osobe gospodarskog subjekta koji stavlja resurse na raspolaganje, odnosno u slučaju ugovora/sporazuma o poslovnoj suradnji potpis i pečat ugovornih strana.</w:t>
      </w:r>
    </w:p>
    <w:p w14:paraId="5637793E" w14:textId="77777777" w:rsidR="00182939" w:rsidRDefault="00182939" w:rsidP="00182939">
      <w:pPr>
        <w:ind w:left="1068"/>
        <w:jc w:val="both"/>
        <w:rPr>
          <w:b/>
          <w:sz w:val="22"/>
          <w:szCs w:val="22"/>
        </w:rPr>
      </w:pPr>
    </w:p>
    <w:p w14:paraId="29331099" w14:textId="77777777" w:rsidR="00182939" w:rsidRPr="000D2133" w:rsidRDefault="00182939" w:rsidP="00182939">
      <w:pPr>
        <w:tabs>
          <w:tab w:val="left" w:pos="3686"/>
        </w:tabs>
        <w:ind w:left="720" w:hanging="720"/>
        <w:jc w:val="both"/>
        <w:rPr>
          <w:b/>
          <w:sz w:val="22"/>
          <w:szCs w:val="22"/>
        </w:rPr>
      </w:pPr>
    </w:p>
    <w:p w14:paraId="27108597" w14:textId="77777777" w:rsidR="00182939" w:rsidRPr="000D2133" w:rsidRDefault="00182939" w:rsidP="00182939">
      <w:pPr>
        <w:tabs>
          <w:tab w:val="left" w:pos="3686"/>
        </w:tabs>
        <w:ind w:left="720" w:hanging="720"/>
        <w:jc w:val="both"/>
        <w:rPr>
          <w:b/>
          <w:sz w:val="22"/>
          <w:szCs w:val="22"/>
        </w:rPr>
      </w:pPr>
      <w:r w:rsidRPr="000D2133">
        <w:rPr>
          <w:b/>
          <w:sz w:val="22"/>
          <w:szCs w:val="22"/>
        </w:rPr>
        <w:t>4.</w:t>
      </w:r>
      <w:r>
        <w:rPr>
          <w:b/>
          <w:sz w:val="22"/>
          <w:szCs w:val="22"/>
        </w:rPr>
        <w:t>4</w:t>
      </w:r>
      <w:r w:rsidRPr="000D2133">
        <w:rPr>
          <w:b/>
          <w:sz w:val="22"/>
          <w:szCs w:val="22"/>
        </w:rPr>
        <w:t xml:space="preserve">. </w:t>
      </w:r>
      <w:r w:rsidRPr="000D2133">
        <w:rPr>
          <w:b/>
          <w:sz w:val="22"/>
          <w:szCs w:val="22"/>
          <w:u w:val="single"/>
        </w:rPr>
        <w:t>Uvjeti sposobnosti u slučaju zajednice gospodarskih subjekata</w:t>
      </w:r>
    </w:p>
    <w:p w14:paraId="3FE1BAB0" w14:textId="77777777" w:rsidR="00182939" w:rsidRPr="000D2133" w:rsidRDefault="00182939" w:rsidP="00182939">
      <w:pPr>
        <w:ind w:left="708"/>
        <w:jc w:val="both"/>
        <w:textAlignment w:val="baseline"/>
        <w:rPr>
          <w:color w:val="231F20"/>
          <w:sz w:val="22"/>
          <w:szCs w:val="22"/>
        </w:rPr>
      </w:pPr>
    </w:p>
    <w:p w14:paraId="51C3BAB1" w14:textId="77777777" w:rsidR="00182939" w:rsidRPr="000D2133" w:rsidRDefault="00182939" w:rsidP="00182939">
      <w:pPr>
        <w:jc w:val="both"/>
        <w:rPr>
          <w:sz w:val="22"/>
          <w:szCs w:val="22"/>
        </w:rPr>
      </w:pPr>
      <w:r w:rsidRPr="000D2133">
        <w:rPr>
          <w:sz w:val="22"/>
          <w:szCs w:val="22"/>
        </w:rPr>
        <w:t>Pod istim uvjetima iz točke 4.</w:t>
      </w:r>
      <w:r>
        <w:rPr>
          <w:sz w:val="22"/>
          <w:szCs w:val="22"/>
        </w:rPr>
        <w:t>3</w:t>
      </w:r>
      <w:r w:rsidRPr="000D2133">
        <w:rPr>
          <w:sz w:val="22"/>
          <w:szCs w:val="22"/>
        </w:rPr>
        <w:t>. ovih Uputa, zajednica gospodarskih subjekata može se osloniti na sposobnost članova zajednice ili drugih subjekata.</w:t>
      </w:r>
    </w:p>
    <w:p w14:paraId="5CDE0073" w14:textId="77777777" w:rsidR="00182939" w:rsidRPr="000D2133" w:rsidRDefault="00182939" w:rsidP="00182939">
      <w:pPr>
        <w:jc w:val="both"/>
        <w:rPr>
          <w:sz w:val="22"/>
          <w:szCs w:val="22"/>
        </w:rPr>
      </w:pPr>
    </w:p>
    <w:p w14:paraId="4BC4280C" w14:textId="77777777" w:rsidR="00182939" w:rsidRPr="000D2133" w:rsidRDefault="00182939" w:rsidP="00182939">
      <w:pPr>
        <w:jc w:val="both"/>
        <w:rPr>
          <w:sz w:val="22"/>
          <w:szCs w:val="22"/>
        </w:rPr>
      </w:pPr>
      <w:r w:rsidRPr="000D2133">
        <w:rPr>
          <w:sz w:val="22"/>
          <w:szCs w:val="22"/>
        </w:rPr>
        <w:t xml:space="preserve">Nepostojanje osnova za isključenje </w:t>
      </w:r>
      <w:r w:rsidRPr="000D2133">
        <w:rPr>
          <w:b/>
          <w:sz w:val="22"/>
          <w:szCs w:val="22"/>
        </w:rPr>
        <w:t xml:space="preserve">dokazuje </w:t>
      </w:r>
      <w:r w:rsidRPr="000D2133">
        <w:rPr>
          <w:sz w:val="22"/>
          <w:szCs w:val="22"/>
        </w:rPr>
        <w:t>svaki od članova zajednice gospodarskih subjekata.</w:t>
      </w:r>
    </w:p>
    <w:p w14:paraId="3F414042" w14:textId="77777777" w:rsidR="00182939" w:rsidRPr="000D2133" w:rsidRDefault="00182939" w:rsidP="00182939">
      <w:pPr>
        <w:jc w:val="both"/>
        <w:rPr>
          <w:sz w:val="22"/>
          <w:szCs w:val="22"/>
        </w:rPr>
      </w:pPr>
    </w:p>
    <w:p w14:paraId="454AED08" w14:textId="77777777" w:rsidR="00182939" w:rsidRPr="000D2133" w:rsidRDefault="00182939" w:rsidP="00182939">
      <w:pPr>
        <w:jc w:val="both"/>
        <w:rPr>
          <w:sz w:val="22"/>
          <w:szCs w:val="22"/>
        </w:rPr>
      </w:pPr>
      <w:r w:rsidRPr="000D2133">
        <w:rPr>
          <w:sz w:val="22"/>
          <w:szCs w:val="22"/>
        </w:rPr>
        <w:t xml:space="preserve">Svaki gospodarski subjekt </w:t>
      </w:r>
      <w:r w:rsidRPr="000D2133">
        <w:rPr>
          <w:b/>
          <w:sz w:val="22"/>
          <w:szCs w:val="22"/>
        </w:rPr>
        <w:t>dužan je dokazati</w:t>
      </w:r>
      <w:r w:rsidRPr="000D2133">
        <w:rPr>
          <w:sz w:val="22"/>
          <w:szCs w:val="22"/>
        </w:rPr>
        <w:t xml:space="preserve"> profesionalnu sposobnost iz točke 4.1.1. ovih Uputa.</w:t>
      </w:r>
    </w:p>
    <w:p w14:paraId="66742991" w14:textId="77777777" w:rsidR="00182939" w:rsidRPr="000D2133" w:rsidRDefault="00182939" w:rsidP="00182939">
      <w:pPr>
        <w:jc w:val="both"/>
        <w:rPr>
          <w:sz w:val="22"/>
          <w:szCs w:val="22"/>
        </w:rPr>
      </w:pPr>
    </w:p>
    <w:p w14:paraId="116B7B77" w14:textId="77777777" w:rsidR="00182939" w:rsidRPr="000D2133" w:rsidRDefault="00182939" w:rsidP="00182939">
      <w:pPr>
        <w:jc w:val="both"/>
        <w:rPr>
          <w:sz w:val="22"/>
          <w:szCs w:val="22"/>
        </w:rPr>
      </w:pPr>
      <w:r w:rsidRPr="000D2133">
        <w:rPr>
          <w:sz w:val="22"/>
          <w:szCs w:val="22"/>
        </w:rPr>
        <w:t xml:space="preserve">Ostale kriterije iz točke 4.2. ovih Uputa </w:t>
      </w:r>
      <w:r w:rsidRPr="000D2133">
        <w:rPr>
          <w:b/>
          <w:sz w:val="22"/>
          <w:szCs w:val="22"/>
        </w:rPr>
        <w:t>dokazuju kumulativno</w:t>
      </w:r>
      <w:r w:rsidRPr="000D2133">
        <w:rPr>
          <w:sz w:val="22"/>
          <w:szCs w:val="22"/>
        </w:rPr>
        <w:t>.</w:t>
      </w:r>
    </w:p>
    <w:p w14:paraId="636C4B43" w14:textId="77777777" w:rsidR="00182939" w:rsidRPr="000D2133" w:rsidRDefault="00182939" w:rsidP="00182939">
      <w:pPr>
        <w:jc w:val="both"/>
        <w:rPr>
          <w:sz w:val="22"/>
          <w:szCs w:val="22"/>
        </w:rPr>
      </w:pPr>
    </w:p>
    <w:p w14:paraId="4C902AAC" w14:textId="77777777" w:rsidR="00182939" w:rsidRPr="000D2133" w:rsidRDefault="00182939" w:rsidP="00182939">
      <w:pPr>
        <w:tabs>
          <w:tab w:val="left" w:pos="3686"/>
        </w:tabs>
        <w:ind w:left="426" w:hanging="426"/>
        <w:jc w:val="both"/>
        <w:rPr>
          <w:b/>
          <w:sz w:val="22"/>
          <w:szCs w:val="22"/>
          <w:u w:val="single"/>
        </w:rPr>
      </w:pPr>
      <w:r w:rsidRPr="000D2133">
        <w:rPr>
          <w:b/>
          <w:sz w:val="22"/>
          <w:szCs w:val="22"/>
        </w:rPr>
        <w:t>4.</w:t>
      </w:r>
      <w:r>
        <w:rPr>
          <w:b/>
          <w:sz w:val="22"/>
          <w:szCs w:val="22"/>
        </w:rPr>
        <w:t>5</w:t>
      </w:r>
      <w:r w:rsidRPr="000D2133">
        <w:rPr>
          <w:b/>
          <w:sz w:val="22"/>
          <w:szCs w:val="22"/>
        </w:rPr>
        <w:t xml:space="preserve">. </w:t>
      </w:r>
      <w:r w:rsidRPr="000D2133">
        <w:rPr>
          <w:b/>
          <w:sz w:val="22"/>
          <w:szCs w:val="22"/>
          <w:u w:val="single"/>
        </w:rPr>
        <w:t xml:space="preserve">Objektivni </w:t>
      </w:r>
      <w:r w:rsidRPr="000D2133">
        <w:rPr>
          <w:b/>
          <w:bCs/>
          <w:sz w:val="22"/>
          <w:szCs w:val="22"/>
          <w:u w:val="single"/>
        </w:rPr>
        <w:t xml:space="preserve">i </w:t>
      </w:r>
      <w:proofErr w:type="spellStart"/>
      <w:r w:rsidRPr="000D2133">
        <w:rPr>
          <w:b/>
          <w:bCs/>
          <w:sz w:val="22"/>
          <w:szCs w:val="22"/>
          <w:u w:val="single"/>
        </w:rPr>
        <w:t>nediskriminirajući</w:t>
      </w:r>
      <w:proofErr w:type="spellEnd"/>
      <w:r w:rsidRPr="000D2133">
        <w:rPr>
          <w:b/>
          <w:bCs/>
          <w:sz w:val="22"/>
          <w:szCs w:val="22"/>
          <w:u w:val="single"/>
        </w:rPr>
        <w:t xml:space="preserve"> kriteriji ili pravila za smanjenje broja sposobnih natjecatelja, minimalan broj sposobnih natjecatelja koje će se pozvati na dostavu ponuda ili na dijalog, te po potrebi, maksimalan broj</w:t>
      </w:r>
    </w:p>
    <w:p w14:paraId="51C1E073" w14:textId="77777777" w:rsidR="00182939" w:rsidRPr="000D2133" w:rsidRDefault="00182939" w:rsidP="00182939">
      <w:pPr>
        <w:tabs>
          <w:tab w:val="left" w:pos="3686"/>
        </w:tabs>
        <w:jc w:val="both"/>
        <w:rPr>
          <w:sz w:val="22"/>
          <w:szCs w:val="22"/>
        </w:rPr>
      </w:pPr>
      <w:r w:rsidRPr="000D2133">
        <w:rPr>
          <w:sz w:val="22"/>
          <w:szCs w:val="22"/>
        </w:rPr>
        <w:t xml:space="preserve">            </w:t>
      </w:r>
    </w:p>
    <w:p w14:paraId="15CC7F0F" w14:textId="77777777" w:rsidR="00182939" w:rsidRPr="000D2133" w:rsidRDefault="00182939" w:rsidP="00182939">
      <w:pPr>
        <w:tabs>
          <w:tab w:val="left" w:pos="3686"/>
        </w:tabs>
        <w:jc w:val="both"/>
        <w:rPr>
          <w:sz w:val="22"/>
          <w:szCs w:val="22"/>
        </w:rPr>
      </w:pPr>
      <w:r w:rsidRPr="000D2133">
        <w:rPr>
          <w:sz w:val="22"/>
          <w:szCs w:val="22"/>
        </w:rPr>
        <w:t xml:space="preserve">Ne </w:t>
      </w:r>
      <w:r>
        <w:rPr>
          <w:sz w:val="22"/>
          <w:szCs w:val="22"/>
        </w:rPr>
        <w:t>primjenjuje</w:t>
      </w:r>
      <w:r w:rsidRPr="000D2133">
        <w:rPr>
          <w:sz w:val="22"/>
          <w:szCs w:val="22"/>
        </w:rPr>
        <w:t xml:space="preserve"> se.</w:t>
      </w:r>
    </w:p>
    <w:p w14:paraId="61332FC6" w14:textId="77777777" w:rsidR="00182939" w:rsidRPr="000D2133" w:rsidRDefault="00182939" w:rsidP="00182939">
      <w:pPr>
        <w:tabs>
          <w:tab w:val="left" w:pos="3686"/>
        </w:tabs>
        <w:jc w:val="both"/>
        <w:rPr>
          <w:i/>
          <w:sz w:val="22"/>
          <w:szCs w:val="22"/>
        </w:rPr>
      </w:pPr>
    </w:p>
    <w:p w14:paraId="03BCAA28" w14:textId="77777777" w:rsidR="00182939" w:rsidRPr="000D2133" w:rsidRDefault="00182939" w:rsidP="00182939">
      <w:pPr>
        <w:tabs>
          <w:tab w:val="left" w:pos="3686"/>
        </w:tabs>
        <w:ind w:left="426" w:hanging="426"/>
        <w:jc w:val="both"/>
        <w:rPr>
          <w:b/>
          <w:sz w:val="22"/>
          <w:szCs w:val="22"/>
        </w:rPr>
      </w:pPr>
      <w:r w:rsidRPr="000D2133">
        <w:rPr>
          <w:b/>
          <w:sz w:val="22"/>
          <w:szCs w:val="22"/>
        </w:rPr>
        <w:t>4.</w:t>
      </w:r>
      <w:r>
        <w:rPr>
          <w:b/>
          <w:sz w:val="22"/>
          <w:szCs w:val="22"/>
        </w:rPr>
        <w:t>6</w:t>
      </w:r>
      <w:r w:rsidRPr="000D2133">
        <w:rPr>
          <w:b/>
          <w:sz w:val="22"/>
          <w:szCs w:val="22"/>
        </w:rPr>
        <w:t xml:space="preserve">. </w:t>
      </w:r>
      <w:r w:rsidRPr="000D2133">
        <w:rPr>
          <w:b/>
          <w:sz w:val="22"/>
          <w:szCs w:val="22"/>
          <w:u w:val="single"/>
        </w:rPr>
        <w:t>Dokumenti kojima se dokazuje ispunjavanje kriterija za odabir gospodarskog subjekta</w:t>
      </w:r>
      <w:r w:rsidRPr="000D2133">
        <w:rPr>
          <w:b/>
          <w:sz w:val="22"/>
          <w:szCs w:val="22"/>
        </w:rPr>
        <w:t xml:space="preserve"> </w:t>
      </w:r>
    </w:p>
    <w:p w14:paraId="77D8713B" w14:textId="77777777" w:rsidR="00182939" w:rsidRPr="000D2133" w:rsidRDefault="00182939" w:rsidP="00182939">
      <w:pPr>
        <w:pStyle w:val="box453040"/>
        <w:spacing w:before="0" w:beforeAutospacing="0" w:after="0" w:afterAutospacing="0"/>
        <w:ind w:left="708"/>
        <w:jc w:val="both"/>
        <w:rPr>
          <w:bCs/>
          <w:sz w:val="22"/>
          <w:szCs w:val="22"/>
          <w:lang w:eastAsia="sl-SI"/>
        </w:rPr>
      </w:pPr>
    </w:p>
    <w:p w14:paraId="457CE72F" w14:textId="77777777" w:rsidR="00182939" w:rsidRPr="000D2133" w:rsidRDefault="00182939" w:rsidP="00182939">
      <w:pPr>
        <w:pStyle w:val="box453040"/>
        <w:spacing w:before="0" w:beforeAutospacing="0" w:after="0" w:afterAutospacing="0"/>
        <w:jc w:val="both"/>
        <w:rPr>
          <w:sz w:val="22"/>
          <w:szCs w:val="22"/>
        </w:rPr>
      </w:pPr>
      <w:r w:rsidRPr="000D2133">
        <w:rPr>
          <w:bCs/>
          <w:sz w:val="22"/>
          <w:szCs w:val="22"/>
          <w:lang w:eastAsia="sl-SI"/>
        </w:rPr>
        <w:t xml:space="preserve">Sukladno članku 262. ZJN 2016, </w:t>
      </w:r>
      <w:r w:rsidRPr="000D2133">
        <w:rPr>
          <w:sz w:val="22"/>
          <w:szCs w:val="22"/>
        </w:rPr>
        <w:t xml:space="preserve">naručitelj može u bilo kojem trenutku tijekom postupka javne nabave, ako je to potrebno za pravilno provođenje postupka, provjeriti informacije navedene u Europskoj jedinstvenoj dokumentaciji o nabavi (e-ESPD)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 </w:t>
      </w:r>
    </w:p>
    <w:p w14:paraId="63BDCE90" w14:textId="77777777" w:rsidR="00182939" w:rsidRPr="000D2133" w:rsidRDefault="00182939" w:rsidP="00182939">
      <w:pPr>
        <w:pStyle w:val="box454981"/>
        <w:spacing w:before="0" w:beforeAutospacing="0" w:after="0" w:afterAutospacing="0"/>
        <w:jc w:val="both"/>
        <w:rPr>
          <w:sz w:val="22"/>
          <w:szCs w:val="22"/>
        </w:rPr>
      </w:pPr>
    </w:p>
    <w:p w14:paraId="03AA5803" w14:textId="77777777" w:rsidR="00182939" w:rsidRPr="000D2133" w:rsidRDefault="00182939" w:rsidP="00182939">
      <w:pPr>
        <w:pStyle w:val="box454981"/>
        <w:spacing w:before="0" w:beforeAutospacing="0" w:after="0" w:afterAutospacing="0"/>
        <w:jc w:val="both"/>
        <w:rPr>
          <w:sz w:val="22"/>
          <w:szCs w:val="22"/>
        </w:rPr>
      </w:pPr>
      <w:r w:rsidRPr="000D2133">
        <w:rPr>
          <w:sz w:val="22"/>
          <w:szCs w:val="22"/>
        </w:rPr>
        <w:t xml:space="preserve">Ako se ne može obaviti provjera ili ishoditi potvrda, naručitelj može zahtijevati od gospodarskog subjekta da u primjerenom roku, ne kraćem od pet (5) dana, </w:t>
      </w:r>
      <w:r>
        <w:rPr>
          <w:sz w:val="22"/>
          <w:szCs w:val="22"/>
        </w:rPr>
        <w:t xml:space="preserve">računajući od dana slanja zahtjeva naručitelja kroz EOJN RH, </w:t>
      </w:r>
      <w:r w:rsidRPr="000D2133">
        <w:rPr>
          <w:sz w:val="22"/>
          <w:szCs w:val="22"/>
        </w:rPr>
        <w:t xml:space="preserve">dostavi sve ili dio popratnih dokumenata ili dokaza. </w:t>
      </w:r>
    </w:p>
    <w:p w14:paraId="38FF1B92" w14:textId="77777777" w:rsidR="00182939" w:rsidRPr="000D2133" w:rsidRDefault="00182939" w:rsidP="00182939">
      <w:pPr>
        <w:pStyle w:val="box454981"/>
        <w:spacing w:before="0" w:beforeAutospacing="0" w:after="0" w:afterAutospacing="0"/>
        <w:jc w:val="both"/>
        <w:rPr>
          <w:sz w:val="22"/>
          <w:szCs w:val="22"/>
        </w:rPr>
      </w:pPr>
    </w:p>
    <w:p w14:paraId="2DD17786" w14:textId="77777777" w:rsidR="00182939" w:rsidRPr="000D2133" w:rsidRDefault="00182939" w:rsidP="00182939">
      <w:pPr>
        <w:pStyle w:val="box454981"/>
        <w:spacing w:before="0" w:beforeAutospacing="0" w:after="0" w:afterAutospacing="0"/>
        <w:jc w:val="both"/>
        <w:rPr>
          <w:sz w:val="22"/>
          <w:szCs w:val="22"/>
        </w:rPr>
      </w:pPr>
      <w:r w:rsidRPr="000D2133">
        <w:rPr>
          <w:sz w:val="22"/>
          <w:szCs w:val="22"/>
        </w:rPr>
        <w:t xml:space="preserve">Ažurirani popratni dokument je svaki dokument u kojem su sadržani podaci važeći, odgovaraju stvarnom činjeničnom stanju u trenutku dostave naručitelju te dokazuju ono što je gospodarski subjekt naveo u e-ESPD-u. Smatra se da naručitelj posjeduje ažurirane popratne dokumente ako istima ima </w:t>
      </w:r>
      <w:r w:rsidRPr="000D2133">
        <w:rPr>
          <w:sz w:val="22"/>
          <w:szCs w:val="22"/>
        </w:rPr>
        <w:lastRenderedPageBreak/>
        <w:t>izravan pristup elektroničkim sredstvima komunikacije putem besplatne nacionalne baze podataka na jeziku iz članka 280. stavka 2. ZJN 2016 ili putem EOJN RH. Ako se pristup bazama podataka obavlja putem EOJN RH, isti generira izvještaj s podacima u vezi s ažuriranim popratnim dokumentima.</w:t>
      </w:r>
    </w:p>
    <w:p w14:paraId="57E30E18" w14:textId="77777777" w:rsidR="00182939" w:rsidRPr="000D2133" w:rsidRDefault="00182939" w:rsidP="00182939">
      <w:pPr>
        <w:pStyle w:val="box454981"/>
        <w:spacing w:before="0" w:beforeAutospacing="0" w:after="0" w:afterAutospacing="0"/>
        <w:jc w:val="both"/>
        <w:rPr>
          <w:sz w:val="22"/>
          <w:szCs w:val="22"/>
        </w:rPr>
      </w:pPr>
    </w:p>
    <w:p w14:paraId="3CA09452" w14:textId="77777777" w:rsidR="00182939" w:rsidRPr="000D2133" w:rsidRDefault="00182939" w:rsidP="00182939">
      <w:pPr>
        <w:pStyle w:val="box453040"/>
        <w:shd w:val="clear" w:color="auto" w:fill="FFFFFF"/>
        <w:spacing w:before="0" w:beforeAutospacing="0" w:after="0" w:afterAutospacing="0"/>
        <w:jc w:val="both"/>
        <w:rPr>
          <w:sz w:val="22"/>
          <w:szCs w:val="22"/>
        </w:rPr>
      </w:pPr>
      <w:r w:rsidRPr="000D2133">
        <w:rPr>
          <w:sz w:val="22"/>
          <w:szCs w:val="22"/>
        </w:rPr>
        <w:t xml:space="preserve">Sukladno članku 263. ZJN 2016, naručitelj je </w:t>
      </w:r>
      <w:r w:rsidRPr="00252E92">
        <w:rPr>
          <w:b/>
          <w:bCs/>
          <w:sz w:val="22"/>
          <w:szCs w:val="22"/>
          <w:u w:val="single"/>
        </w:rPr>
        <w:t>obvezan</w:t>
      </w:r>
      <w:r w:rsidRPr="000D2133">
        <w:rPr>
          <w:sz w:val="22"/>
          <w:szCs w:val="22"/>
        </w:rPr>
        <w:t xml:space="preserve"> prije donošenja odluke u postupku javne nabave velike vrijednosti, a u postupcima javne nabave male vrijednosti </w:t>
      </w:r>
      <w:r w:rsidRPr="00252E92">
        <w:rPr>
          <w:bCs/>
          <w:sz w:val="22"/>
          <w:szCs w:val="22"/>
        </w:rPr>
        <w:t>može</w:t>
      </w:r>
      <w:r w:rsidRPr="000D2133">
        <w:rPr>
          <w:sz w:val="22"/>
          <w:szCs w:val="22"/>
        </w:rPr>
        <w:t xml:space="preserve">, od ponuditelja koji je podnio ekonomski najpovoljniju ponudu zatražiti da u primjerenom roku, </w:t>
      </w:r>
      <w:r w:rsidRPr="000D2133">
        <w:rPr>
          <w:b/>
          <w:sz w:val="22"/>
          <w:szCs w:val="22"/>
          <w:u w:val="single"/>
        </w:rPr>
        <w:t>ne kraćem od pet (5) dana</w:t>
      </w:r>
      <w:r w:rsidRPr="000D2133">
        <w:rPr>
          <w:sz w:val="22"/>
          <w:szCs w:val="22"/>
        </w:rPr>
        <w:t xml:space="preserve">, </w:t>
      </w:r>
      <w:r>
        <w:rPr>
          <w:sz w:val="22"/>
          <w:szCs w:val="22"/>
        </w:rPr>
        <w:t xml:space="preserve">računajući od dana slanja zahtjeva naručitelja kroz EOJN RH, </w:t>
      </w:r>
      <w:r w:rsidRPr="000D2133">
        <w:rPr>
          <w:sz w:val="22"/>
          <w:szCs w:val="22"/>
        </w:rPr>
        <w:t>dostavi ažurirane popratne dokumente, osim ako već posjeduje te dokumente.</w:t>
      </w:r>
    </w:p>
    <w:p w14:paraId="7766F350" w14:textId="77777777" w:rsidR="00182939" w:rsidRPr="000D2133" w:rsidRDefault="00182939" w:rsidP="00182939">
      <w:pPr>
        <w:pStyle w:val="box454981"/>
        <w:spacing w:before="0" w:beforeAutospacing="0" w:after="0" w:afterAutospacing="0"/>
        <w:jc w:val="both"/>
        <w:rPr>
          <w:sz w:val="22"/>
          <w:szCs w:val="22"/>
        </w:rPr>
      </w:pPr>
    </w:p>
    <w:p w14:paraId="439148FC" w14:textId="77777777" w:rsidR="00182939" w:rsidRPr="000D2133" w:rsidRDefault="00182939" w:rsidP="00182939">
      <w:pPr>
        <w:pStyle w:val="box454981"/>
        <w:spacing w:before="0" w:beforeAutospacing="0" w:after="0" w:afterAutospacing="0"/>
        <w:jc w:val="both"/>
        <w:rPr>
          <w:sz w:val="22"/>
          <w:szCs w:val="22"/>
        </w:rPr>
      </w:pPr>
      <w:r w:rsidRPr="000D2133">
        <w:rPr>
          <w:sz w:val="22"/>
          <w:szCs w:val="22"/>
        </w:rPr>
        <w:t xml:space="preserve">Ažurirane popratne dokumente ponuditelji mogu dostaviti </w:t>
      </w:r>
      <w:r w:rsidRPr="000D2133">
        <w:rPr>
          <w:b/>
          <w:sz w:val="22"/>
          <w:szCs w:val="22"/>
        </w:rPr>
        <w:t xml:space="preserve">u neovjerenoj preslici </w:t>
      </w:r>
      <w:r>
        <w:rPr>
          <w:b/>
          <w:sz w:val="22"/>
          <w:szCs w:val="22"/>
        </w:rPr>
        <w:t>putem EOJN RH</w:t>
      </w:r>
      <w:r w:rsidRPr="000D2133">
        <w:rPr>
          <w:sz w:val="22"/>
          <w:szCs w:val="22"/>
        </w:rPr>
        <w:t xml:space="preserve">. </w:t>
      </w:r>
      <w:r w:rsidRPr="000D2133">
        <w:rPr>
          <w:sz w:val="22"/>
          <w:szCs w:val="22"/>
        </w:rPr>
        <w:tab/>
      </w:r>
      <w:r w:rsidRPr="000D2133">
        <w:rPr>
          <w:sz w:val="22"/>
          <w:szCs w:val="22"/>
        </w:rPr>
        <w:tab/>
        <w:t xml:space="preserve"> </w:t>
      </w:r>
    </w:p>
    <w:p w14:paraId="37A9CE61" w14:textId="77777777" w:rsidR="00182939" w:rsidRPr="000D2133" w:rsidRDefault="00182939" w:rsidP="00182939">
      <w:pPr>
        <w:pStyle w:val="box454981"/>
        <w:spacing w:before="0" w:beforeAutospacing="0" w:after="0" w:afterAutospacing="0"/>
        <w:jc w:val="both"/>
        <w:rPr>
          <w:sz w:val="22"/>
          <w:szCs w:val="22"/>
        </w:rPr>
      </w:pPr>
      <w:r w:rsidRPr="000D2133">
        <w:rPr>
          <w:sz w:val="22"/>
          <w:szCs w:val="22"/>
        </w:rPr>
        <w:t>Neovjerenom preslikom smatra se i neovjerena preslika elektroničke isprave na papiru.</w:t>
      </w:r>
    </w:p>
    <w:p w14:paraId="085F291F" w14:textId="77777777" w:rsidR="00182939" w:rsidRPr="000D2133" w:rsidRDefault="00182939" w:rsidP="00182939">
      <w:pPr>
        <w:pStyle w:val="box454981"/>
        <w:spacing w:before="0" w:beforeAutospacing="0" w:after="0" w:afterAutospacing="0"/>
        <w:jc w:val="both"/>
        <w:rPr>
          <w:sz w:val="22"/>
          <w:szCs w:val="22"/>
        </w:rPr>
      </w:pPr>
    </w:p>
    <w:p w14:paraId="45B9417C" w14:textId="77777777" w:rsidR="00182939" w:rsidRPr="000D2133" w:rsidRDefault="00182939" w:rsidP="00182939">
      <w:pPr>
        <w:pStyle w:val="box454981"/>
        <w:spacing w:before="0" w:beforeAutospacing="0" w:after="0" w:afterAutospacing="0"/>
        <w:jc w:val="both"/>
        <w:rPr>
          <w:sz w:val="22"/>
          <w:szCs w:val="22"/>
        </w:rPr>
      </w:pPr>
      <w:r w:rsidRPr="000D2133">
        <w:rPr>
          <w:sz w:val="22"/>
          <w:szCs w:val="22"/>
        </w:rPr>
        <w:t>U svrhu dodatne provjere informacija naručitelj može zatražiti dostavu ili stavljanje na uvid izvornika ili ovjerenih preslika jednog ili više traženih dokumenata.</w:t>
      </w:r>
    </w:p>
    <w:p w14:paraId="6F1206DD" w14:textId="77777777" w:rsidR="00182939" w:rsidRPr="000D2133" w:rsidRDefault="00182939" w:rsidP="00182939">
      <w:pPr>
        <w:pStyle w:val="box453040"/>
        <w:spacing w:before="0" w:beforeAutospacing="0" w:after="0" w:afterAutospacing="0"/>
        <w:jc w:val="both"/>
        <w:rPr>
          <w:sz w:val="22"/>
          <w:szCs w:val="22"/>
        </w:rPr>
      </w:pPr>
    </w:p>
    <w:p w14:paraId="219E3DCE" w14:textId="77777777" w:rsidR="00182939" w:rsidRPr="000D2133" w:rsidRDefault="00182939" w:rsidP="00182939">
      <w:pPr>
        <w:pStyle w:val="box453040"/>
        <w:spacing w:before="0" w:beforeAutospacing="0" w:after="0" w:afterAutospacing="0"/>
        <w:jc w:val="both"/>
        <w:rPr>
          <w:sz w:val="22"/>
          <w:szCs w:val="22"/>
        </w:rPr>
      </w:pPr>
      <w:r w:rsidRPr="000D2133">
        <w:rPr>
          <w:sz w:val="22"/>
          <w:szCs w:val="22"/>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popis iz pododjeljka 6. Odjeljka C. ZJN 2016.</w:t>
      </w:r>
    </w:p>
    <w:p w14:paraId="4EB5C281" w14:textId="77777777" w:rsidR="00182939" w:rsidRPr="000D2133" w:rsidRDefault="00182939" w:rsidP="00182939">
      <w:pPr>
        <w:tabs>
          <w:tab w:val="left" w:pos="426"/>
        </w:tabs>
        <w:jc w:val="both"/>
        <w:rPr>
          <w:sz w:val="22"/>
          <w:szCs w:val="22"/>
        </w:rPr>
      </w:pPr>
    </w:p>
    <w:p w14:paraId="2DF3B152" w14:textId="77777777" w:rsidR="00182939" w:rsidRDefault="00182939" w:rsidP="00182939">
      <w:pPr>
        <w:tabs>
          <w:tab w:val="left" w:pos="426"/>
        </w:tabs>
        <w:jc w:val="both"/>
        <w:rPr>
          <w:sz w:val="22"/>
          <w:szCs w:val="22"/>
        </w:rPr>
      </w:pPr>
      <w:r w:rsidRPr="000D2133">
        <w:rPr>
          <w:sz w:val="22"/>
          <w:szCs w:val="22"/>
        </w:rPr>
        <w:t>Dokument kojim ponuditelj koji je podnio ekonomski najpovoljniju ponudu dokazuje ispunjavanje kriterija za odabir gospodarskog subjekta je:</w:t>
      </w:r>
    </w:p>
    <w:p w14:paraId="78E66430" w14:textId="77777777" w:rsidR="00182939" w:rsidRDefault="00182939" w:rsidP="00182939">
      <w:pPr>
        <w:tabs>
          <w:tab w:val="left" w:pos="426"/>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6778"/>
      </w:tblGrid>
      <w:tr w:rsidR="00182939" w:rsidRPr="00A07173" w14:paraId="0F602E70" w14:textId="77777777" w:rsidTr="002A4FE0">
        <w:tc>
          <w:tcPr>
            <w:tcW w:w="9854" w:type="dxa"/>
            <w:gridSpan w:val="2"/>
            <w:shd w:val="clear" w:color="auto" w:fill="FFFFFF"/>
          </w:tcPr>
          <w:p w14:paraId="399E77A1" w14:textId="77777777" w:rsidR="00182939" w:rsidRPr="00A07173" w:rsidRDefault="00182939" w:rsidP="002A4FE0">
            <w:pPr>
              <w:tabs>
                <w:tab w:val="left" w:pos="426"/>
              </w:tabs>
              <w:jc w:val="both"/>
              <w:rPr>
                <w:sz w:val="22"/>
                <w:szCs w:val="22"/>
              </w:rPr>
            </w:pPr>
            <w:r w:rsidRPr="00A07173">
              <w:rPr>
                <w:b/>
                <w:sz w:val="22"/>
                <w:szCs w:val="22"/>
                <w:lang w:val="en-US"/>
              </w:rPr>
              <w:t>SPOSOBNOST ZA OBAVLJANJE PROFESIONALNE DJELATNOSTI</w:t>
            </w:r>
          </w:p>
        </w:tc>
      </w:tr>
      <w:tr w:rsidR="00182939" w:rsidRPr="00A07173" w14:paraId="360A1E33" w14:textId="77777777" w:rsidTr="002A4FE0">
        <w:tc>
          <w:tcPr>
            <w:tcW w:w="2376" w:type="dxa"/>
            <w:shd w:val="clear" w:color="auto" w:fill="auto"/>
            <w:vAlign w:val="center"/>
          </w:tcPr>
          <w:p w14:paraId="77E23515" w14:textId="77777777" w:rsidR="00182939" w:rsidRPr="00A07173" w:rsidRDefault="00182939" w:rsidP="002A4FE0">
            <w:pPr>
              <w:spacing w:line="240" w:lineRule="exact"/>
              <w:rPr>
                <w:b/>
                <w:sz w:val="22"/>
                <w:szCs w:val="22"/>
              </w:rPr>
            </w:pPr>
            <w:r w:rsidRPr="00A07173">
              <w:rPr>
                <w:b/>
                <w:sz w:val="22"/>
                <w:szCs w:val="22"/>
              </w:rPr>
              <w:t>Točka 4.1.1. Uputa</w:t>
            </w:r>
          </w:p>
          <w:p w14:paraId="3C1B61E3" w14:textId="77777777" w:rsidR="00182939" w:rsidRPr="00A07173" w:rsidRDefault="00182939" w:rsidP="002A4FE0">
            <w:pPr>
              <w:spacing w:line="240" w:lineRule="exact"/>
              <w:rPr>
                <w:sz w:val="22"/>
                <w:szCs w:val="22"/>
                <w:lang w:val="en-US"/>
              </w:rPr>
            </w:pPr>
            <w:r w:rsidRPr="00A07173">
              <w:rPr>
                <w:b/>
                <w:sz w:val="22"/>
                <w:szCs w:val="22"/>
              </w:rPr>
              <w:t>(Dokumentacija o nabavi)</w:t>
            </w:r>
          </w:p>
        </w:tc>
        <w:tc>
          <w:tcPr>
            <w:tcW w:w="7478" w:type="dxa"/>
            <w:shd w:val="clear" w:color="auto" w:fill="auto"/>
          </w:tcPr>
          <w:p w14:paraId="018713AA" w14:textId="77777777" w:rsidR="00182939" w:rsidRPr="00A07173" w:rsidRDefault="00182939" w:rsidP="002A4FE0">
            <w:pPr>
              <w:tabs>
                <w:tab w:val="left" w:pos="426"/>
              </w:tabs>
              <w:jc w:val="both"/>
              <w:rPr>
                <w:sz w:val="22"/>
                <w:szCs w:val="22"/>
              </w:rPr>
            </w:pPr>
            <w:r w:rsidRPr="00A07173">
              <w:rPr>
                <w:color w:val="000000"/>
                <w:sz w:val="22"/>
                <w:szCs w:val="22"/>
                <w:shd w:val="clear" w:color="auto" w:fill="FFFFFF"/>
              </w:rPr>
              <w:t>Kao dokaz ispunjenja</w:t>
            </w:r>
            <w:r w:rsidRPr="00A07173">
              <w:rPr>
                <w:color w:val="000000"/>
                <w:sz w:val="22"/>
                <w:szCs w:val="22"/>
              </w:rPr>
              <w:t xml:space="preserve"> </w:t>
            </w:r>
            <w:r w:rsidRPr="00A07173">
              <w:rPr>
                <w:color w:val="000000"/>
                <w:sz w:val="22"/>
                <w:szCs w:val="22"/>
                <w:shd w:val="clear" w:color="auto" w:fill="FFFFFF"/>
              </w:rPr>
              <w:t xml:space="preserve">profesionalne sposobnosti iz ove točke Uputa naručitelj će prihvatiti </w:t>
            </w:r>
            <w:r w:rsidRPr="00A07173">
              <w:rPr>
                <w:b/>
                <w:color w:val="000000"/>
                <w:sz w:val="22"/>
                <w:szCs w:val="22"/>
                <w:u w:val="single"/>
                <w:shd w:val="clear" w:color="auto" w:fill="FFFFFF"/>
              </w:rPr>
              <w:t>izvadak</w:t>
            </w:r>
            <w:r w:rsidRPr="00A07173">
              <w:rPr>
                <w:color w:val="000000"/>
                <w:sz w:val="22"/>
                <w:szCs w:val="22"/>
                <w:u w:val="single"/>
                <w:shd w:val="clear" w:color="auto" w:fill="FFFFFF"/>
              </w:rPr>
              <w:t xml:space="preserve"> iz sudskog, obrtnog, strukovnog ili drugog odgovarajućeg</w:t>
            </w:r>
            <w:r w:rsidRPr="00A07173">
              <w:rPr>
                <w:color w:val="000000"/>
                <w:sz w:val="22"/>
                <w:szCs w:val="22"/>
                <w:u w:val="single"/>
              </w:rPr>
              <w:t xml:space="preserve"> </w:t>
            </w:r>
            <w:r w:rsidRPr="00A07173">
              <w:rPr>
                <w:color w:val="000000"/>
                <w:sz w:val="22"/>
                <w:szCs w:val="22"/>
                <w:u w:val="single"/>
                <w:shd w:val="clear" w:color="auto" w:fill="FFFFFF"/>
              </w:rPr>
              <w:t>registra</w:t>
            </w:r>
            <w:r w:rsidRPr="00A07173">
              <w:rPr>
                <w:color w:val="000000"/>
                <w:sz w:val="22"/>
                <w:szCs w:val="22"/>
                <w:shd w:val="clear" w:color="auto" w:fill="FFFFFF"/>
              </w:rPr>
              <w:t xml:space="preserve"> u državi članici njegovog poslovnog </w:t>
            </w:r>
            <w:proofErr w:type="spellStart"/>
            <w:r w:rsidRPr="00A07173">
              <w:rPr>
                <w:color w:val="000000"/>
                <w:sz w:val="22"/>
                <w:szCs w:val="22"/>
                <w:shd w:val="clear" w:color="auto" w:fill="FFFFFF"/>
              </w:rPr>
              <w:t>nastana</w:t>
            </w:r>
            <w:proofErr w:type="spellEnd"/>
            <w:r w:rsidRPr="00A07173">
              <w:rPr>
                <w:color w:val="000000"/>
                <w:sz w:val="22"/>
                <w:szCs w:val="22"/>
                <w:shd w:val="clear" w:color="auto" w:fill="FFFFFF"/>
              </w:rPr>
              <w:t>.</w:t>
            </w:r>
          </w:p>
        </w:tc>
      </w:tr>
      <w:tr w:rsidR="00182939" w:rsidRPr="00A07173" w14:paraId="4407CAE8" w14:textId="77777777" w:rsidTr="002A4FE0">
        <w:tc>
          <w:tcPr>
            <w:tcW w:w="9854" w:type="dxa"/>
            <w:gridSpan w:val="2"/>
            <w:shd w:val="clear" w:color="auto" w:fill="auto"/>
          </w:tcPr>
          <w:p w14:paraId="3D356245" w14:textId="77777777" w:rsidR="00182939" w:rsidRPr="00A07173" w:rsidRDefault="00182939" w:rsidP="002A4FE0">
            <w:pPr>
              <w:tabs>
                <w:tab w:val="left" w:pos="426"/>
              </w:tabs>
              <w:jc w:val="both"/>
              <w:rPr>
                <w:sz w:val="22"/>
                <w:szCs w:val="22"/>
              </w:rPr>
            </w:pPr>
            <w:r w:rsidRPr="00A07173">
              <w:rPr>
                <w:b/>
                <w:color w:val="000000"/>
                <w:sz w:val="22"/>
                <w:szCs w:val="22"/>
                <w:shd w:val="clear" w:color="auto" w:fill="FFFFFF"/>
              </w:rPr>
              <w:t>EKONOMSKA I FINANCIJSKA SPOSOBNOST</w:t>
            </w:r>
          </w:p>
        </w:tc>
      </w:tr>
      <w:tr w:rsidR="00182939" w:rsidRPr="00A07173" w14:paraId="618D12FE" w14:textId="77777777" w:rsidTr="002A4FE0">
        <w:tc>
          <w:tcPr>
            <w:tcW w:w="2376" w:type="dxa"/>
            <w:shd w:val="clear" w:color="auto" w:fill="auto"/>
          </w:tcPr>
          <w:p w14:paraId="79FFF7F3" w14:textId="77777777" w:rsidR="00182939" w:rsidRPr="00A07173" w:rsidRDefault="00182939" w:rsidP="002A4FE0">
            <w:pPr>
              <w:spacing w:line="240" w:lineRule="exact"/>
              <w:rPr>
                <w:b/>
                <w:sz w:val="22"/>
                <w:szCs w:val="22"/>
              </w:rPr>
            </w:pPr>
            <w:r w:rsidRPr="00A07173">
              <w:rPr>
                <w:b/>
                <w:sz w:val="22"/>
                <w:szCs w:val="22"/>
              </w:rPr>
              <w:t>Točka 4.2. Uputa</w:t>
            </w:r>
          </w:p>
          <w:p w14:paraId="6BD82507" w14:textId="77777777" w:rsidR="00182939" w:rsidRPr="00A07173" w:rsidRDefault="00182939" w:rsidP="002A4FE0">
            <w:pPr>
              <w:tabs>
                <w:tab w:val="left" w:pos="426"/>
              </w:tabs>
              <w:rPr>
                <w:sz w:val="22"/>
                <w:szCs w:val="22"/>
              </w:rPr>
            </w:pPr>
            <w:r w:rsidRPr="00A07173">
              <w:rPr>
                <w:b/>
                <w:sz w:val="22"/>
                <w:szCs w:val="22"/>
              </w:rPr>
              <w:t>(Dokumentacija o nabavi)</w:t>
            </w:r>
          </w:p>
        </w:tc>
        <w:tc>
          <w:tcPr>
            <w:tcW w:w="7478" w:type="dxa"/>
            <w:shd w:val="clear" w:color="auto" w:fill="auto"/>
          </w:tcPr>
          <w:p w14:paraId="5E117234" w14:textId="77777777" w:rsidR="00182939" w:rsidRPr="00A07173" w:rsidRDefault="00182939" w:rsidP="002A4FE0">
            <w:pPr>
              <w:pStyle w:val="Odlomakpopisa1"/>
              <w:tabs>
                <w:tab w:val="left" w:pos="426"/>
              </w:tabs>
              <w:spacing w:line="240" w:lineRule="exact"/>
              <w:ind w:left="0"/>
              <w:contextualSpacing/>
              <w:jc w:val="both"/>
              <w:outlineLvl w:val="0"/>
              <w:rPr>
                <w:color w:val="000000"/>
                <w:sz w:val="22"/>
                <w:szCs w:val="22"/>
                <w:shd w:val="clear" w:color="auto" w:fill="FFFFFF"/>
                <w:lang w:val="hr-HR"/>
              </w:rPr>
            </w:pPr>
            <w:r w:rsidRPr="00A07173">
              <w:rPr>
                <w:color w:val="000000"/>
                <w:sz w:val="22"/>
                <w:szCs w:val="22"/>
                <w:shd w:val="clear" w:color="auto" w:fill="FFFFFF"/>
                <w:lang w:val="hr-HR"/>
              </w:rPr>
              <w:t>Kao dokaz ispunjenja ekonomske i financijske sposobnosti iz ove točke Uputa naručitelj će prihvatiti:</w:t>
            </w:r>
          </w:p>
          <w:p w14:paraId="5E572E0C" w14:textId="77777777" w:rsidR="00182939" w:rsidRPr="007A6FCC" w:rsidRDefault="00182939" w:rsidP="002A4FE0">
            <w:pPr>
              <w:pStyle w:val="Odlomakpopisa1"/>
              <w:numPr>
                <w:ilvl w:val="0"/>
                <w:numId w:val="6"/>
              </w:numPr>
              <w:tabs>
                <w:tab w:val="left" w:pos="426"/>
              </w:tabs>
              <w:spacing w:line="240" w:lineRule="exact"/>
              <w:contextualSpacing/>
              <w:jc w:val="both"/>
              <w:outlineLvl w:val="0"/>
              <w:rPr>
                <w:sz w:val="22"/>
                <w:szCs w:val="22"/>
              </w:rPr>
            </w:pPr>
            <w:r w:rsidRPr="00A07173">
              <w:rPr>
                <w:b/>
                <w:color w:val="000000"/>
                <w:sz w:val="22"/>
                <w:szCs w:val="22"/>
                <w:shd w:val="clear" w:color="auto" w:fill="FFFFFF"/>
                <w:lang w:val="hr-HR"/>
              </w:rPr>
              <w:t>izjavu</w:t>
            </w:r>
            <w:r w:rsidRPr="00A07173">
              <w:rPr>
                <w:color w:val="000000"/>
                <w:sz w:val="22"/>
                <w:szCs w:val="22"/>
                <w:shd w:val="clear" w:color="auto" w:fill="FFFFFF"/>
                <w:lang w:val="hr-HR"/>
              </w:rPr>
              <w:t xml:space="preserve"> o (ukupnom/općem) godišnjem prometu u posljednje tri dostupne  financijske godine (ovisno o datumu osnivanja ili početka obavljanja djelatnosti</w:t>
            </w:r>
            <w:r>
              <w:rPr>
                <w:color w:val="000000"/>
                <w:sz w:val="22"/>
                <w:szCs w:val="22"/>
                <w:shd w:val="clear" w:color="auto" w:fill="FFFFFF"/>
                <w:lang w:val="hr-HR"/>
              </w:rPr>
              <w:t>)</w:t>
            </w:r>
            <w:r w:rsidRPr="00A07173">
              <w:rPr>
                <w:color w:val="000000"/>
                <w:sz w:val="22"/>
                <w:szCs w:val="22"/>
                <w:shd w:val="clear" w:color="auto" w:fill="FFFFFF"/>
                <w:lang w:val="hr-HR"/>
              </w:rPr>
              <w:t>, ako je informacija o tim prometima dostupna</w:t>
            </w:r>
          </w:p>
          <w:p w14:paraId="518E778C" w14:textId="3BEAD035" w:rsidR="00182939" w:rsidRPr="007A6FCC" w:rsidRDefault="00182939" w:rsidP="002A4FE0">
            <w:pPr>
              <w:pStyle w:val="Odlomakpopisa1"/>
              <w:tabs>
                <w:tab w:val="left" w:pos="426"/>
              </w:tabs>
              <w:spacing w:line="240" w:lineRule="exact"/>
              <w:ind w:left="34"/>
              <w:contextualSpacing/>
              <w:jc w:val="both"/>
              <w:outlineLvl w:val="0"/>
              <w:rPr>
                <w:sz w:val="22"/>
                <w:szCs w:val="22"/>
                <w:lang w:val="hr-HR"/>
              </w:rPr>
            </w:pPr>
            <w:r>
              <w:rPr>
                <w:sz w:val="22"/>
                <w:szCs w:val="22"/>
                <w:shd w:val="clear" w:color="auto" w:fill="FFFFFF"/>
                <w:lang w:val="hr-HR"/>
              </w:rPr>
              <w:t>U</w:t>
            </w:r>
            <w:r w:rsidRPr="007A6FCC">
              <w:rPr>
                <w:sz w:val="22"/>
                <w:szCs w:val="22"/>
                <w:shd w:val="clear" w:color="auto" w:fill="FFFFFF"/>
                <w:lang w:val="hr-HR"/>
              </w:rPr>
              <w:t xml:space="preserve"> </w:t>
            </w:r>
            <w:r w:rsidRPr="007A6FCC">
              <w:rPr>
                <w:b/>
                <w:sz w:val="22"/>
                <w:szCs w:val="22"/>
                <w:shd w:val="clear" w:color="auto" w:fill="FFFFFF"/>
                <w:lang w:val="hr-HR"/>
              </w:rPr>
              <w:t>izjavi</w:t>
            </w:r>
            <w:r w:rsidRPr="007A6FCC">
              <w:rPr>
                <w:sz w:val="22"/>
                <w:szCs w:val="22"/>
                <w:shd w:val="clear" w:color="auto" w:fill="FFFFFF"/>
                <w:lang w:val="hr-HR"/>
              </w:rPr>
              <w:t xml:space="preserve">  vrijednost može biti izražena i u valuti različitoj od valute kune (HRK). Naručitelj će u tom slučaju, prilikom računanja protuvrijednosti, za valutu koja je predmet </w:t>
            </w:r>
            <w:r w:rsidRPr="00405C3B">
              <w:rPr>
                <w:sz w:val="22"/>
                <w:szCs w:val="22"/>
                <w:shd w:val="clear" w:color="auto" w:fill="FFFFFF"/>
                <w:lang w:val="hr-HR"/>
              </w:rPr>
              <w:t xml:space="preserve">konverzije u kune (HRK) </w:t>
            </w:r>
            <w:r w:rsidRPr="007A6FCC">
              <w:rPr>
                <w:sz w:val="22"/>
                <w:szCs w:val="22"/>
                <w:shd w:val="clear" w:color="auto" w:fill="FFFFFF"/>
                <w:lang w:val="hr-HR"/>
              </w:rPr>
              <w:t xml:space="preserve">koristiti srednji tečaj Hrvatske narodne banke koji je u primjeni na dan objave poziva na nadmetanje. U slučaju da valuta koja je predmet konverzije u kune (HRK)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w:t>
            </w:r>
            <w:r>
              <w:rPr>
                <w:sz w:val="22"/>
                <w:szCs w:val="22"/>
                <w:shd w:val="clear" w:color="auto" w:fill="FFFFFF"/>
                <w:lang w:val="hr-HR"/>
              </w:rPr>
              <w:t xml:space="preserve">studeni </w:t>
            </w:r>
            <w:r w:rsidRPr="007A6FCC">
              <w:rPr>
                <w:sz w:val="22"/>
                <w:szCs w:val="22"/>
                <w:shd w:val="clear" w:color="auto" w:fill="FFFFFF"/>
                <w:lang w:val="hr-HR"/>
              </w:rPr>
              <w:t>20</w:t>
            </w:r>
            <w:r>
              <w:rPr>
                <w:sz w:val="22"/>
                <w:szCs w:val="22"/>
                <w:shd w:val="clear" w:color="auto" w:fill="FFFFFF"/>
                <w:lang w:val="hr-HR"/>
              </w:rPr>
              <w:t>2</w:t>
            </w:r>
            <w:r w:rsidR="0072022D">
              <w:rPr>
                <w:sz w:val="22"/>
                <w:szCs w:val="22"/>
                <w:shd w:val="clear" w:color="auto" w:fill="FFFFFF"/>
                <w:lang w:val="hr-HR"/>
              </w:rPr>
              <w:t>2</w:t>
            </w:r>
            <w:r w:rsidRPr="007A6FCC">
              <w:rPr>
                <w:sz w:val="22"/>
                <w:szCs w:val="22"/>
                <w:shd w:val="clear" w:color="auto" w:fill="FFFFFF"/>
                <w:lang w:val="hr-HR"/>
              </w:rPr>
              <w:t>.</w:t>
            </w:r>
          </w:p>
        </w:tc>
      </w:tr>
    </w:tbl>
    <w:p w14:paraId="7C1E9201" w14:textId="77777777" w:rsidR="00182939" w:rsidRDefault="00182939" w:rsidP="00182939">
      <w:pPr>
        <w:tabs>
          <w:tab w:val="left" w:pos="426"/>
        </w:tabs>
        <w:jc w:val="both"/>
        <w:rPr>
          <w:sz w:val="22"/>
          <w:szCs w:val="22"/>
        </w:rPr>
      </w:pPr>
    </w:p>
    <w:p w14:paraId="3BD43A9B" w14:textId="77777777" w:rsidR="00182939" w:rsidRPr="00A01CB5" w:rsidRDefault="00182939" w:rsidP="00182939">
      <w:pPr>
        <w:jc w:val="both"/>
        <w:rPr>
          <w:sz w:val="22"/>
          <w:szCs w:val="22"/>
          <w:u w:val="single"/>
        </w:rPr>
      </w:pPr>
      <w:r w:rsidRPr="00A01CB5">
        <w:rPr>
          <w:sz w:val="22"/>
          <w:szCs w:val="22"/>
          <w:u w:val="single"/>
        </w:rPr>
        <w:t xml:space="preserve">Ako ponuditelj koji je podnio ekonomski najpovoljniju ponudu ne dostavi ažurirane popratne dokumente u ostavljenom roku ili njima ne dokaže da ispunjava uvjete iz ove Dokumentacije o nabavi, odnosno ovih Uputa, naručitelj će odbiti ponudu tog ponuditelja te će, prije donošenja odluke, od ponuditelja koji je podnio </w:t>
      </w:r>
    </w:p>
    <w:p w14:paraId="57D92B17" w14:textId="77777777" w:rsidR="00182939" w:rsidRPr="00A01CB5" w:rsidRDefault="00182939" w:rsidP="00182939">
      <w:pPr>
        <w:jc w:val="both"/>
        <w:rPr>
          <w:sz w:val="22"/>
          <w:szCs w:val="22"/>
          <w:u w:val="single"/>
        </w:rPr>
      </w:pPr>
      <w:r w:rsidRPr="00A01CB5">
        <w:rPr>
          <w:sz w:val="22"/>
          <w:szCs w:val="22"/>
          <w:u w:val="single"/>
        </w:rPr>
        <w:t>sljedeću ekonomski najpovoljniju ponudu zatražiti da u primjerenom roku ne kraćem od pet (5) dana, računajući od dana slanja zahtjeva n</w:t>
      </w:r>
      <w:r>
        <w:rPr>
          <w:sz w:val="22"/>
          <w:szCs w:val="22"/>
          <w:u w:val="single"/>
        </w:rPr>
        <w:t>a</w:t>
      </w:r>
      <w:r w:rsidRPr="00A01CB5">
        <w:rPr>
          <w:sz w:val="22"/>
          <w:szCs w:val="22"/>
          <w:u w:val="single"/>
        </w:rPr>
        <w:t>ručitelja kroz EOJN RH,  dostavi ažurirane popratne dokumente tražene iz ove Dokumentacije o nabavi, odnosno ovih Uputa, osim ako već posjeduje te dokumente.</w:t>
      </w:r>
    </w:p>
    <w:p w14:paraId="42FEDB7E" w14:textId="08955552" w:rsidR="00182939" w:rsidRPr="00175206" w:rsidRDefault="00182939" w:rsidP="00175206">
      <w:pPr>
        <w:jc w:val="both"/>
        <w:rPr>
          <w:sz w:val="22"/>
          <w:szCs w:val="22"/>
        </w:rPr>
      </w:pPr>
      <w:r w:rsidRPr="000D2133">
        <w:rPr>
          <w:sz w:val="22"/>
          <w:szCs w:val="22"/>
        </w:rPr>
        <w:t>Naručitelj može pozvati ponuditelja da nadopuni ili objasni dokumente zaprimljene sukladno ovoj Dokumentacije o nabavi, odnosno Uputama ukoliko su ispunjeni uvjeti iz članka 293. ZJN 2016.</w:t>
      </w:r>
    </w:p>
    <w:p w14:paraId="463757BA" w14:textId="77777777" w:rsidR="00182939" w:rsidRPr="000D2133" w:rsidRDefault="00182939" w:rsidP="00182939">
      <w:pPr>
        <w:tabs>
          <w:tab w:val="left" w:pos="3686"/>
        </w:tabs>
        <w:jc w:val="both"/>
        <w:rPr>
          <w:b/>
          <w:sz w:val="22"/>
          <w:szCs w:val="22"/>
        </w:rPr>
      </w:pPr>
      <w:r w:rsidRPr="000D2133">
        <w:rPr>
          <w:b/>
          <w:sz w:val="22"/>
          <w:szCs w:val="22"/>
        </w:rPr>
        <w:lastRenderedPageBreak/>
        <w:t>Upućuju se gospodarski subjekti da se dokumenti navedeni u ovoj točci 4.</w:t>
      </w:r>
      <w:r>
        <w:rPr>
          <w:b/>
          <w:sz w:val="22"/>
          <w:szCs w:val="22"/>
        </w:rPr>
        <w:t>6</w:t>
      </w:r>
      <w:r w:rsidRPr="000D2133">
        <w:rPr>
          <w:b/>
          <w:sz w:val="22"/>
          <w:szCs w:val="22"/>
        </w:rPr>
        <w:t>. ovih Uputa ne dostavljaju uz ponudu. Dovoljno je ispuniti e-ESPD obrazac sukladno uputama iz ovih Uputa i priložiti ga u ponudi</w:t>
      </w:r>
      <w:r>
        <w:rPr>
          <w:b/>
          <w:sz w:val="22"/>
          <w:szCs w:val="22"/>
        </w:rPr>
        <w:t>, a isto dostavlja kao ažurirani popratni dokument.</w:t>
      </w:r>
    </w:p>
    <w:p w14:paraId="542D4413" w14:textId="77777777" w:rsidR="00182939" w:rsidRPr="000D2133" w:rsidRDefault="00182939" w:rsidP="00182939">
      <w:pPr>
        <w:tabs>
          <w:tab w:val="left" w:pos="3686"/>
        </w:tabs>
        <w:jc w:val="both"/>
        <w:rPr>
          <w:b/>
          <w:sz w:val="22"/>
          <w:szCs w:val="22"/>
        </w:rPr>
      </w:pPr>
    </w:p>
    <w:p w14:paraId="67996E02" w14:textId="77777777" w:rsidR="00182939" w:rsidRDefault="00182939" w:rsidP="00182939">
      <w:pPr>
        <w:jc w:val="both"/>
      </w:pPr>
    </w:p>
    <w:p w14:paraId="041E2C28" w14:textId="77777777" w:rsidR="00182939" w:rsidRPr="00522CA1" w:rsidRDefault="00182939" w:rsidP="00182939">
      <w:pPr>
        <w:jc w:val="both"/>
        <w:rPr>
          <w:b/>
          <w:sz w:val="28"/>
          <w:szCs w:val="28"/>
        </w:rPr>
      </w:pPr>
      <w:r w:rsidRPr="00522CA1">
        <w:rPr>
          <w:b/>
          <w:sz w:val="28"/>
          <w:szCs w:val="28"/>
        </w:rPr>
        <w:t>5. EUROPSKA JEDINSTVENA DOKUMENTACIJA O NABAVI – e-ESPD</w:t>
      </w:r>
    </w:p>
    <w:p w14:paraId="14909D73" w14:textId="77777777" w:rsidR="00182939" w:rsidRPr="000D2133" w:rsidRDefault="00182939" w:rsidP="00182939">
      <w:pPr>
        <w:jc w:val="both"/>
        <w:rPr>
          <w:sz w:val="22"/>
          <w:szCs w:val="22"/>
        </w:rPr>
      </w:pPr>
    </w:p>
    <w:p w14:paraId="0AF510FC" w14:textId="77777777" w:rsidR="00182939" w:rsidRPr="000D2133" w:rsidRDefault="00182939" w:rsidP="00182939">
      <w:pPr>
        <w:jc w:val="both"/>
        <w:rPr>
          <w:sz w:val="22"/>
          <w:szCs w:val="22"/>
        </w:rPr>
      </w:pPr>
      <w:r w:rsidRPr="000D2133">
        <w:rPr>
          <w:sz w:val="22"/>
          <w:szCs w:val="22"/>
        </w:rPr>
        <w:t>U cilju dokazivanja da gospodarski subjekt, tj. ponuditelj nije u jednoj od situacija zbog koje se isključuj</w:t>
      </w:r>
      <w:r>
        <w:rPr>
          <w:sz w:val="22"/>
          <w:szCs w:val="22"/>
        </w:rPr>
        <w:t>e iz ovog postupka javne nabave</w:t>
      </w:r>
      <w:r w:rsidRPr="000D2133">
        <w:rPr>
          <w:sz w:val="22"/>
          <w:szCs w:val="22"/>
        </w:rPr>
        <w:t xml:space="preserve"> te u cilju dokazivanja ispunjavanja traženih kriterija za kvalitativni odabir gospodarskog subjekta, ponuditelj u svojoj ponudi, kao njen sastavni dio, prilaže popunjenu Europsku jedinstvenu dokumentaciju o nabavi (European Single </w:t>
      </w:r>
      <w:proofErr w:type="spellStart"/>
      <w:r w:rsidRPr="000D2133">
        <w:rPr>
          <w:sz w:val="22"/>
          <w:szCs w:val="22"/>
        </w:rPr>
        <w:t>Procurement</w:t>
      </w:r>
      <w:proofErr w:type="spellEnd"/>
      <w:r w:rsidRPr="000D2133">
        <w:rPr>
          <w:sz w:val="22"/>
          <w:szCs w:val="22"/>
        </w:rPr>
        <w:t xml:space="preserve"> </w:t>
      </w:r>
      <w:proofErr w:type="spellStart"/>
      <w:r w:rsidRPr="000D2133">
        <w:rPr>
          <w:sz w:val="22"/>
          <w:szCs w:val="22"/>
        </w:rPr>
        <w:t>Document</w:t>
      </w:r>
      <w:proofErr w:type="spellEnd"/>
      <w:r w:rsidRPr="000D2133">
        <w:rPr>
          <w:sz w:val="22"/>
          <w:szCs w:val="22"/>
        </w:rPr>
        <w:t xml:space="preserve">) u elektroničkom obliku – e-ESPD. </w:t>
      </w:r>
    </w:p>
    <w:p w14:paraId="76993C9B" w14:textId="77777777" w:rsidR="00182939" w:rsidRPr="000D2133" w:rsidRDefault="00182939" w:rsidP="00182939">
      <w:pPr>
        <w:jc w:val="both"/>
        <w:rPr>
          <w:sz w:val="22"/>
          <w:szCs w:val="22"/>
        </w:rPr>
      </w:pPr>
    </w:p>
    <w:p w14:paraId="6FB6F4D3" w14:textId="77777777" w:rsidR="00182939" w:rsidRPr="000D2133" w:rsidRDefault="00182939" w:rsidP="00182939">
      <w:pPr>
        <w:jc w:val="both"/>
        <w:rPr>
          <w:sz w:val="22"/>
          <w:szCs w:val="22"/>
        </w:rPr>
      </w:pPr>
      <w:r w:rsidRPr="000D2133">
        <w:rPr>
          <w:sz w:val="22"/>
          <w:szCs w:val="22"/>
        </w:rPr>
        <w:t>ESPD je ažurirana formalna izjava gospodarskog subjekta, koja služi kao preliminarni dokaz umjesto potvrda koje izdaju tijela javne vlasti ili treće strane, a kojima se potvrđuje da taj gospodarski subjekt:</w:t>
      </w:r>
    </w:p>
    <w:p w14:paraId="58DB3FDB" w14:textId="77777777" w:rsidR="00182939" w:rsidRPr="00573CEC" w:rsidRDefault="00182939" w:rsidP="00182939">
      <w:pPr>
        <w:pStyle w:val="Odlomakpopisa1"/>
        <w:numPr>
          <w:ilvl w:val="0"/>
          <w:numId w:val="9"/>
        </w:numPr>
        <w:ind w:left="426" w:hanging="426"/>
        <w:contextualSpacing/>
        <w:jc w:val="both"/>
        <w:outlineLvl w:val="0"/>
        <w:rPr>
          <w:b/>
          <w:sz w:val="22"/>
          <w:szCs w:val="22"/>
          <w:lang w:val="hr-HR"/>
        </w:rPr>
      </w:pPr>
      <w:r w:rsidRPr="00573CEC">
        <w:rPr>
          <w:b/>
          <w:sz w:val="22"/>
          <w:szCs w:val="22"/>
          <w:lang w:val="hr-HR"/>
        </w:rPr>
        <w:t xml:space="preserve">nije u jednoj od situacija zbog koje se gospodarski subjekt isključuje iz postupka </w:t>
      </w:r>
    </w:p>
    <w:p w14:paraId="6E2DA27A" w14:textId="77777777" w:rsidR="00182939" w:rsidRPr="00573CEC" w:rsidRDefault="00182939" w:rsidP="00182939">
      <w:pPr>
        <w:pStyle w:val="Odlomakpopisa1"/>
        <w:ind w:left="426"/>
        <w:contextualSpacing/>
        <w:jc w:val="both"/>
        <w:outlineLvl w:val="0"/>
        <w:rPr>
          <w:b/>
          <w:sz w:val="22"/>
          <w:szCs w:val="22"/>
          <w:lang w:val="hr-HR"/>
        </w:rPr>
      </w:pPr>
      <w:r w:rsidRPr="00573CEC">
        <w:rPr>
          <w:b/>
          <w:sz w:val="22"/>
          <w:szCs w:val="22"/>
          <w:lang w:val="hr-HR"/>
        </w:rPr>
        <w:t>javne  nabave (osnove za isključenje)</w:t>
      </w:r>
    </w:p>
    <w:p w14:paraId="67BF0E11" w14:textId="77777777" w:rsidR="00182939" w:rsidRPr="00573CEC" w:rsidRDefault="00182939" w:rsidP="00182939">
      <w:pPr>
        <w:pStyle w:val="Odlomakpopisa1"/>
        <w:numPr>
          <w:ilvl w:val="0"/>
          <w:numId w:val="9"/>
        </w:numPr>
        <w:ind w:left="426" w:hanging="426"/>
        <w:contextualSpacing/>
        <w:jc w:val="both"/>
        <w:outlineLvl w:val="0"/>
        <w:rPr>
          <w:b/>
          <w:sz w:val="22"/>
          <w:szCs w:val="22"/>
          <w:lang w:val="hr-HR"/>
        </w:rPr>
      </w:pPr>
      <w:r w:rsidRPr="00573CEC">
        <w:rPr>
          <w:b/>
          <w:sz w:val="22"/>
          <w:szCs w:val="22"/>
          <w:lang w:val="hr-HR"/>
        </w:rPr>
        <w:t>ispunjava tražene kriterije za odabir gospodarskog subjekta.</w:t>
      </w:r>
    </w:p>
    <w:p w14:paraId="278B83CF" w14:textId="77777777" w:rsidR="00182939" w:rsidRPr="000D2133" w:rsidRDefault="00182939" w:rsidP="00182939">
      <w:pPr>
        <w:tabs>
          <w:tab w:val="left" w:pos="3686"/>
        </w:tabs>
        <w:jc w:val="both"/>
        <w:rPr>
          <w:b/>
          <w:color w:val="FF0000"/>
        </w:rPr>
      </w:pPr>
    </w:p>
    <w:p w14:paraId="2E4C69AD" w14:textId="77777777" w:rsidR="00182939" w:rsidRPr="000D2133" w:rsidRDefault="00182939" w:rsidP="00182939">
      <w:pPr>
        <w:tabs>
          <w:tab w:val="left" w:pos="3686"/>
        </w:tabs>
        <w:ind w:left="426" w:hanging="426"/>
        <w:jc w:val="both"/>
        <w:rPr>
          <w:b/>
          <w:sz w:val="22"/>
          <w:szCs w:val="22"/>
          <w:u w:val="single"/>
        </w:rPr>
      </w:pPr>
      <w:r w:rsidRPr="000D2133">
        <w:rPr>
          <w:b/>
          <w:sz w:val="22"/>
          <w:szCs w:val="22"/>
        </w:rPr>
        <w:t>5.1.</w:t>
      </w:r>
      <w:r w:rsidRPr="000D2133">
        <w:rPr>
          <w:b/>
          <w:sz w:val="22"/>
          <w:szCs w:val="22"/>
          <w:u w:val="single"/>
        </w:rPr>
        <w:t xml:space="preserve"> Obveza dostavljanja e-ESPD-a</w:t>
      </w:r>
    </w:p>
    <w:p w14:paraId="447EE4A5" w14:textId="77777777" w:rsidR="00182939" w:rsidRPr="000D2133" w:rsidRDefault="00182939" w:rsidP="00182939">
      <w:pPr>
        <w:tabs>
          <w:tab w:val="left" w:pos="3686"/>
        </w:tabs>
        <w:jc w:val="both"/>
        <w:rPr>
          <w:sz w:val="22"/>
          <w:szCs w:val="22"/>
        </w:rPr>
      </w:pPr>
    </w:p>
    <w:p w14:paraId="53165CC4" w14:textId="77777777" w:rsidR="00182939" w:rsidRPr="000D2133" w:rsidRDefault="00182939" w:rsidP="00182939">
      <w:pPr>
        <w:jc w:val="both"/>
        <w:rPr>
          <w:sz w:val="22"/>
          <w:szCs w:val="22"/>
        </w:rPr>
      </w:pPr>
      <w:r w:rsidRPr="000D2133">
        <w:rPr>
          <w:sz w:val="22"/>
          <w:szCs w:val="22"/>
        </w:rPr>
        <w:t xml:space="preserve">Gospodarski subjekt, kao ponuditelj, </w:t>
      </w:r>
      <w:r w:rsidRPr="000D2133">
        <w:rPr>
          <w:b/>
          <w:sz w:val="22"/>
          <w:szCs w:val="22"/>
        </w:rPr>
        <w:t>obvezan</w:t>
      </w:r>
      <w:r w:rsidRPr="000D2133">
        <w:rPr>
          <w:sz w:val="22"/>
          <w:szCs w:val="22"/>
        </w:rPr>
        <w:t xml:space="preserve"> je </w:t>
      </w:r>
      <w:r w:rsidRPr="000D2133">
        <w:rPr>
          <w:b/>
          <w:sz w:val="22"/>
          <w:szCs w:val="22"/>
        </w:rPr>
        <w:t>dostaviti u svojoj ponudi</w:t>
      </w:r>
      <w:r w:rsidRPr="000D2133">
        <w:rPr>
          <w:sz w:val="22"/>
          <w:szCs w:val="22"/>
        </w:rPr>
        <w:t xml:space="preserve"> ESPD u elektroničkom obliku, e-ESPD, kao </w:t>
      </w:r>
      <w:r w:rsidRPr="000D2133">
        <w:rPr>
          <w:sz w:val="22"/>
          <w:szCs w:val="22"/>
          <w:u w:val="single"/>
        </w:rPr>
        <w:t>preliminarni dokaz da ispunjava</w:t>
      </w:r>
      <w:r w:rsidRPr="000D2133">
        <w:rPr>
          <w:sz w:val="22"/>
          <w:szCs w:val="22"/>
        </w:rPr>
        <w:t xml:space="preserve"> tražene kriterije za kvalitativni odabir gospodarskog subjekta.</w:t>
      </w:r>
    </w:p>
    <w:p w14:paraId="1BF1A857" w14:textId="77777777" w:rsidR="00182939" w:rsidRPr="000D2133" w:rsidRDefault="00182939" w:rsidP="00182939">
      <w:pPr>
        <w:jc w:val="both"/>
        <w:rPr>
          <w:sz w:val="22"/>
          <w:szCs w:val="22"/>
        </w:rPr>
      </w:pPr>
    </w:p>
    <w:p w14:paraId="20D3E2FB" w14:textId="77777777" w:rsidR="00182939" w:rsidRPr="000D2133" w:rsidRDefault="00182939" w:rsidP="00182939">
      <w:pPr>
        <w:jc w:val="both"/>
        <w:rPr>
          <w:sz w:val="22"/>
          <w:szCs w:val="22"/>
        </w:rPr>
      </w:pPr>
      <w:r w:rsidRPr="000D2133">
        <w:rPr>
          <w:sz w:val="22"/>
          <w:szCs w:val="22"/>
        </w:rPr>
        <w:t>Ponuditelj dostavlja popunjeni e-ESPD putem platforme EOJN RH, kao dio ponude. Popunjeni e-ESPD obrazac ne mora biti potpisan niti ovjeren. Popunjen i u elektroničkoj obliku priložen e-ESPD predstavlja izjavu ponuditelja da zadovoljava sve uvjete i zahtjeve naručitelja iz ove Dokumentacije o nabavi.</w:t>
      </w:r>
    </w:p>
    <w:p w14:paraId="7BB774B2" w14:textId="77777777" w:rsidR="00182939" w:rsidRPr="000D2133" w:rsidRDefault="00182939" w:rsidP="00182939">
      <w:pPr>
        <w:jc w:val="both"/>
        <w:rPr>
          <w:sz w:val="22"/>
          <w:szCs w:val="22"/>
        </w:rPr>
      </w:pPr>
    </w:p>
    <w:p w14:paraId="4804D5BD" w14:textId="77777777" w:rsidR="00182939" w:rsidRPr="000D2133" w:rsidRDefault="00182939" w:rsidP="00182939">
      <w:pPr>
        <w:jc w:val="both"/>
        <w:rPr>
          <w:sz w:val="22"/>
          <w:szCs w:val="22"/>
        </w:rPr>
      </w:pPr>
      <w:r w:rsidRPr="000D2133">
        <w:rPr>
          <w:sz w:val="22"/>
          <w:szCs w:val="22"/>
        </w:rPr>
        <w:t xml:space="preserve">U slučaju </w:t>
      </w:r>
      <w:r w:rsidRPr="000D2133">
        <w:rPr>
          <w:b/>
          <w:sz w:val="22"/>
          <w:szCs w:val="22"/>
        </w:rPr>
        <w:t>zajednice gospodarskih subjekata</w:t>
      </w:r>
      <w:r w:rsidRPr="000D2133">
        <w:rPr>
          <w:sz w:val="22"/>
          <w:szCs w:val="22"/>
        </w:rPr>
        <w:t xml:space="preserve"> svaki pojedini član zajednice gospodarskih subjekata </w:t>
      </w:r>
      <w:r w:rsidRPr="000D2133">
        <w:rPr>
          <w:sz w:val="22"/>
          <w:szCs w:val="22"/>
          <w:u w:val="single"/>
        </w:rPr>
        <w:t>pojedinačno dokazuje</w:t>
      </w:r>
      <w:r w:rsidRPr="000D2133">
        <w:rPr>
          <w:sz w:val="22"/>
          <w:szCs w:val="22"/>
        </w:rPr>
        <w:t xml:space="preserve"> da: </w:t>
      </w:r>
    </w:p>
    <w:p w14:paraId="7C887DE9" w14:textId="77777777" w:rsidR="00182939" w:rsidRPr="00573CEC" w:rsidRDefault="00182939" w:rsidP="00182939">
      <w:pPr>
        <w:pStyle w:val="Odlomakpopisa1"/>
        <w:numPr>
          <w:ilvl w:val="0"/>
          <w:numId w:val="10"/>
        </w:numPr>
        <w:ind w:left="426" w:hanging="426"/>
        <w:contextualSpacing/>
        <w:jc w:val="both"/>
        <w:outlineLvl w:val="0"/>
        <w:rPr>
          <w:sz w:val="22"/>
          <w:szCs w:val="22"/>
          <w:lang w:val="hr-HR"/>
        </w:rPr>
      </w:pPr>
      <w:r w:rsidRPr="00573CEC">
        <w:rPr>
          <w:sz w:val="22"/>
          <w:szCs w:val="22"/>
          <w:lang w:val="hr-HR"/>
        </w:rPr>
        <w:t>nije u jednoj od situacija zbog koje se gospodarski subjekt isključuje iz postupka javne nabave (osnove za isključenje) – sukladno ovoj Dokumentaciji o nabavi, odnosno ovim Uputama,</w:t>
      </w:r>
    </w:p>
    <w:p w14:paraId="1B535413" w14:textId="77777777" w:rsidR="00182939" w:rsidRPr="00573CEC" w:rsidRDefault="00182939" w:rsidP="00182939">
      <w:pPr>
        <w:jc w:val="both"/>
        <w:rPr>
          <w:sz w:val="22"/>
          <w:szCs w:val="22"/>
        </w:rPr>
      </w:pPr>
      <w:r w:rsidRPr="00573CEC">
        <w:rPr>
          <w:sz w:val="22"/>
          <w:szCs w:val="22"/>
        </w:rPr>
        <w:t>skupno (zajednički) dokazuju da:</w:t>
      </w:r>
    </w:p>
    <w:p w14:paraId="66CD1D44" w14:textId="77777777" w:rsidR="00182939" w:rsidRPr="00573CEC" w:rsidRDefault="00182939" w:rsidP="00182939">
      <w:pPr>
        <w:pStyle w:val="Odlomakpopisa1"/>
        <w:numPr>
          <w:ilvl w:val="0"/>
          <w:numId w:val="11"/>
        </w:numPr>
        <w:ind w:left="426" w:hanging="426"/>
        <w:contextualSpacing/>
        <w:jc w:val="both"/>
        <w:outlineLvl w:val="0"/>
        <w:rPr>
          <w:sz w:val="22"/>
          <w:szCs w:val="22"/>
          <w:lang w:val="hr-HR"/>
        </w:rPr>
      </w:pPr>
      <w:r w:rsidRPr="00573CEC">
        <w:rPr>
          <w:sz w:val="22"/>
          <w:szCs w:val="22"/>
          <w:lang w:val="hr-HR"/>
        </w:rPr>
        <w:t>ispunjavaju tražene kriterije za kvalitativni odabir gospodarskog subjekta (dokaze sposobnosti) iz ove Dokumentacije o nabavi, odnosno ovih Uputa.</w:t>
      </w:r>
    </w:p>
    <w:p w14:paraId="65E894AA" w14:textId="77777777" w:rsidR="00182939" w:rsidRPr="00573CEC" w:rsidRDefault="00182939" w:rsidP="00182939">
      <w:pPr>
        <w:jc w:val="both"/>
        <w:rPr>
          <w:sz w:val="22"/>
          <w:szCs w:val="22"/>
        </w:rPr>
      </w:pPr>
    </w:p>
    <w:p w14:paraId="269C2B3B" w14:textId="77777777" w:rsidR="00182939" w:rsidRPr="00573CEC" w:rsidRDefault="00182939" w:rsidP="00182939">
      <w:pPr>
        <w:jc w:val="both"/>
        <w:rPr>
          <w:b/>
          <w:bCs/>
          <w:sz w:val="22"/>
          <w:szCs w:val="22"/>
        </w:rPr>
      </w:pPr>
      <w:r w:rsidRPr="00573CEC">
        <w:rPr>
          <w:sz w:val="22"/>
          <w:szCs w:val="22"/>
        </w:rPr>
        <w:t xml:space="preserve">Ukoliko gospodarski subjekt namjerava dati dio ugovora o javnoj nabavi u podugovor jednom ili više </w:t>
      </w:r>
      <w:proofErr w:type="spellStart"/>
      <w:r w:rsidRPr="00573CEC">
        <w:rPr>
          <w:sz w:val="22"/>
          <w:szCs w:val="22"/>
        </w:rPr>
        <w:t>podugovaratelja</w:t>
      </w:r>
      <w:proofErr w:type="spellEnd"/>
      <w:r w:rsidRPr="00573CEC">
        <w:rPr>
          <w:sz w:val="22"/>
          <w:szCs w:val="22"/>
        </w:rPr>
        <w:t xml:space="preserve">, </w:t>
      </w:r>
      <w:r w:rsidRPr="00573CEC">
        <w:rPr>
          <w:b/>
          <w:bCs/>
          <w:sz w:val="22"/>
          <w:szCs w:val="22"/>
        </w:rPr>
        <w:t xml:space="preserve">za svakog </w:t>
      </w:r>
      <w:proofErr w:type="spellStart"/>
      <w:r w:rsidRPr="00573CEC">
        <w:rPr>
          <w:b/>
          <w:bCs/>
          <w:sz w:val="22"/>
          <w:szCs w:val="22"/>
        </w:rPr>
        <w:t>podugovaratelja</w:t>
      </w:r>
      <w:proofErr w:type="spellEnd"/>
      <w:r w:rsidRPr="00573CEC">
        <w:rPr>
          <w:b/>
          <w:bCs/>
          <w:sz w:val="22"/>
          <w:szCs w:val="22"/>
        </w:rPr>
        <w:t xml:space="preserve"> se pojedinačno dokazuje da:</w:t>
      </w:r>
    </w:p>
    <w:p w14:paraId="5033385F" w14:textId="77777777" w:rsidR="00182939" w:rsidRPr="00573CEC" w:rsidRDefault="00182939" w:rsidP="00182939">
      <w:pPr>
        <w:pStyle w:val="Odlomakpopisa1"/>
        <w:numPr>
          <w:ilvl w:val="0"/>
          <w:numId w:val="12"/>
        </w:numPr>
        <w:ind w:left="426" w:hanging="426"/>
        <w:contextualSpacing/>
        <w:jc w:val="both"/>
        <w:outlineLvl w:val="0"/>
        <w:rPr>
          <w:sz w:val="22"/>
          <w:szCs w:val="22"/>
          <w:lang w:val="hr-HR"/>
        </w:rPr>
      </w:pPr>
      <w:r w:rsidRPr="00573CEC">
        <w:rPr>
          <w:sz w:val="22"/>
          <w:szCs w:val="22"/>
          <w:lang w:val="hr-HR"/>
        </w:rPr>
        <w:t>nije u jednoj od situacija zbog koje se gospodarski subjekt isključuje ili može isključiti iz postupka javne nabave (obvezne i ostale osnove za isključenje) – sukladno ovoj Dokumentaciji o nabavi, odnosno ovim Uputama.</w:t>
      </w:r>
    </w:p>
    <w:p w14:paraId="5806685B" w14:textId="77777777" w:rsidR="00182939" w:rsidRPr="000D2133" w:rsidRDefault="00182939" w:rsidP="00182939">
      <w:pPr>
        <w:jc w:val="both"/>
        <w:rPr>
          <w:sz w:val="22"/>
          <w:szCs w:val="22"/>
          <w:u w:val="single"/>
        </w:rPr>
      </w:pPr>
      <w:r w:rsidRPr="000D2133">
        <w:rPr>
          <w:sz w:val="22"/>
          <w:szCs w:val="22"/>
          <w:u w:val="single"/>
        </w:rPr>
        <w:t>U e-ESPD-u se navode izdavatelji popratnih dokumenata te ESPD sadržava izjavu da će gospodarski subjekt moći, na zahtjev i bez odgode, naručitelju dostaviti te dokumente.</w:t>
      </w:r>
    </w:p>
    <w:p w14:paraId="08DE4EB8" w14:textId="77777777" w:rsidR="00182939" w:rsidRDefault="00182939" w:rsidP="00182939">
      <w:pPr>
        <w:jc w:val="both"/>
        <w:rPr>
          <w:sz w:val="22"/>
          <w:szCs w:val="22"/>
        </w:rPr>
      </w:pPr>
    </w:p>
    <w:p w14:paraId="537E8C49" w14:textId="77777777" w:rsidR="00182939" w:rsidRDefault="00182939" w:rsidP="00182939">
      <w:pPr>
        <w:jc w:val="both"/>
        <w:rPr>
          <w:sz w:val="22"/>
          <w:szCs w:val="22"/>
        </w:rPr>
      </w:pPr>
      <w:r w:rsidRPr="00DF7901">
        <w:rPr>
          <w:sz w:val="22"/>
          <w:szCs w:val="22"/>
        </w:rPr>
        <w:t>Ako naručitelj može dobiti popratne dokumente izravno, pristupanjem bazi podataka, gospodarski subjekt u e-ESPD obrascu navodi podatke koji su potrebni u tu svrhu, npr. internetska adresa baze podataka, svi identifikacijski podaci i izjava o pristanku, ako je potrebno.</w:t>
      </w:r>
    </w:p>
    <w:p w14:paraId="38D8A323" w14:textId="77777777" w:rsidR="00182939" w:rsidRPr="000D2133" w:rsidRDefault="00182939" w:rsidP="00182939">
      <w:pPr>
        <w:jc w:val="both"/>
        <w:rPr>
          <w:sz w:val="22"/>
          <w:szCs w:val="22"/>
        </w:rPr>
      </w:pPr>
    </w:p>
    <w:p w14:paraId="69F74EA7" w14:textId="77777777" w:rsidR="00182939" w:rsidRPr="000D2133" w:rsidRDefault="00182939" w:rsidP="00182939">
      <w:pPr>
        <w:jc w:val="both"/>
        <w:rPr>
          <w:sz w:val="22"/>
          <w:szCs w:val="22"/>
        </w:rPr>
      </w:pPr>
      <w:r w:rsidRPr="000D2133">
        <w:rPr>
          <w:sz w:val="22"/>
          <w:szCs w:val="22"/>
        </w:rPr>
        <w:t>Gospodarski subjekt može ponovno koristiti e-ESPD koji je već koristio u nekom prethodnom postupku nabave, ako potvrdi da su u njoj sadržani podaci ispravni i ako isti obrazac ima sve podatke koji su traženi ovom Dokumentacijom o nabavi, odnosno ovim Uputama.</w:t>
      </w:r>
    </w:p>
    <w:p w14:paraId="1462E2AE" w14:textId="77777777" w:rsidR="00182939" w:rsidRPr="000D2133" w:rsidRDefault="00182939" w:rsidP="00182939">
      <w:pPr>
        <w:shd w:val="clear" w:color="auto" w:fill="FFFFFF"/>
        <w:jc w:val="both"/>
        <w:rPr>
          <w:sz w:val="22"/>
          <w:szCs w:val="22"/>
        </w:rPr>
      </w:pPr>
    </w:p>
    <w:p w14:paraId="309EF6F1" w14:textId="77777777" w:rsidR="00182939" w:rsidRPr="000D2133" w:rsidRDefault="00182939" w:rsidP="00182939">
      <w:pPr>
        <w:shd w:val="clear" w:color="auto" w:fill="FFFFFF"/>
        <w:jc w:val="both"/>
        <w:rPr>
          <w:sz w:val="22"/>
          <w:szCs w:val="22"/>
        </w:rPr>
      </w:pPr>
      <w:r w:rsidRPr="000D2133">
        <w:rPr>
          <w:sz w:val="22"/>
          <w:szCs w:val="22"/>
        </w:rPr>
        <w:lastRenderedPageBreak/>
        <w:t>Temeljem navedenog:</w:t>
      </w:r>
    </w:p>
    <w:p w14:paraId="5D744B33" w14:textId="77777777" w:rsidR="00182939" w:rsidRPr="00573CEC" w:rsidRDefault="00182939" w:rsidP="00182939">
      <w:pPr>
        <w:pStyle w:val="Odlomakpopisa1"/>
        <w:numPr>
          <w:ilvl w:val="0"/>
          <w:numId w:val="13"/>
        </w:numPr>
        <w:shd w:val="clear" w:color="auto" w:fill="FFFFFF"/>
        <w:ind w:left="426" w:hanging="426"/>
        <w:contextualSpacing/>
        <w:jc w:val="both"/>
        <w:outlineLvl w:val="0"/>
        <w:rPr>
          <w:sz w:val="22"/>
          <w:szCs w:val="22"/>
          <w:lang w:val="hr-HR"/>
        </w:rPr>
      </w:pPr>
      <w:r w:rsidRPr="00573CEC">
        <w:rPr>
          <w:sz w:val="22"/>
          <w:szCs w:val="22"/>
          <w:lang w:val="hr-HR"/>
        </w:rPr>
        <w:t xml:space="preserve">U slučaju da ponudu podnosi </w:t>
      </w:r>
      <w:r w:rsidRPr="00573CEC">
        <w:rPr>
          <w:b/>
          <w:sz w:val="22"/>
          <w:szCs w:val="22"/>
          <w:lang w:val="hr-HR"/>
        </w:rPr>
        <w:t>samostalno gospodarski subjekt</w:t>
      </w:r>
      <w:r w:rsidRPr="00573CEC">
        <w:rPr>
          <w:sz w:val="22"/>
          <w:szCs w:val="22"/>
          <w:lang w:val="hr-HR"/>
        </w:rPr>
        <w:t>, e-ESPD u ponudi prilaže gospodarski subjekt, a e-ESPD izrađuje sam gospodarski subjekt (ponuditelj), sukladno uputama naručitelja iz ove Dokumentacije o nabavi, odnosno iz ovih Uputa.</w:t>
      </w:r>
    </w:p>
    <w:p w14:paraId="5175C096" w14:textId="77777777" w:rsidR="00182939" w:rsidRPr="00573CEC" w:rsidRDefault="00182939" w:rsidP="00182939">
      <w:pPr>
        <w:pStyle w:val="Odlomakpopisa1"/>
        <w:numPr>
          <w:ilvl w:val="0"/>
          <w:numId w:val="13"/>
        </w:numPr>
        <w:shd w:val="clear" w:color="auto" w:fill="FFFFFF"/>
        <w:ind w:left="426" w:hanging="426"/>
        <w:contextualSpacing/>
        <w:jc w:val="both"/>
        <w:outlineLvl w:val="0"/>
        <w:rPr>
          <w:sz w:val="22"/>
          <w:szCs w:val="22"/>
          <w:lang w:val="hr-HR"/>
        </w:rPr>
      </w:pPr>
      <w:r w:rsidRPr="00573CEC">
        <w:rPr>
          <w:sz w:val="22"/>
          <w:szCs w:val="22"/>
          <w:lang w:val="hr-HR"/>
        </w:rPr>
        <w:t xml:space="preserve">U slučaju da ponudu podnosi </w:t>
      </w:r>
      <w:r w:rsidRPr="00573CEC">
        <w:rPr>
          <w:b/>
          <w:sz w:val="22"/>
          <w:szCs w:val="22"/>
          <w:lang w:val="hr-HR"/>
        </w:rPr>
        <w:t>zajednica gospodarskih subjekata</w:t>
      </w:r>
      <w:r w:rsidRPr="00573CEC">
        <w:rPr>
          <w:sz w:val="22"/>
          <w:szCs w:val="22"/>
          <w:lang w:val="hr-HR"/>
        </w:rPr>
        <w:t>, e-ESPD za svakog člana zajednice u ponudi prilaže zajednica gospodarskih subjekata, a e-ESPD izrađuje samostalno svaki član zajednice gospodarskih subjekata , sukladno uputama naručitelja iz ove Dokumentacije o nabavi, odnosno ovih Uputa.</w:t>
      </w:r>
    </w:p>
    <w:p w14:paraId="2D6A2B43" w14:textId="77777777" w:rsidR="00182939" w:rsidRPr="00573CEC" w:rsidRDefault="00182939" w:rsidP="00182939">
      <w:pPr>
        <w:pStyle w:val="Odlomakpopisa1"/>
        <w:numPr>
          <w:ilvl w:val="0"/>
          <w:numId w:val="13"/>
        </w:numPr>
        <w:shd w:val="clear" w:color="auto" w:fill="FFFFFF"/>
        <w:ind w:left="426" w:hanging="426"/>
        <w:contextualSpacing/>
        <w:jc w:val="both"/>
        <w:outlineLvl w:val="0"/>
        <w:rPr>
          <w:sz w:val="22"/>
          <w:szCs w:val="22"/>
          <w:lang w:val="hr-HR"/>
        </w:rPr>
      </w:pPr>
      <w:r w:rsidRPr="00573CEC">
        <w:rPr>
          <w:sz w:val="22"/>
          <w:szCs w:val="22"/>
          <w:lang w:val="hr-HR"/>
        </w:rPr>
        <w:t xml:space="preserve">U slučaju da se gospodarski subjekt odnosno zajednica gospodarskih subjekata oslanjaju na </w:t>
      </w:r>
      <w:r w:rsidRPr="00573CEC">
        <w:rPr>
          <w:b/>
          <w:sz w:val="22"/>
          <w:szCs w:val="22"/>
          <w:lang w:val="hr-HR"/>
        </w:rPr>
        <w:t xml:space="preserve">sposobnost drugog subjekta ili </w:t>
      </w:r>
      <w:proofErr w:type="spellStart"/>
      <w:r w:rsidRPr="00573CEC">
        <w:rPr>
          <w:b/>
          <w:sz w:val="22"/>
          <w:szCs w:val="22"/>
          <w:lang w:val="hr-HR"/>
        </w:rPr>
        <w:t>podugovaratelja</w:t>
      </w:r>
      <w:proofErr w:type="spellEnd"/>
      <w:r w:rsidRPr="00573CEC">
        <w:rPr>
          <w:sz w:val="22"/>
          <w:szCs w:val="22"/>
          <w:lang w:val="hr-HR"/>
        </w:rPr>
        <w:t>, e-ESPD za svaki gospodarski subjekt (</w:t>
      </w:r>
      <w:r w:rsidRPr="00573CEC">
        <w:rPr>
          <w:b/>
          <w:sz w:val="22"/>
          <w:szCs w:val="22"/>
          <w:lang w:val="hr-HR"/>
        </w:rPr>
        <w:t>na čiju se sposobnost oslanjaju</w:t>
      </w:r>
      <w:r w:rsidRPr="00573CEC">
        <w:rPr>
          <w:sz w:val="22"/>
          <w:szCs w:val="22"/>
          <w:lang w:val="hr-HR"/>
        </w:rPr>
        <w:t xml:space="preserve">) u ponudi prilaže gospodarski subjekt, odnosno zajednica gospodarskih subjekata, a e-ESPD izrađuje samostalno svaki drugi subjekt ili </w:t>
      </w:r>
      <w:proofErr w:type="spellStart"/>
      <w:r w:rsidRPr="00573CEC">
        <w:rPr>
          <w:sz w:val="22"/>
          <w:szCs w:val="22"/>
          <w:lang w:val="hr-HR"/>
        </w:rPr>
        <w:t>podugovaratelj</w:t>
      </w:r>
      <w:proofErr w:type="spellEnd"/>
      <w:r w:rsidRPr="00573CEC">
        <w:rPr>
          <w:sz w:val="22"/>
          <w:szCs w:val="22"/>
          <w:lang w:val="hr-HR"/>
        </w:rPr>
        <w:t xml:space="preserve"> na kojeg se gospodarski subjekt, odnosno zajednica gospodarskih subjekata, oslanja, sukladno uputama naručitelja iz ove Dokumentacije o nabavi, odnosno ovih Uputa.</w:t>
      </w:r>
    </w:p>
    <w:p w14:paraId="5D0A6AFA" w14:textId="77777777" w:rsidR="00182939" w:rsidRPr="00573CEC" w:rsidRDefault="00182939" w:rsidP="00182939">
      <w:pPr>
        <w:pStyle w:val="Odlomakpopisa1"/>
        <w:numPr>
          <w:ilvl w:val="0"/>
          <w:numId w:val="14"/>
        </w:numPr>
        <w:shd w:val="clear" w:color="auto" w:fill="FFFFFF"/>
        <w:ind w:left="426" w:hanging="426"/>
        <w:contextualSpacing/>
        <w:jc w:val="both"/>
        <w:outlineLvl w:val="0"/>
        <w:rPr>
          <w:sz w:val="22"/>
          <w:szCs w:val="22"/>
          <w:lang w:val="hr-HR"/>
        </w:rPr>
      </w:pPr>
      <w:r w:rsidRPr="00573CEC">
        <w:rPr>
          <w:sz w:val="22"/>
          <w:szCs w:val="22"/>
          <w:lang w:val="hr-HR"/>
        </w:rPr>
        <w:t xml:space="preserve">U slučaju da gospodarski subjekt odnosno zajednica gospodarskih subjekata za izvršenja dijela ugovora angažiraju jednog ili više </w:t>
      </w:r>
      <w:proofErr w:type="spellStart"/>
      <w:r w:rsidRPr="00573CEC">
        <w:rPr>
          <w:sz w:val="22"/>
          <w:szCs w:val="22"/>
          <w:lang w:val="hr-HR"/>
        </w:rPr>
        <w:t>podugovaratelja</w:t>
      </w:r>
      <w:proofErr w:type="spellEnd"/>
      <w:r w:rsidRPr="00573CEC">
        <w:rPr>
          <w:sz w:val="22"/>
          <w:szCs w:val="22"/>
          <w:lang w:val="hr-HR"/>
        </w:rPr>
        <w:t xml:space="preserve"> </w:t>
      </w:r>
      <w:r w:rsidRPr="00573CEC">
        <w:rPr>
          <w:b/>
          <w:sz w:val="22"/>
          <w:szCs w:val="22"/>
          <w:lang w:val="hr-HR"/>
        </w:rPr>
        <w:t>na čiju se sposobnost</w:t>
      </w:r>
      <w:r w:rsidRPr="00573CEC">
        <w:rPr>
          <w:sz w:val="22"/>
          <w:szCs w:val="22"/>
          <w:lang w:val="hr-HR"/>
        </w:rPr>
        <w:t xml:space="preserve"> </w:t>
      </w:r>
      <w:r w:rsidRPr="00573CEC">
        <w:rPr>
          <w:b/>
          <w:sz w:val="22"/>
          <w:szCs w:val="22"/>
          <w:lang w:val="hr-HR"/>
        </w:rPr>
        <w:t>ne oslanjaju</w:t>
      </w:r>
      <w:r w:rsidRPr="00573CEC">
        <w:rPr>
          <w:sz w:val="22"/>
          <w:szCs w:val="22"/>
          <w:lang w:val="hr-HR"/>
        </w:rPr>
        <w:t xml:space="preserve">, e-ESPD za svakog </w:t>
      </w:r>
      <w:proofErr w:type="spellStart"/>
      <w:r w:rsidRPr="00573CEC">
        <w:rPr>
          <w:sz w:val="22"/>
          <w:szCs w:val="22"/>
          <w:lang w:val="hr-HR"/>
        </w:rPr>
        <w:t>podugovaratelja</w:t>
      </w:r>
      <w:proofErr w:type="spellEnd"/>
      <w:r w:rsidRPr="00573CEC">
        <w:rPr>
          <w:sz w:val="22"/>
          <w:szCs w:val="22"/>
          <w:lang w:val="hr-HR"/>
        </w:rPr>
        <w:t xml:space="preserve"> u ponudi prilaže gospodarski subjekt, odnosno zajednica gospod</w:t>
      </w:r>
      <w:r>
        <w:rPr>
          <w:sz w:val="22"/>
          <w:szCs w:val="22"/>
          <w:lang w:val="hr-HR"/>
        </w:rPr>
        <w:t>a</w:t>
      </w:r>
      <w:r w:rsidRPr="00573CEC">
        <w:rPr>
          <w:sz w:val="22"/>
          <w:szCs w:val="22"/>
          <w:lang w:val="hr-HR"/>
        </w:rPr>
        <w:t xml:space="preserve">rskih subjekata, a e-ESPD izrađuje samostalno svaki </w:t>
      </w:r>
      <w:proofErr w:type="spellStart"/>
      <w:r w:rsidRPr="00573CEC">
        <w:rPr>
          <w:sz w:val="22"/>
          <w:szCs w:val="22"/>
          <w:lang w:val="hr-HR"/>
        </w:rPr>
        <w:t>podugovaratelj</w:t>
      </w:r>
      <w:proofErr w:type="spellEnd"/>
      <w:r w:rsidRPr="00573CEC">
        <w:rPr>
          <w:sz w:val="22"/>
          <w:szCs w:val="22"/>
          <w:lang w:val="hr-HR"/>
        </w:rPr>
        <w:t xml:space="preserve"> zasebno, sukladno uputama naručitelja iz ove Dokumentacije o nabavi, odnosno ovih Uputa.</w:t>
      </w:r>
    </w:p>
    <w:p w14:paraId="73B6D727" w14:textId="77777777" w:rsidR="00182939" w:rsidRPr="000D2133" w:rsidRDefault="00182939" w:rsidP="00182939">
      <w:pPr>
        <w:jc w:val="both"/>
        <w:rPr>
          <w:sz w:val="22"/>
          <w:szCs w:val="22"/>
        </w:rPr>
      </w:pPr>
    </w:p>
    <w:p w14:paraId="4868E74F" w14:textId="77777777" w:rsidR="00182939" w:rsidRPr="000D2133" w:rsidRDefault="00182939" w:rsidP="00182939">
      <w:pPr>
        <w:numPr>
          <w:ilvl w:val="1"/>
          <w:numId w:val="7"/>
        </w:numPr>
        <w:tabs>
          <w:tab w:val="clear" w:pos="720"/>
          <w:tab w:val="num" w:pos="426"/>
          <w:tab w:val="left" w:pos="3686"/>
        </w:tabs>
        <w:jc w:val="both"/>
        <w:rPr>
          <w:b/>
          <w:sz w:val="22"/>
          <w:szCs w:val="22"/>
          <w:u w:val="single"/>
        </w:rPr>
      </w:pPr>
      <w:r w:rsidRPr="000D2133">
        <w:rPr>
          <w:b/>
          <w:sz w:val="22"/>
          <w:szCs w:val="22"/>
          <w:u w:val="single"/>
        </w:rPr>
        <w:t>Upute za popunjavanje ESPD-a</w:t>
      </w:r>
    </w:p>
    <w:p w14:paraId="7B7E8A27" w14:textId="77777777" w:rsidR="00182939" w:rsidRPr="000D2133" w:rsidRDefault="00182939" w:rsidP="00182939">
      <w:pPr>
        <w:tabs>
          <w:tab w:val="left" w:pos="3686"/>
        </w:tabs>
        <w:jc w:val="both"/>
        <w:rPr>
          <w:b/>
          <w:u w:val="single"/>
        </w:rPr>
      </w:pPr>
    </w:p>
    <w:p w14:paraId="4086ECCF" w14:textId="77777777" w:rsidR="00182939" w:rsidRDefault="00182939" w:rsidP="00182939">
      <w:pPr>
        <w:autoSpaceDE w:val="0"/>
        <w:autoSpaceDN w:val="0"/>
        <w:adjustRightInd w:val="0"/>
        <w:jc w:val="both"/>
        <w:rPr>
          <w:sz w:val="22"/>
          <w:szCs w:val="22"/>
        </w:rPr>
      </w:pPr>
      <w:r w:rsidRPr="000D2133">
        <w:rPr>
          <w:sz w:val="22"/>
          <w:szCs w:val="22"/>
        </w:rPr>
        <w:t>Za potrebe utvrđivanja uvjeta i zahtjeva iz ove Dokumentacije o nabavi, odnosno ovih Uputa</w:t>
      </w:r>
      <w:r>
        <w:rPr>
          <w:sz w:val="22"/>
          <w:szCs w:val="22"/>
        </w:rPr>
        <w:t>,</w:t>
      </w:r>
      <w:r w:rsidRPr="000D2133">
        <w:rPr>
          <w:sz w:val="22"/>
          <w:szCs w:val="22"/>
        </w:rPr>
        <w:t xml:space="preserve"> gospodarski subjekt u ponudi dostavlja, u elektroničkom obliku, ispunjeni obrazac Europske jedinstvene dokumentacije o nabavi (e-</w:t>
      </w:r>
      <w:r>
        <w:rPr>
          <w:sz w:val="22"/>
          <w:szCs w:val="22"/>
        </w:rPr>
        <w:t>ESPD).</w:t>
      </w:r>
    </w:p>
    <w:p w14:paraId="133797BF" w14:textId="77777777" w:rsidR="00182939" w:rsidRDefault="00182939" w:rsidP="00182939">
      <w:pPr>
        <w:autoSpaceDE w:val="0"/>
        <w:autoSpaceDN w:val="0"/>
        <w:adjustRightInd w:val="0"/>
        <w:jc w:val="both"/>
        <w:rPr>
          <w:sz w:val="22"/>
          <w:szCs w:val="22"/>
        </w:rPr>
      </w:pPr>
    </w:p>
    <w:p w14:paraId="56C525FE" w14:textId="77777777" w:rsidR="00182939" w:rsidRDefault="00182939" w:rsidP="00182939">
      <w:pPr>
        <w:autoSpaceDE w:val="0"/>
        <w:autoSpaceDN w:val="0"/>
        <w:adjustRightInd w:val="0"/>
        <w:jc w:val="both"/>
        <w:rPr>
          <w:sz w:val="22"/>
          <w:szCs w:val="22"/>
        </w:rPr>
      </w:pPr>
      <w:r>
        <w:rPr>
          <w:sz w:val="22"/>
          <w:szCs w:val="22"/>
        </w:rPr>
        <w:t>e-ESP obrazac se (pojedinačno) popunjava sukladno ovim Uputama, odnosno pojedine dijelove e-ESPD obrasca prema uputama:</w:t>
      </w:r>
    </w:p>
    <w:p w14:paraId="644F7689" w14:textId="77777777" w:rsidR="00182939" w:rsidRDefault="00182939" w:rsidP="00182939">
      <w:pPr>
        <w:autoSpaceDE w:val="0"/>
        <w:autoSpaceDN w:val="0"/>
        <w:adjustRightInd w:val="0"/>
        <w:jc w:val="both"/>
        <w:rPr>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230"/>
      </w:tblGrid>
      <w:tr w:rsidR="00182939" w:rsidRPr="000D2133" w14:paraId="62B5E3A0" w14:textId="77777777" w:rsidTr="002A4FE0">
        <w:trPr>
          <w:trHeight w:val="262"/>
        </w:trPr>
        <w:tc>
          <w:tcPr>
            <w:tcW w:w="9498" w:type="dxa"/>
            <w:gridSpan w:val="2"/>
            <w:shd w:val="clear" w:color="auto" w:fill="FFFFFF"/>
          </w:tcPr>
          <w:p w14:paraId="578349DF" w14:textId="77777777" w:rsidR="00182939" w:rsidRPr="000D2133" w:rsidRDefault="00182939" w:rsidP="002A4FE0">
            <w:pPr>
              <w:spacing w:line="240" w:lineRule="exact"/>
              <w:rPr>
                <w:b/>
                <w:sz w:val="22"/>
                <w:szCs w:val="22"/>
                <w:lang w:val="en-US"/>
              </w:rPr>
            </w:pPr>
            <w:r w:rsidRPr="000D2133">
              <w:rPr>
                <w:b/>
                <w:sz w:val="22"/>
                <w:szCs w:val="22"/>
                <w:lang w:val="en-US"/>
              </w:rPr>
              <w:t>DIO II.</w:t>
            </w:r>
            <w:r>
              <w:rPr>
                <w:b/>
                <w:sz w:val="22"/>
                <w:szCs w:val="22"/>
                <w:lang w:val="en-US"/>
              </w:rPr>
              <w:t xml:space="preserve"> </w:t>
            </w:r>
            <w:proofErr w:type="gramStart"/>
            <w:r w:rsidRPr="000D2133">
              <w:rPr>
                <w:b/>
                <w:sz w:val="22"/>
                <w:szCs w:val="22"/>
                <w:lang w:val="en-US"/>
              </w:rPr>
              <w:t>PODACI  O</w:t>
            </w:r>
            <w:proofErr w:type="gramEnd"/>
            <w:r w:rsidRPr="000D2133">
              <w:rPr>
                <w:b/>
                <w:sz w:val="22"/>
                <w:szCs w:val="22"/>
                <w:lang w:val="en-US"/>
              </w:rPr>
              <w:t xml:space="preserve"> GOSPODARSKOM SUBJEKTU</w:t>
            </w:r>
          </w:p>
        </w:tc>
      </w:tr>
      <w:tr w:rsidR="00182939" w:rsidRPr="00E32D47" w14:paraId="010563E0" w14:textId="77777777" w:rsidTr="002A4FE0">
        <w:trPr>
          <w:trHeight w:val="442"/>
        </w:trPr>
        <w:tc>
          <w:tcPr>
            <w:tcW w:w="2268" w:type="dxa"/>
          </w:tcPr>
          <w:p w14:paraId="76EA5560" w14:textId="77777777" w:rsidR="00182939" w:rsidRPr="00E32D47" w:rsidRDefault="00182939" w:rsidP="002A4FE0">
            <w:pPr>
              <w:spacing w:before="120" w:line="240" w:lineRule="exact"/>
              <w:rPr>
                <w:b/>
                <w:sz w:val="22"/>
                <w:szCs w:val="22"/>
              </w:rPr>
            </w:pPr>
          </w:p>
        </w:tc>
        <w:tc>
          <w:tcPr>
            <w:tcW w:w="7230" w:type="dxa"/>
          </w:tcPr>
          <w:p w14:paraId="16DA456E" w14:textId="77777777" w:rsidR="00182939" w:rsidRPr="00E32D47" w:rsidRDefault="00182939" w:rsidP="002A4FE0">
            <w:pPr>
              <w:pStyle w:val="Odlomakpopisa1"/>
              <w:numPr>
                <w:ilvl w:val="0"/>
                <w:numId w:val="8"/>
              </w:numPr>
              <w:autoSpaceDE w:val="0"/>
              <w:autoSpaceDN w:val="0"/>
              <w:adjustRightInd w:val="0"/>
              <w:spacing w:before="120" w:after="160"/>
              <w:contextualSpacing/>
              <w:jc w:val="both"/>
              <w:outlineLvl w:val="0"/>
              <w:rPr>
                <w:sz w:val="22"/>
                <w:szCs w:val="22"/>
                <w:lang w:val="hr-HR"/>
              </w:rPr>
            </w:pPr>
            <w:r w:rsidRPr="00E32D47">
              <w:rPr>
                <w:sz w:val="22"/>
                <w:szCs w:val="22"/>
                <w:lang w:val="hr-HR"/>
              </w:rPr>
              <w:t xml:space="preserve">točka A – </w:t>
            </w:r>
            <w:r w:rsidRPr="0088272B">
              <w:rPr>
                <w:b/>
                <w:sz w:val="22"/>
                <w:szCs w:val="22"/>
                <w:lang w:val="hr-HR"/>
              </w:rPr>
              <w:t>Podaci o gospodarskom subjektu</w:t>
            </w:r>
            <w:r>
              <w:rPr>
                <w:sz w:val="22"/>
                <w:szCs w:val="22"/>
                <w:lang w:val="hr-HR"/>
              </w:rPr>
              <w:t xml:space="preserve"> (kod navođenja podataka o tome je li gospodarski subjekt </w:t>
            </w:r>
            <w:proofErr w:type="spellStart"/>
            <w:r>
              <w:rPr>
                <w:sz w:val="22"/>
                <w:szCs w:val="22"/>
                <w:lang w:val="hr-HR"/>
              </w:rPr>
              <w:t>mikropoduzeće</w:t>
            </w:r>
            <w:proofErr w:type="spellEnd"/>
            <w:r>
              <w:rPr>
                <w:sz w:val="22"/>
                <w:szCs w:val="22"/>
                <w:lang w:val="hr-HR"/>
              </w:rPr>
              <w:t>, malo ili srednje poduzeće, podatak se unosi sukladno napomeni u obrascu i služi isključivo u statističke svrhe)</w:t>
            </w:r>
          </w:p>
          <w:p w14:paraId="4EA642AF" w14:textId="77777777" w:rsidR="00182939" w:rsidRPr="00E32D47" w:rsidRDefault="00182939" w:rsidP="002A4FE0">
            <w:pPr>
              <w:pStyle w:val="Odlomakpopisa1"/>
              <w:numPr>
                <w:ilvl w:val="0"/>
                <w:numId w:val="8"/>
              </w:numPr>
              <w:autoSpaceDE w:val="0"/>
              <w:autoSpaceDN w:val="0"/>
              <w:adjustRightInd w:val="0"/>
              <w:spacing w:before="120" w:after="160"/>
              <w:contextualSpacing/>
              <w:jc w:val="both"/>
              <w:outlineLvl w:val="0"/>
              <w:rPr>
                <w:sz w:val="22"/>
                <w:szCs w:val="22"/>
                <w:lang w:val="hr-HR"/>
              </w:rPr>
            </w:pPr>
            <w:r w:rsidRPr="00E32D47">
              <w:rPr>
                <w:sz w:val="22"/>
                <w:szCs w:val="22"/>
                <w:lang w:val="hr-HR"/>
              </w:rPr>
              <w:t xml:space="preserve">točka B – </w:t>
            </w:r>
            <w:r w:rsidRPr="0088272B">
              <w:rPr>
                <w:b/>
                <w:sz w:val="22"/>
                <w:szCs w:val="22"/>
                <w:lang w:val="hr-HR"/>
              </w:rPr>
              <w:t>Podaci o zastupnicima gospodarskog subjekta</w:t>
            </w:r>
            <w:r>
              <w:rPr>
                <w:sz w:val="22"/>
                <w:szCs w:val="22"/>
                <w:lang w:val="hr-HR"/>
              </w:rPr>
              <w:t xml:space="preserve"> (ispunjava se ako gospodarski subjekt koji dostavlja e-ESPD obrazac ima za potrebe konkretnog postupka nabave osobu ovlaštenu za zastupanje različitu od osobe navedene u sudskom registru (npr. na temelju punomoći i sl.)</w:t>
            </w:r>
          </w:p>
          <w:p w14:paraId="5B59167A" w14:textId="77777777" w:rsidR="00182939" w:rsidRPr="00E32D47" w:rsidRDefault="00182939" w:rsidP="002A4FE0">
            <w:pPr>
              <w:pStyle w:val="Odlomakpopisa1"/>
              <w:numPr>
                <w:ilvl w:val="0"/>
                <w:numId w:val="8"/>
              </w:numPr>
              <w:autoSpaceDE w:val="0"/>
              <w:autoSpaceDN w:val="0"/>
              <w:adjustRightInd w:val="0"/>
              <w:spacing w:before="120" w:after="160"/>
              <w:contextualSpacing/>
              <w:jc w:val="both"/>
              <w:outlineLvl w:val="0"/>
              <w:rPr>
                <w:sz w:val="22"/>
                <w:szCs w:val="22"/>
                <w:lang w:val="hr-HR"/>
              </w:rPr>
            </w:pPr>
            <w:r w:rsidRPr="00E32D47">
              <w:rPr>
                <w:sz w:val="22"/>
                <w:szCs w:val="22"/>
                <w:lang w:val="hr-HR"/>
              </w:rPr>
              <w:t xml:space="preserve">točka C – </w:t>
            </w:r>
            <w:r w:rsidRPr="0088272B">
              <w:rPr>
                <w:b/>
                <w:sz w:val="22"/>
                <w:szCs w:val="22"/>
                <w:lang w:val="hr-HR"/>
              </w:rPr>
              <w:t>Podaci o oslanjanju na sposobnost drugih subjekata</w:t>
            </w:r>
            <w:r w:rsidRPr="00E32D47">
              <w:rPr>
                <w:sz w:val="22"/>
                <w:szCs w:val="22"/>
                <w:lang w:val="hr-HR"/>
              </w:rPr>
              <w:t xml:space="preserve">- </w:t>
            </w:r>
            <w:r w:rsidRPr="00E32D47">
              <w:rPr>
                <w:i/>
                <w:sz w:val="22"/>
                <w:szCs w:val="22"/>
                <w:lang w:val="hr-HR"/>
              </w:rPr>
              <w:t>ako je primjenjivo</w:t>
            </w:r>
          </w:p>
          <w:p w14:paraId="03C03D89" w14:textId="77777777" w:rsidR="00182939" w:rsidRPr="00E32D47" w:rsidRDefault="00182939" w:rsidP="002A4FE0">
            <w:pPr>
              <w:pStyle w:val="Odlomakpopisa1"/>
              <w:numPr>
                <w:ilvl w:val="0"/>
                <w:numId w:val="8"/>
              </w:numPr>
              <w:autoSpaceDE w:val="0"/>
              <w:autoSpaceDN w:val="0"/>
              <w:adjustRightInd w:val="0"/>
              <w:spacing w:before="120" w:after="160"/>
              <w:contextualSpacing/>
              <w:jc w:val="both"/>
              <w:outlineLvl w:val="0"/>
              <w:rPr>
                <w:b/>
                <w:sz w:val="22"/>
                <w:szCs w:val="22"/>
                <w:lang w:val="hr-HR"/>
              </w:rPr>
            </w:pPr>
            <w:r w:rsidRPr="00E32D47">
              <w:rPr>
                <w:sz w:val="22"/>
                <w:szCs w:val="22"/>
                <w:lang w:val="hr-HR"/>
              </w:rPr>
              <w:t>točka</w:t>
            </w:r>
            <w:r>
              <w:rPr>
                <w:sz w:val="22"/>
                <w:szCs w:val="22"/>
                <w:lang w:val="hr-HR"/>
              </w:rPr>
              <w:t xml:space="preserve"> </w:t>
            </w:r>
            <w:r w:rsidRPr="00E32D47">
              <w:rPr>
                <w:sz w:val="22"/>
                <w:szCs w:val="22"/>
                <w:lang w:val="hr-HR"/>
              </w:rPr>
              <w:t xml:space="preserve">D – </w:t>
            </w:r>
            <w:r w:rsidRPr="0088272B">
              <w:rPr>
                <w:b/>
                <w:sz w:val="22"/>
                <w:szCs w:val="22"/>
                <w:lang w:val="hr-HR"/>
              </w:rPr>
              <w:t xml:space="preserve">Podaci o </w:t>
            </w:r>
            <w:proofErr w:type="spellStart"/>
            <w:r w:rsidRPr="0088272B">
              <w:rPr>
                <w:b/>
                <w:sz w:val="22"/>
                <w:szCs w:val="22"/>
                <w:lang w:val="hr-HR"/>
              </w:rPr>
              <w:t>podugovarateljima</w:t>
            </w:r>
            <w:proofErr w:type="spellEnd"/>
            <w:r w:rsidRPr="0088272B">
              <w:rPr>
                <w:b/>
                <w:sz w:val="22"/>
                <w:szCs w:val="22"/>
                <w:lang w:val="hr-HR"/>
              </w:rPr>
              <w:t xml:space="preserve"> na čije se sposobnosti gospodarski subjekt </w:t>
            </w:r>
            <w:r w:rsidRPr="0088272B">
              <w:rPr>
                <w:b/>
                <w:sz w:val="22"/>
                <w:szCs w:val="22"/>
                <w:u w:val="single"/>
                <w:lang w:val="hr-HR"/>
              </w:rPr>
              <w:t>ne oslanja</w:t>
            </w:r>
            <w:r w:rsidRPr="0088272B">
              <w:rPr>
                <w:b/>
                <w:sz w:val="22"/>
                <w:szCs w:val="22"/>
                <w:lang w:val="hr-HR"/>
              </w:rPr>
              <w:t xml:space="preserve"> </w:t>
            </w:r>
            <w:r w:rsidRPr="00E32D47">
              <w:rPr>
                <w:sz w:val="22"/>
                <w:szCs w:val="22"/>
                <w:lang w:val="hr-HR"/>
              </w:rPr>
              <w:t xml:space="preserve">-  </w:t>
            </w:r>
            <w:r w:rsidRPr="00E32D47">
              <w:rPr>
                <w:i/>
                <w:sz w:val="22"/>
                <w:szCs w:val="22"/>
                <w:lang w:val="hr-HR"/>
              </w:rPr>
              <w:t>ako je primjenjivo</w:t>
            </w:r>
            <w:r>
              <w:rPr>
                <w:sz w:val="22"/>
                <w:szCs w:val="22"/>
                <w:lang w:val="hr-HR"/>
              </w:rPr>
              <w:t xml:space="preserve"> (ponuditelj navodi podatke /naziv/tvrtku sjedište/adresu i OIB/ o </w:t>
            </w:r>
            <w:proofErr w:type="spellStart"/>
            <w:r>
              <w:rPr>
                <w:sz w:val="22"/>
                <w:szCs w:val="22"/>
                <w:lang w:val="hr-HR"/>
              </w:rPr>
              <w:t>podugovarateljima</w:t>
            </w:r>
            <w:proofErr w:type="spellEnd"/>
            <w:r>
              <w:rPr>
                <w:sz w:val="22"/>
                <w:szCs w:val="22"/>
                <w:lang w:val="hr-HR"/>
              </w:rPr>
              <w:t xml:space="preserve"> na čiju se sposobnost ne oslanja; napominje se da, ako gospodarski subjekt ima </w:t>
            </w:r>
            <w:proofErr w:type="spellStart"/>
            <w:r>
              <w:rPr>
                <w:sz w:val="22"/>
                <w:szCs w:val="22"/>
                <w:lang w:val="hr-HR"/>
              </w:rPr>
              <w:t>podugovaratelje</w:t>
            </w:r>
            <w:proofErr w:type="spellEnd"/>
            <w:r>
              <w:rPr>
                <w:sz w:val="22"/>
                <w:szCs w:val="22"/>
                <w:lang w:val="hr-HR"/>
              </w:rPr>
              <w:t xml:space="preserve"> ali na koje se oslanja u nekom dijelu, podatke o tim </w:t>
            </w:r>
            <w:proofErr w:type="spellStart"/>
            <w:r>
              <w:rPr>
                <w:sz w:val="22"/>
                <w:szCs w:val="22"/>
                <w:lang w:val="hr-HR"/>
              </w:rPr>
              <w:t>podugovarateljima</w:t>
            </w:r>
            <w:proofErr w:type="spellEnd"/>
            <w:r>
              <w:rPr>
                <w:sz w:val="22"/>
                <w:szCs w:val="22"/>
                <w:lang w:val="hr-HR"/>
              </w:rPr>
              <w:t xml:space="preserve"> navode se u Dijelu II. Odjeljak C obrasca)</w:t>
            </w:r>
          </w:p>
        </w:tc>
      </w:tr>
      <w:tr w:rsidR="00182939" w:rsidRPr="00E32D47" w14:paraId="7CB3B3E2" w14:textId="77777777" w:rsidTr="002A4FE0">
        <w:tc>
          <w:tcPr>
            <w:tcW w:w="9498" w:type="dxa"/>
            <w:gridSpan w:val="2"/>
            <w:shd w:val="clear" w:color="auto" w:fill="FFFFFF"/>
          </w:tcPr>
          <w:p w14:paraId="46D53735" w14:textId="77777777" w:rsidR="00182939" w:rsidRPr="00E32D47" w:rsidRDefault="00182939" w:rsidP="002A4FE0">
            <w:pPr>
              <w:spacing w:line="240" w:lineRule="exact"/>
              <w:rPr>
                <w:b/>
                <w:sz w:val="22"/>
                <w:szCs w:val="22"/>
              </w:rPr>
            </w:pPr>
            <w:r w:rsidRPr="00E32D47">
              <w:rPr>
                <w:b/>
                <w:sz w:val="22"/>
                <w:szCs w:val="22"/>
              </w:rPr>
              <w:t>DIO III . OSNOVE ZA ISKLJUČENJE</w:t>
            </w:r>
          </w:p>
        </w:tc>
      </w:tr>
      <w:tr w:rsidR="00182939" w:rsidRPr="00E32D47" w14:paraId="653877BE" w14:textId="77777777" w:rsidTr="002A4FE0">
        <w:tc>
          <w:tcPr>
            <w:tcW w:w="2268" w:type="dxa"/>
          </w:tcPr>
          <w:p w14:paraId="1508E349" w14:textId="77777777" w:rsidR="00182939" w:rsidRDefault="00182939" w:rsidP="002A4FE0">
            <w:pPr>
              <w:spacing w:line="240" w:lineRule="exact"/>
              <w:rPr>
                <w:b/>
                <w:sz w:val="22"/>
                <w:szCs w:val="22"/>
              </w:rPr>
            </w:pPr>
          </w:p>
          <w:p w14:paraId="11041681" w14:textId="77777777" w:rsidR="00182939" w:rsidRPr="00E32D47" w:rsidRDefault="00182939" w:rsidP="002A4FE0">
            <w:pPr>
              <w:spacing w:line="240" w:lineRule="exact"/>
              <w:rPr>
                <w:b/>
                <w:sz w:val="22"/>
                <w:szCs w:val="22"/>
              </w:rPr>
            </w:pPr>
            <w:r w:rsidRPr="00E32D47">
              <w:rPr>
                <w:b/>
                <w:sz w:val="22"/>
                <w:szCs w:val="22"/>
              </w:rPr>
              <w:t>Točka 3.1.1. Uputa</w:t>
            </w:r>
          </w:p>
          <w:p w14:paraId="64E00211" w14:textId="77777777" w:rsidR="00182939" w:rsidRPr="00E32D47" w:rsidRDefault="00182939" w:rsidP="002A4FE0">
            <w:pPr>
              <w:spacing w:line="240" w:lineRule="exact"/>
              <w:rPr>
                <w:b/>
                <w:sz w:val="22"/>
                <w:szCs w:val="22"/>
              </w:rPr>
            </w:pPr>
            <w:r w:rsidRPr="00E32D47">
              <w:rPr>
                <w:b/>
                <w:sz w:val="22"/>
                <w:szCs w:val="22"/>
              </w:rPr>
              <w:t>(Dokumentacija o nabavi)</w:t>
            </w:r>
          </w:p>
          <w:p w14:paraId="00BC30A7" w14:textId="77777777" w:rsidR="00182939" w:rsidRPr="00E32D47" w:rsidRDefault="00182939" w:rsidP="002A4FE0">
            <w:pPr>
              <w:spacing w:line="240" w:lineRule="exact"/>
              <w:rPr>
                <w:b/>
                <w:sz w:val="22"/>
                <w:szCs w:val="22"/>
              </w:rPr>
            </w:pPr>
          </w:p>
        </w:tc>
        <w:tc>
          <w:tcPr>
            <w:tcW w:w="7230" w:type="dxa"/>
          </w:tcPr>
          <w:p w14:paraId="4EA32E6A" w14:textId="77777777" w:rsidR="00182939" w:rsidRPr="00E32D47" w:rsidRDefault="00182939" w:rsidP="002A4FE0">
            <w:pPr>
              <w:autoSpaceDE w:val="0"/>
              <w:autoSpaceDN w:val="0"/>
              <w:adjustRightInd w:val="0"/>
              <w:spacing w:line="240" w:lineRule="exact"/>
              <w:rPr>
                <w:sz w:val="22"/>
                <w:szCs w:val="22"/>
              </w:rPr>
            </w:pPr>
            <w:r w:rsidRPr="00E32D47">
              <w:rPr>
                <w:sz w:val="22"/>
                <w:szCs w:val="22"/>
              </w:rPr>
              <w:t xml:space="preserve">Dio III. Osnove za isključenje, Odjeljak A: Osnove povezane s kaznenim presudama </w:t>
            </w:r>
            <w:r w:rsidRPr="00B158C4">
              <w:rPr>
                <w:sz w:val="22"/>
                <w:szCs w:val="22"/>
              </w:rPr>
              <w:t xml:space="preserve">za sve gospodarske </w:t>
            </w:r>
            <w:r w:rsidRPr="00B158C4">
              <w:rPr>
                <w:bCs/>
                <w:sz w:val="22"/>
                <w:szCs w:val="22"/>
              </w:rPr>
              <w:t>subjekte u ponudi (ponuditelja, članove zajedni</w:t>
            </w:r>
            <w:r>
              <w:rPr>
                <w:bCs/>
                <w:sz w:val="22"/>
                <w:szCs w:val="22"/>
              </w:rPr>
              <w:t xml:space="preserve">ce ponuditelja, </w:t>
            </w:r>
            <w:proofErr w:type="spellStart"/>
            <w:r>
              <w:rPr>
                <w:bCs/>
                <w:sz w:val="22"/>
                <w:szCs w:val="22"/>
              </w:rPr>
              <w:t>podugovaratelje</w:t>
            </w:r>
            <w:proofErr w:type="spellEnd"/>
            <w:r>
              <w:rPr>
                <w:bCs/>
                <w:sz w:val="22"/>
                <w:szCs w:val="22"/>
              </w:rPr>
              <w:t>,</w:t>
            </w:r>
            <w:r w:rsidRPr="00B158C4">
              <w:rPr>
                <w:bCs/>
                <w:sz w:val="22"/>
                <w:szCs w:val="22"/>
              </w:rPr>
              <w:t xml:space="preserve"> druge </w:t>
            </w:r>
            <w:r>
              <w:rPr>
                <w:bCs/>
                <w:sz w:val="22"/>
                <w:szCs w:val="22"/>
              </w:rPr>
              <w:t xml:space="preserve">gospodarske </w:t>
            </w:r>
            <w:r w:rsidRPr="00B158C4">
              <w:rPr>
                <w:bCs/>
                <w:sz w:val="22"/>
                <w:szCs w:val="22"/>
              </w:rPr>
              <w:t>subjekte na čiju se sposobnost ponuditelj ili zajednica ponuditelja oslanja)</w:t>
            </w:r>
            <w:r w:rsidRPr="00E32D47">
              <w:rPr>
                <w:bCs/>
                <w:i/>
                <w:sz w:val="22"/>
                <w:szCs w:val="22"/>
              </w:rPr>
              <w:t xml:space="preserve">, </w:t>
            </w:r>
            <w:r w:rsidRPr="00D07D24">
              <w:rPr>
                <w:b/>
                <w:bCs/>
                <w:i/>
                <w:sz w:val="22"/>
                <w:szCs w:val="22"/>
              </w:rPr>
              <w:t>u dijelovima gdje je naručitelj označio “informacija se traži”</w:t>
            </w:r>
          </w:p>
        </w:tc>
      </w:tr>
      <w:tr w:rsidR="00182939" w:rsidRPr="00E32D47" w14:paraId="226F8ABF" w14:textId="77777777" w:rsidTr="002A4FE0">
        <w:tc>
          <w:tcPr>
            <w:tcW w:w="2268" w:type="dxa"/>
          </w:tcPr>
          <w:p w14:paraId="42569428" w14:textId="77777777" w:rsidR="00182939" w:rsidRDefault="00182939" w:rsidP="002A4FE0">
            <w:pPr>
              <w:spacing w:line="240" w:lineRule="exact"/>
              <w:rPr>
                <w:b/>
                <w:sz w:val="22"/>
                <w:szCs w:val="22"/>
              </w:rPr>
            </w:pPr>
          </w:p>
          <w:p w14:paraId="0E7E9E19" w14:textId="77777777" w:rsidR="00182939" w:rsidRPr="00E32D47" w:rsidRDefault="00182939" w:rsidP="002A4FE0">
            <w:pPr>
              <w:spacing w:line="240" w:lineRule="exact"/>
              <w:rPr>
                <w:b/>
                <w:sz w:val="22"/>
                <w:szCs w:val="22"/>
              </w:rPr>
            </w:pPr>
            <w:r w:rsidRPr="00E32D47">
              <w:rPr>
                <w:b/>
                <w:sz w:val="22"/>
                <w:szCs w:val="22"/>
              </w:rPr>
              <w:t>Točka 3.1.2. Uputa</w:t>
            </w:r>
          </w:p>
          <w:p w14:paraId="2A83D736" w14:textId="77777777" w:rsidR="00182939" w:rsidRPr="00E32D47" w:rsidRDefault="00182939" w:rsidP="002A4FE0">
            <w:pPr>
              <w:spacing w:line="240" w:lineRule="exact"/>
              <w:rPr>
                <w:b/>
                <w:sz w:val="22"/>
                <w:szCs w:val="22"/>
              </w:rPr>
            </w:pPr>
            <w:r w:rsidRPr="00E32D47">
              <w:rPr>
                <w:b/>
                <w:sz w:val="22"/>
                <w:szCs w:val="22"/>
              </w:rPr>
              <w:t>(Dokumentacija o nabavi)</w:t>
            </w:r>
          </w:p>
          <w:p w14:paraId="1EE3F9F4" w14:textId="77777777" w:rsidR="00182939" w:rsidRPr="00E32D47" w:rsidRDefault="00182939" w:rsidP="002A4FE0">
            <w:pPr>
              <w:spacing w:line="240" w:lineRule="exact"/>
              <w:rPr>
                <w:b/>
                <w:sz w:val="22"/>
                <w:szCs w:val="22"/>
              </w:rPr>
            </w:pPr>
          </w:p>
        </w:tc>
        <w:tc>
          <w:tcPr>
            <w:tcW w:w="7230" w:type="dxa"/>
          </w:tcPr>
          <w:p w14:paraId="2AF8B61F" w14:textId="77777777" w:rsidR="00182939" w:rsidRPr="00E32D47" w:rsidRDefault="00182939" w:rsidP="002A4FE0">
            <w:pPr>
              <w:autoSpaceDE w:val="0"/>
              <w:autoSpaceDN w:val="0"/>
              <w:adjustRightInd w:val="0"/>
              <w:spacing w:line="240" w:lineRule="exact"/>
              <w:rPr>
                <w:sz w:val="22"/>
                <w:szCs w:val="22"/>
              </w:rPr>
            </w:pPr>
            <w:r w:rsidRPr="00E32D47">
              <w:rPr>
                <w:bCs/>
                <w:sz w:val="22"/>
                <w:szCs w:val="22"/>
              </w:rPr>
              <w:t xml:space="preserve">Dio III. Osnove za isključenje, Odjeljak B: Osnove povezane s plaćanjem poreza ili doprinosa za socijalno osiguranje  </w:t>
            </w:r>
            <w:r w:rsidRPr="00B158C4">
              <w:rPr>
                <w:sz w:val="22"/>
                <w:szCs w:val="22"/>
              </w:rPr>
              <w:t xml:space="preserve">za sve gospodarske </w:t>
            </w:r>
            <w:r w:rsidRPr="00B158C4">
              <w:rPr>
                <w:bCs/>
                <w:sz w:val="22"/>
                <w:szCs w:val="22"/>
              </w:rPr>
              <w:t xml:space="preserve">subjekte u ponudi (ponuditelja, članove zajednice ponuditelja, </w:t>
            </w:r>
            <w:proofErr w:type="spellStart"/>
            <w:r w:rsidRPr="00B158C4">
              <w:rPr>
                <w:bCs/>
                <w:sz w:val="22"/>
                <w:szCs w:val="22"/>
              </w:rPr>
              <w:t>podugovaratelje</w:t>
            </w:r>
            <w:proofErr w:type="spellEnd"/>
            <w:r w:rsidRPr="00B158C4">
              <w:rPr>
                <w:bCs/>
                <w:sz w:val="22"/>
                <w:szCs w:val="22"/>
              </w:rPr>
              <w:t xml:space="preserve">. druge </w:t>
            </w:r>
            <w:r>
              <w:rPr>
                <w:bCs/>
                <w:sz w:val="22"/>
                <w:szCs w:val="22"/>
              </w:rPr>
              <w:t xml:space="preserve">gospodarske </w:t>
            </w:r>
            <w:r w:rsidRPr="00B158C4">
              <w:rPr>
                <w:bCs/>
                <w:sz w:val="22"/>
                <w:szCs w:val="22"/>
              </w:rPr>
              <w:t>subjekte na čiju se sposobnost ponuditelj ili zajednica ponuditelja oslanja)</w:t>
            </w:r>
            <w:r w:rsidRPr="00E32D47">
              <w:rPr>
                <w:bCs/>
                <w:i/>
                <w:sz w:val="22"/>
                <w:szCs w:val="22"/>
              </w:rPr>
              <w:t xml:space="preserve">, </w:t>
            </w:r>
            <w:r w:rsidRPr="00D07D24">
              <w:rPr>
                <w:b/>
                <w:bCs/>
                <w:i/>
                <w:sz w:val="22"/>
                <w:szCs w:val="22"/>
              </w:rPr>
              <w:t>u dijelovima gdje je naručitelj označio “informacija se traži”</w:t>
            </w:r>
          </w:p>
        </w:tc>
      </w:tr>
      <w:tr w:rsidR="00182939" w:rsidRPr="00E32D47" w14:paraId="324B03FC" w14:textId="77777777" w:rsidTr="002A4FE0">
        <w:tc>
          <w:tcPr>
            <w:tcW w:w="2268" w:type="dxa"/>
          </w:tcPr>
          <w:p w14:paraId="2C2A7FCE" w14:textId="77777777" w:rsidR="00182939" w:rsidRDefault="00182939" w:rsidP="002A4FE0">
            <w:pPr>
              <w:spacing w:line="240" w:lineRule="exact"/>
              <w:rPr>
                <w:b/>
                <w:sz w:val="22"/>
                <w:szCs w:val="22"/>
              </w:rPr>
            </w:pPr>
          </w:p>
          <w:p w14:paraId="7575C113" w14:textId="77777777" w:rsidR="00182939" w:rsidRPr="00E32D47" w:rsidRDefault="00182939" w:rsidP="002A4FE0">
            <w:pPr>
              <w:spacing w:line="240" w:lineRule="exact"/>
              <w:rPr>
                <w:b/>
                <w:sz w:val="22"/>
                <w:szCs w:val="22"/>
              </w:rPr>
            </w:pPr>
            <w:r w:rsidRPr="00E32D47">
              <w:rPr>
                <w:b/>
                <w:sz w:val="22"/>
                <w:szCs w:val="22"/>
              </w:rPr>
              <w:t>Točka 3.2. Uputa</w:t>
            </w:r>
          </w:p>
          <w:p w14:paraId="417CDB6E" w14:textId="77777777" w:rsidR="00182939" w:rsidRPr="00E32D47" w:rsidRDefault="00182939" w:rsidP="002A4FE0">
            <w:pPr>
              <w:spacing w:line="240" w:lineRule="exact"/>
              <w:rPr>
                <w:b/>
                <w:sz w:val="22"/>
                <w:szCs w:val="22"/>
              </w:rPr>
            </w:pPr>
            <w:r w:rsidRPr="00E32D47">
              <w:rPr>
                <w:b/>
                <w:sz w:val="22"/>
                <w:szCs w:val="22"/>
              </w:rPr>
              <w:t>(Dokumentacija o nabavi)</w:t>
            </w:r>
          </w:p>
          <w:p w14:paraId="6DFAE998" w14:textId="77777777" w:rsidR="00182939" w:rsidRPr="00E32D47" w:rsidRDefault="00182939" w:rsidP="002A4FE0">
            <w:pPr>
              <w:spacing w:line="240" w:lineRule="exact"/>
              <w:rPr>
                <w:b/>
                <w:sz w:val="22"/>
                <w:szCs w:val="22"/>
              </w:rPr>
            </w:pPr>
          </w:p>
        </w:tc>
        <w:tc>
          <w:tcPr>
            <w:tcW w:w="7230" w:type="dxa"/>
          </w:tcPr>
          <w:p w14:paraId="4DE055DE" w14:textId="77777777" w:rsidR="00182939" w:rsidRPr="00E32D47" w:rsidRDefault="00182939" w:rsidP="002A4FE0">
            <w:pPr>
              <w:autoSpaceDE w:val="0"/>
              <w:autoSpaceDN w:val="0"/>
              <w:adjustRightInd w:val="0"/>
              <w:spacing w:line="240" w:lineRule="exact"/>
              <w:rPr>
                <w:sz w:val="22"/>
                <w:szCs w:val="22"/>
              </w:rPr>
            </w:pPr>
            <w:r w:rsidRPr="00E32D47">
              <w:rPr>
                <w:bCs/>
                <w:sz w:val="22"/>
                <w:szCs w:val="22"/>
              </w:rPr>
              <w:t xml:space="preserve">Dio III. Osnove za isključenje, Odjeljak C: Osnove povezane s insolventnošću, sukobima interesa ili poslovnim prekršajem </w:t>
            </w:r>
            <w:r w:rsidRPr="00B158C4">
              <w:rPr>
                <w:sz w:val="22"/>
                <w:szCs w:val="22"/>
              </w:rPr>
              <w:t xml:space="preserve">za sve gospodarske </w:t>
            </w:r>
            <w:r w:rsidRPr="00B158C4">
              <w:rPr>
                <w:bCs/>
                <w:sz w:val="22"/>
                <w:szCs w:val="22"/>
              </w:rPr>
              <w:t xml:space="preserve">subjekte u ponudi (ponuditelja, članove zajednice ponuditelja, </w:t>
            </w:r>
            <w:proofErr w:type="spellStart"/>
            <w:r w:rsidRPr="00B158C4">
              <w:rPr>
                <w:bCs/>
                <w:sz w:val="22"/>
                <w:szCs w:val="22"/>
              </w:rPr>
              <w:t>podugovaratelje</w:t>
            </w:r>
            <w:proofErr w:type="spellEnd"/>
            <w:r w:rsidRPr="00B158C4">
              <w:rPr>
                <w:bCs/>
                <w:sz w:val="22"/>
                <w:szCs w:val="22"/>
              </w:rPr>
              <w:t>. druge subjekte na čiju se sposobnost ponuditelj ili zajednica ponuditelja oslanja)</w:t>
            </w:r>
            <w:r w:rsidRPr="00E32D47">
              <w:rPr>
                <w:bCs/>
                <w:i/>
                <w:sz w:val="22"/>
                <w:szCs w:val="22"/>
              </w:rPr>
              <w:t xml:space="preserve">, </w:t>
            </w:r>
            <w:r w:rsidRPr="00D07D24">
              <w:rPr>
                <w:b/>
                <w:bCs/>
                <w:i/>
                <w:sz w:val="22"/>
                <w:szCs w:val="22"/>
              </w:rPr>
              <w:t>u dijelovima gdje je naručitelj označio “informacija se traži”</w:t>
            </w:r>
            <w:r w:rsidRPr="00E32D47">
              <w:rPr>
                <w:bCs/>
                <w:sz w:val="22"/>
                <w:szCs w:val="22"/>
              </w:rPr>
              <w:t xml:space="preserve"> </w:t>
            </w:r>
          </w:p>
        </w:tc>
      </w:tr>
      <w:tr w:rsidR="00182939" w:rsidRPr="00E32D47" w14:paraId="5FCA6E69" w14:textId="77777777" w:rsidTr="002A4FE0">
        <w:tc>
          <w:tcPr>
            <w:tcW w:w="2268" w:type="dxa"/>
          </w:tcPr>
          <w:p w14:paraId="02E4A854" w14:textId="77777777" w:rsidR="00182939" w:rsidRDefault="00182939" w:rsidP="002A4FE0">
            <w:pPr>
              <w:spacing w:line="240" w:lineRule="exact"/>
              <w:rPr>
                <w:b/>
                <w:sz w:val="22"/>
                <w:szCs w:val="22"/>
              </w:rPr>
            </w:pPr>
          </w:p>
          <w:p w14:paraId="191A4076" w14:textId="77777777" w:rsidR="00182939" w:rsidRPr="00E32D47" w:rsidRDefault="00182939" w:rsidP="002A4FE0">
            <w:pPr>
              <w:spacing w:line="240" w:lineRule="exact"/>
              <w:rPr>
                <w:b/>
                <w:sz w:val="22"/>
                <w:szCs w:val="22"/>
              </w:rPr>
            </w:pPr>
            <w:r w:rsidRPr="00E32D47">
              <w:rPr>
                <w:b/>
                <w:sz w:val="22"/>
                <w:szCs w:val="22"/>
              </w:rPr>
              <w:t>Točka 3.3. Uputa</w:t>
            </w:r>
          </w:p>
          <w:p w14:paraId="1F27AD36" w14:textId="77777777" w:rsidR="00182939" w:rsidRPr="00E32D47" w:rsidRDefault="00182939" w:rsidP="002A4FE0">
            <w:pPr>
              <w:spacing w:line="240" w:lineRule="exact"/>
              <w:rPr>
                <w:b/>
                <w:sz w:val="22"/>
                <w:szCs w:val="22"/>
              </w:rPr>
            </w:pPr>
            <w:r w:rsidRPr="00E32D47">
              <w:rPr>
                <w:b/>
                <w:sz w:val="22"/>
                <w:szCs w:val="22"/>
              </w:rPr>
              <w:t>(Dokumentacija o nabavi)</w:t>
            </w:r>
          </w:p>
        </w:tc>
        <w:tc>
          <w:tcPr>
            <w:tcW w:w="7230" w:type="dxa"/>
          </w:tcPr>
          <w:p w14:paraId="502CBFE4" w14:textId="77777777" w:rsidR="00182939" w:rsidRPr="00E32D47" w:rsidRDefault="00182939" w:rsidP="002A4FE0">
            <w:pPr>
              <w:autoSpaceDE w:val="0"/>
              <w:autoSpaceDN w:val="0"/>
              <w:adjustRightInd w:val="0"/>
              <w:spacing w:line="240" w:lineRule="exact"/>
              <w:rPr>
                <w:bCs/>
                <w:sz w:val="22"/>
                <w:szCs w:val="22"/>
              </w:rPr>
            </w:pPr>
            <w:r w:rsidRPr="00E32D47">
              <w:rPr>
                <w:bCs/>
                <w:sz w:val="22"/>
                <w:szCs w:val="22"/>
              </w:rPr>
              <w:t xml:space="preserve">Dio III. Osnove za isključenje, Odjeljak </w:t>
            </w:r>
            <w:r>
              <w:rPr>
                <w:bCs/>
                <w:sz w:val="22"/>
                <w:szCs w:val="22"/>
              </w:rPr>
              <w:t xml:space="preserve">A  </w:t>
            </w:r>
            <w:r w:rsidRPr="00E32D47">
              <w:rPr>
                <w:bCs/>
                <w:sz w:val="22"/>
                <w:szCs w:val="22"/>
              </w:rPr>
              <w:t>: Osnove povezane s kaznenim presudama, navodi da li je poduzeo mjere kako bi dokazao svoju pouzdanost bez obzira na postojanje relevantne osnove za isključenje, te opisuje poduzete mjere vezane uz “</w:t>
            </w:r>
            <w:proofErr w:type="spellStart"/>
            <w:r w:rsidRPr="00E32D47">
              <w:rPr>
                <w:bCs/>
                <w:sz w:val="22"/>
                <w:szCs w:val="22"/>
              </w:rPr>
              <w:t>Samokorigiranje</w:t>
            </w:r>
            <w:proofErr w:type="spellEnd"/>
            <w:r w:rsidRPr="00E32D47">
              <w:rPr>
                <w:bCs/>
                <w:sz w:val="22"/>
                <w:szCs w:val="22"/>
              </w:rPr>
              <w:t xml:space="preserve">” – </w:t>
            </w:r>
            <w:r w:rsidRPr="00D07D24">
              <w:rPr>
                <w:b/>
                <w:bCs/>
                <w:i/>
                <w:sz w:val="22"/>
                <w:szCs w:val="22"/>
              </w:rPr>
              <w:t xml:space="preserve">ako je primjenjivo </w:t>
            </w:r>
            <w:r w:rsidRPr="00D07D24">
              <w:rPr>
                <w:b/>
                <w:sz w:val="22"/>
                <w:szCs w:val="22"/>
              </w:rPr>
              <w:t>(</w:t>
            </w:r>
            <w:r w:rsidRPr="00D07D24">
              <w:rPr>
                <w:b/>
                <w:i/>
                <w:sz w:val="22"/>
                <w:szCs w:val="22"/>
              </w:rPr>
              <w:t>u dijelovima gdje je naručitelj označio „informacija se traži“</w:t>
            </w:r>
            <w:r w:rsidRPr="00B158C4">
              <w:rPr>
                <w:i/>
                <w:sz w:val="22"/>
                <w:szCs w:val="22"/>
              </w:rPr>
              <w:t>.</w:t>
            </w:r>
          </w:p>
        </w:tc>
      </w:tr>
      <w:tr w:rsidR="00182939" w:rsidRPr="00E32D47" w14:paraId="6E9F6B4B" w14:textId="77777777" w:rsidTr="002A4FE0">
        <w:tc>
          <w:tcPr>
            <w:tcW w:w="9498" w:type="dxa"/>
            <w:gridSpan w:val="2"/>
            <w:shd w:val="clear" w:color="auto" w:fill="FFFFFF"/>
          </w:tcPr>
          <w:p w14:paraId="73FA9127" w14:textId="77777777" w:rsidR="00182939" w:rsidRPr="00E32D47" w:rsidRDefault="00182939" w:rsidP="002A4FE0">
            <w:pPr>
              <w:autoSpaceDE w:val="0"/>
              <w:autoSpaceDN w:val="0"/>
              <w:adjustRightInd w:val="0"/>
              <w:rPr>
                <w:b/>
                <w:sz w:val="22"/>
                <w:szCs w:val="22"/>
              </w:rPr>
            </w:pPr>
            <w:r w:rsidRPr="00E32D47">
              <w:rPr>
                <w:b/>
                <w:sz w:val="22"/>
                <w:szCs w:val="22"/>
              </w:rPr>
              <w:t xml:space="preserve">DIO IV. KRITERIJI ZA ODABIR GOSPODARSKOG SUBJEKTA </w:t>
            </w:r>
          </w:p>
        </w:tc>
      </w:tr>
      <w:tr w:rsidR="00182939" w:rsidRPr="00E32D47" w14:paraId="6BB75575" w14:textId="77777777" w:rsidTr="002A4FE0">
        <w:tc>
          <w:tcPr>
            <w:tcW w:w="9498" w:type="dxa"/>
            <w:gridSpan w:val="2"/>
          </w:tcPr>
          <w:p w14:paraId="74E40C43" w14:textId="77777777" w:rsidR="00182939" w:rsidRPr="001C7910" w:rsidRDefault="00182939" w:rsidP="002A4FE0">
            <w:pPr>
              <w:autoSpaceDE w:val="0"/>
              <w:autoSpaceDN w:val="0"/>
              <w:adjustRightInd w:val="0"/>
              <w:rPr>
                <w:sz w:val="22"/>
                <w:szCs w:val="22"/>
              </w:rPr>
            </w:pPr>
            <w:r w:rsidRPr="00E32D47">
              <w:rPr>
                <w:sz w:val="22"/>
                <w:szCs w:val="22"/>
              </w:rPr>
              <w:t xml:space="preserve">Dio IV. Kriterij za odabir gospodarskog subjekta, Odjeljak α: Opći navod za sve kriterije za odabir  - </w:t>
            </w:r>
            <w:r w:rsidRPr="001C7910">
              <w:rPr>
                <w:b/>
                <w:i/>
                <w:sz w:val="22"/>
                <w:szCs w:val="22"/>
              </w:rPr>
              <w:t>obvezno se popunjava</w:t>
            </w:r>
            <w:r>
              <w:rPr>
                <w:i/>
                <w:sz w:val="22"/>
                <w:szCs w:val="22"/>
              </w:rPr>
              <w:t xml:space="preserve"> </w:t>
            </w:r>
            <w:r w:rsidRPr="00D07D24">
              <w:rPr>
                <w:b/>
                <w:sz w:val="22"/>
                <w:szCs w:val="22"/>
              </w:rPr>
              <w:t>(</w:t>
            </w:r>
            <w:r w:rsidRPr="00D07D24">
              <w:rPr>
                <w:i/>
                <w:sz w:val="22"/>
                <w:szCs w:val="22"/>
              </w:rPr>
              <w:t>e-ESPD zahtjev automatski onemogućava otvaranje ostalih dijelova čije ispunjavanje naručitelj nije predvidio</w:t>
            </w:r>
            <w:r w:rsidRPr="00D07D24">
              <w:rPr>
                <w:sz w:val="22"/>
                <w:szCs w:val="22"/>
              </w:rPr>
              <w:t>)</w:t>
            </w:r>
          </w:p>
        </w:tc>
      </w:tr>
      <w:tr w:rsidR="00182939" w:rsidRPr="00E32D47" w14:paraId="518A3FE2" w14:textId="77777777" w:rsidTr="002A4FE0">
        <w:tc>
          <w:tcPr>
            <w:tcW w:w="9498" w:type="dxa"/>
            <w:gridSpan w:val="2"/>
            <w:shd w:val="clear" w:color="auto" w:fill="FFFFFF"/>
          </w:tcPr>
          <w:p w14:paraId="735651BA" w14:textId="77777777" w:rsidR="00182939" w:rsidRPr="00E32D47" w:rsidRDefault="00182939" w:rsidP="002A4FE0">
            <w:pPr>
              <w:autoSpaceDE w:val="0"/>
              <w:autoSpaceDN w:val="0"/>
              <w:adjustRightInd w:val="0"/>
              <w:rPr>
                <w:b/>
                <w:sz w:val="22"/>
                <w:szCs w:val="22"/>
              </w:rPr>
            </w:pPr>
            <w:r>
              <w:rPr>
                <w:b/>
                <w:sz w:val="22"/>
                <w:szCs w:val="22"/>
              </w:rPr>
              <w:t xml:space="preserve">A: </w:t>
            </w:r>
            <w:r w:rsidRPr="00E32D47">
              <w:rPr>
                <w:b/>
                <w:sz w:val="22"/>
                <w:szCs w:val="22"/>
              </w:rPr>
              <w:t>SPOSOBNOST ZA OBAVLJANJE PROFESIONALNE DJELATNOSTI</w:t>
            </w:r>
          </w:p>
        </w:tc>
      </w:tr>
      <w:tr w:rsidR="00182939" w:rsidRPr="00E32D47" w14:paraId="414653C5" w14:textId="77777777" w:rsidTr="002A4FE0">
        <w:tc>
          <w:tcPr>
            <w:tcW w:w="2268" w:type="dxa"/>
          </w:tcPr>
          <w:p w14:paraId="3FC1AFEC" w14:textId="77777777" w:rsidR="00182939" w:rsidRPr="00E32D47" w:rsidRDefault="00182939" w:rsidP="002A4FE0">
            <w:pPr>
              <w:autoSpaceDE w:val="0"/>
              <w:autoSpaceDN w:val="0"/>
              <w:adjustRightInd w:val="0"/>
              <w:rPr>
                <w:b/>
                <w:sz w:val="22"/>
                <w:szCs w:val="22"/>
              </w:rPr>
            </w:pPr>
            <w:r w:rsidRPr="00E32D47">
              <w:rPr>
                <w:b/>
                <w:sz w:val="22"/>
                <w:szCs w:val="22"/>
              </w:rPr>
              <w:t>Točka 4.1.1. Uvjeta</w:t>
            </w:r>
          </w:p>
          <w:p w14:paraId="0486BD04" w14:textId="77777777" w:rsidR="00182939" w:rsidRPr="00E32D47" w:rsidRDefault="00182939" w:rsidP="002A4FE0">
            <w:pPr>
              <w:autoSpaceDE w:val="0"/>
              <w:autoSpaceDN w:val="0"/>
              <w:adjustRightInd w:val="0"/>
              <w:rPr>
                <w:b/>
                <w:sz w:val="22"/>
                <w:szCs w:val="22"/>
              </w:rPr>
            </w:pPr>
            <w:r w:rsidRPr="00E32D47">
              <w:rPr>
                <w:b/>
                <w:sz w:val="22"/>
                <w:szCs w:val="22"/>
              </w:rPr>
              <w:t>(Dokumentacija o nabavi)</w:t>
            </w:r>
          </w:p>
        </w:tc>
        <w:tc>
          <w:tcPr>
            <w:tcW w:w="7230" w:type="dxa"/>
          </w:tcPr>
          <w:p w14:paraId="400DF27C" w14:textId="77777777" w:rsidR="00182939" w:rsidRDefault="00182939" w:rsidP="002A4FE0">
            <w:pPr>
              <w:autoSpaceDE w:val="0"/>
              <w:autoSpaceDN w:val="0"/>
              <w:adjustRightInd w:val="0"/>
              <w:rPr>
                <w:i/>
                <w:sz w:val="22"/>
                <w:szCs w:val="22"/>
              </w:rPr>
            </w:pPr>
          </w:p>
          <w:p w14:paraId="721C4314" w14:textId="77777777" w:rsidR="00182939" w:rsidRPr="00A223AD" w:rsidRDefault="00182939" w:rsidP="002A4FE0">
            <w:pPr>
              <w:autoSpaceDE w:val="0"/>
              <w:autoSpaceDN w:val="0"/>
              <w:adjustRightInd w:val="0"/>
              <w:rPr>
                <w:i/>
                <w:sz w:val="22"/>
                <w:szCs w:val="22"/>
              </w:rPr>
            </w:pPr>
            <w:r w:rsidRPr="00A223AD">
              <w:rPr>
                <w:i/>
                <w:sz w:val="22"/>
                <w:szCs w:val="22"/>
              </w:rPr>
              <w:t>Ne popunjava se</w:t>
            </w:r>
            <w:r>
              <w:rPr>
                <w:i/>
                <w:sz w:val="22"/>
                <w:szCs w:val="22"/>
              </w:rPr>
              <w:t>.</w:t>
            </w:r>
          </w:p>
        </w:tc>
      </w:tr>
      <w:tr w:rsidR="00182939" w:rsidRPr="00E32D47" w14:paraId="5D8904E6" w14:textId="77777777" w:rsidTr="002A4FE0">
        <w:tc>
          <w:tcPr>
            <w:tcW w:w="9498" w:type="dxa"/>
            <w:gridSpan w:val="2"/>
            <w:shd w:val="clear" w:color="auto" w:fill="FFFFFF"/>
          </w:tcPr>
          <w:p w14:paraId="42088FFF" w14:textId="77777777" w:rsidR="00182939" w:rsidRPr="00E32D47" w:rsidRDefault="00182939" w:rsidP="002A4FE0">
            <w:pPr>
              <w:autoSpaceDE w:val="0"/>
              <w:autoSpaceDN w:val="0"/>
              <w:adjustRightInd w:val="0"/>
              <w:rPr>
                <w:b/>
                <w:sz w:val="22"/>
                <w:szCs w:val="22"/>
              </w:rPr>
            </w:pPr>
            <w:r>
              <w:rPr>
                <w:b/>
                <w:sz w:val="22"/>
                <w:szCs w:val="22"/>
              </w:rPr>
              <w:t xml:space="preserve">B: </w:t>
            </w:r>
            <w:r w:rsidRPr="00E32D47">
              <w:rPr>
                <w:b/>
                <w:sz w:val="22"/>
                <w:szCs w:val="22"/>
              </w:rPr>
              <w:t>EKONOMSKA I FINANCIJSKA SPOSOBNOST</w:t>
            </w:r>
          </w:p>
        </w:tc>
      </w:tr>
      <w:tr w:rsidR="00182939" w:rsidRPr="00E32D47" w14:paraId="4A44BC2C" w14:textId="77777777" w:rsidTr="002A4FE0">
        <w:tc>
          <w:tcPr>
            <w:tcW w:w="2268" w:type="dxa"/>
          </w:tcPr>
          <w:p w14:paraId="6C8DCE88" w14:textId="77777777" w:rsidR="00182939" w:rsidRPr="00E32D47" w:rsidRDefault="00182939" w:rsidP="002A4FE0">
            <w:pPr>
              <w:autoSpaceDE w:val="0"/>
              <w:autoSpaceDN w:val="0"/>
              <w:adjustRightInd w:val="0"/>
              <w:rPr>
                <w:b/>
                <w:sz w:val="22"/>
                <w:szCs w:val="22"/>
              </w:rPr>
            </w:pPr>
            <w:r w:rsidRPr="00E32D47">
              <w:rPr>
                <w:b/>
                <w:sz w:val="22"/>
                <w:szCs w:val="22"/>
              </w:rPr>
              <w:t>Točka 4.2. Uputa</w:t>
            </w:r>
          </w:p>
          <w:p w14:paraId="17393597" w14:textId="77777777" w:rsidR="00182939" w:rsidRPr="00E32D47" w:rsidRDefault="00182939" w:rsidP="002A4FE0">
            <w:pPr>
              <w:autoSpaceDE w:val="0"/>
              <w:autoSpaceDN w:val="0"/>
              <w:adjustRightInd w:val="0"/>
              <w:rPr>
                <w:b/>
                <w:sz w:val="22"/>
                <w:szCs w:val="22"/>
              </w:rPr>
            </w:pPr>
            <w:r w:rsidRPr="00E32D47">
              <w:rPr>
                <w:b/>
                <w:sz w:val="22"/>
                <w:szCs w:val="22"/>
              </w:rPr>
              <w:t>(Dokumentacija o nabavi)</w:t>
            </w:r>
          </w:p>
        </w:tc>
        <w:tc>
          <w:tcPr>
            <w:tcW w:w="7230" w:type="dxa"/>
          </w:tcPr>
          <w:p w14:paraId="08C990D7" w14:textId="77777777" w:rsidR="00182939" w:rsidRDefault="00182939" w:rsidP="002A4FE0">
            <w:pPr>
              <w:autoSpaceDE w:val="0"/>
              <w:autoSpaceDN w:val="0"/>
              <w:adjustRightInd w:val="0"/>
              <w:rPr>
                <w:i/>
                <w:sz w:val="22"/>
                <w:szCs w:val="22"/>
              </w:rPr>
            </w:pPr>
          </w:p>
          <w:p w14:paraId="37C63750" w14:textId="77777777" w:rsidR="00182939" w:rsidRPr="00A223AD" w:rsidRDefault="00182939" w:rsidP="002A4FE0">
            <w:pPr>
              <w:autoSpaceDE w:val="0"/>
              <w:autoSpaceDN w:val="0"/>
              <w:adjustRightInd w:val="0"/>
              <w:rPr>
                <w:i/>
                <w:sz w:val="22"/>
                <w:szCs w:val="22"/>
              </w:rPr>
            </w:pPr>
            <w:r w:rsidRPr="00A223AD">
              <w:rPr>
                <w:i/>
                <w:sz w:val="22"/>
                <w:szCs w:val="22"/>
              </w:rPr>
              <w:t>Ne popunjava se.</w:t>
            </w:r>
          </w:p>
        </w:tc>
      </w:tr>
      <w:tr w:rsidR="00182939" w:rsidRPr="00E32D47" w14:paraId="2769F1F4" w14:textId="77777777" w:rsidTr="002A4FE0">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F3C218" w14:textId="77777777" w:rsidR="00182939" w:rsidRPr="00E32D47" w:rsidRDefault="00182939" w:rsidP="002A4FE0">
            <w:pPr>
              <w:autoSpaceDE w:val="0"/>
              <w:autoSpaceDN w:val="0"/>
              <w:adjustRightInd w:val="0"/>
              <w:rPr>
                <w:b/>
                <w:sz w:val="22"/>
                <w:szCs w:val="22"/>
              </w:rPr>
            </w:pPr>
            <w:r>
              <w:rPr>
                <w:b/>
                <w:sz w:val="22"/>
                <w:szCs w:val="22"/>
              </w:rPr>
              <w:t xml:space="preserve">C: </w:t>
            </w:r>
            <w:r w:rsidRPr="00E32D47">
              <w:rPr>
                <w:b/>
                <w:sz w:val="22"/>
                <w:szCs w:val="22"/>
              </w:rPr>
              <w:t xml:space="preserve">TEHNIČKA I STRUČNA SPOSOBNOST </w:t>
            </w:r>
          </w:p>
        </w:tc>
      </w:tr>
      <w:tr w:rsidR="00182939" w:rsidRPr="00E32D47" w14:paraId="776220FD" w14:textId="77777777" w:rsidTr="002A4FE0">
        <w:trPr>
          <w:trHeight w:val="230"/>
        </w:trPr>
        <w:tc>
          <w:tcPr>
            <w:tcW w:w="2268" w:type="dxa"/>
          </w:tcPr>
          <w:p w14:paraId="2673F250" w14:textId="77777777" w:rsidR="00182939" w:rsidRPr="00E32D47" w:rsidRDefault="00182939" w:rsidP="002A4FE0">
            <w:pPr>
              <w:spacing w:line="240" w:lineRule="exact"/>
              <w:rPr>
                <w:b/>
                <w:sz w:val="22"/>
                <w:szCs w:val="22"/>
              </w:rPr>
            </w:pPr>
          </w:p>
        </w:tc>
        <w:tc>
          <w:tcPr>
            <w:tcW w:w="7230" w:type="dxa"/>
          </w:tcPr>
          <w:p w14:paraId="4923A447" w14:textId="77777777" w:rsidR="00182939" w:rsidRPr="00A223AD" w:rsidRDefault="00182939" w:rsidP="002A4FE0">
            <w:pPr>
              <w:autoSpaceDE w:val="0"/>
              <w:autoSpaceDN w:val="0"/>
              <w:adjustRightInd w:val="0"/>
              <w:spacing w:line="240" w:lineRule="exact"/>
              <w:rPr>
                <w:i/>
                <w:sz w:val="22"/>
                <w:szCs w:val="22"/>
              </w:rPr>
            </w:pPr>
            <w:r w:rsidRPr="00A223AD">
              <w:rPr>
                <w:i/>
                <w:sz w:val="22"/>
                <w:szCs w:val="22"/>
              </w:rPr>
              <w:t>Ne popunjava se.</w:t>
            </w:r>
          </w:p>
        </w:tc>
      </w:tr>
      <w:tr w:rsidR="00182939" w:rsidRPr="00E32D47" w14:paraId="1919CABC" w14:textId="77777777" w:rsidTr="002A4FE0">
        <w:tc>
          <w:tcPr>
            <w:tcW w:w="9498" w:type="dxa"/>
            <w:gridSpan w:val="2"/>
            <w:shd w:val="clear" w:color="auto" w:fill="FFFFFF"/>
          </w:tcPr>
          <w:p w14:paraId="0A988B04" w14:textId="77777777" w:rsidR="00182939" w:rsidRPr="008B7510" w:rsidRDefault="00182939" w:rsidP="002A4FE0">
            <w:pPr>
              <w:autoSpaceDE w:val="0"/>
              <w:autoSpaceDN w:val="0"/>
              <w:adjustRightInd w:val="0"/>
              <w:spacing w:line="240" w:lineRule="exact"/>
              <w:rPr>
                <w:b/>
                <w:sz w:val="22"/>
                <w:szCs w:val="22"/>
              </w:rPr>
            </w:pPr>
            <w:r>
              <w:rPr>
                <w:b/>
                <w:sz w:val="22"/>
                <w:szCs w:val="22"/>
              </w:rPr>
              <w:t>D:</w:t>
            </w:r>
            <w:r w:rsidRPr="008B7510">
              <w:rPr>
                <w:b/>
                <w:sz w:val="22"/>
                <w:szCs w:val="22"/>
              </w:rPr>
              <w:t xml:space="preserve"> SUSTAVI ZA OSIGURANJE KVALITETE I NORME UPR</w:t>
            </w:r>
            <w:r>
              <w:rPr>
                <w:b/>
                <w:sz w:val="22"/>
                <w:szCs w:val="22"/>
              </w:rPr>
              <w:t>A</w:t>
            </w:r>
            <w:r w:rsidRPr="008B7510">
              <w:rPr>
                <w:b/>
                <w:sz w:val="22"/>
                <w:szCs w:val="22"/>
              </w:rPr>
              <w:t>VLJANJA OKOLIŠEM</w:t>
            </w:r>
          </w:p>
        </w:tc>
      </w:tr>
      <w:tr w:rsidR="00182939" w:rsidRPr="00E32D47" w14:paraId="7ECFC27D" w14:textId="77777777" w:rsidTr="002A4FE0">
        <w:tc>
          <w:tcPr>
            <w:tcW w:w="9498" w:type="dxa"/>
            <w:gridSpan w:val="2"/>
            <w:shd w:val="clear" w:color="auto" w:fill="FFFFFF"/>
          </w:tcPr>
          <w:p w14:paraId="0D833D35" w14:textId="77777777" w:rsidR="00182939" w:rsidRPr="008B7510" w:rsidRDefault="00182939" w:rsidP="002A4FE0">
            <w:pPr>
              <w:autoSpaceDE w:val="0"/>
              <w:autoSpaceDN w:val="0"/>
              <w:adjustRightInd w:val="0"/>
              <w:spacing w:line="240" w:lineRule="exact"/>
              <w:rPr>
                <w:i/>
                <w:sz w:val="22"/>
                <w:szCs w:val="22"/>
              </w:rPr>
            </w:pPr>
            <w:r w:rsidRPr="008B7510">
              <w:rPr>
                <w:i/>
                <w:sz w:val="22"/>
                <w:szCs w:val="22"/>
              </w:rPr>
              <w:t>Ne popunjava se.</w:t>
            </w:r>
          </w:p>
        </w:tc>
      </w:tr>
      <w:tr w:rsidR="00182939" w:rsidRPr="00E32D47" w14:paraId="5A231819" w14:textId="77777777" w:rsidTr="002A4FE0">
        <w:tc>
          <w:tcPr>
            <w:tcW w:w="9498" w:type="dxa"/>
            <w:gridSpan w:val="2"/>
            <w:shd w:val="clear" w:color="auto" w:fill="FFFFFF"/>
          </w:tcPr>
          <w:p w14:paraId="03652402" w14:textId="77777777" w:rsidR="00182939" w:rsidRDefault="00182939" w:rsidP="002A4FE0">
            <w:pPr>
              <w:autoSpaceDE w:val="0"/>
              <w:autoSpaceDN w:val="0"/>
              <w:adjustRightInd w:val="0"/>
              <w:spacing w:line="240" w:lineRule="exact"/>
              <w:rPr>
                <w:b/>
                <w:sz w:val="22"/>
                <w:szCs w:val="22"/>
              </w:rPr>
            </w:pPr>
            <w:r>
              <w:rPr>
                <w:b/>
                <w:sz w:val="22"/>
                <w:szCs w:val="22"/>
              </w:rPr>
              <w:t>DIO IV. SMANJENJE BROJA KVALIFICIRANIH NATJECATELJA</w:t>
            </w:r>
          </w:p>
        </w:tc>
      </w:tr>
      <w:tr w:rsidR="00182939" w:rsidRPr="00E32D47" w14:paraId="7E635003" w14:textId="77777777" w:rsidTr="002A4FE0">
        <w:tc>
          <w:tcPr>
            <w:tcW w:w="9498" w:type="dxa"/>
            <w:gridSpan w:val="2"/>
          </w:tcPr>
          <w:p w14:paraId="0F6059D7" w14:textId="77777777" w:rsidR="00182939" w:rsidRPr="00D642C5" w:rsidRDefault="00182939" w:rsidP="002A4FE0">
            <w:pPr>
              <w:autoSpaceDE w:val="0"/>
              <w:autoSpaceDN w:val="0"/>
              <w:adjustRightInd w:val="0"/>
              <w:spacing w:line="240" w:lineRule="exact"/>
              <w:rPr>
                <w:i/>
                <w:sz w:val="22"/>
                <w:szCs w:val="22"/>
              </w:rPr>
            </w:pPr>
            <w:r w:rsidRPr="00D642C5">
              <w:rPr>
                <w:i/>
                <w:sz w:val="22"/>
                <w:szCs w:val="22"/>
              </w:rPr>
              <w:t>Ne popunjava se</w:t>
            </w:r>
            <w:r>
              <w:rPr>
                <w:i/>
                <w:sz w:val="22"/>
                <w:szCs w:val="22"/>
              </w:rPr>
              <w:t>.</w:t>
            </w:r>
          </w:p>
        </w:tc>
      </w:tr>
      <w:tr w:rsidR="00182939" w:rsidRPr="00E32D47" w14:paraId="2D447857" w14:textId="77777777" w:rsidTr="002A4FE0">
        <w:tc>
          <w:tcPr>
            <w:tcW w:w="9498" w:type="dxa"/>
            <w:gridSpan w:val="2"/>
            <w:shd w:val="clear" w:color="auto" w:fill="FFFFFF"/>
          </w:tcPr>
          <w:p w14:paraId="43018B29" w14:textId="77777777" w:rsidR="00182939" w:rsidRPr="00E32D47" w:rsidRDefault="00182939" w:rsidP="002A4FE0">
            <w:pPr>
              <w:autoSpaceDE w:val="0"/>
              <w:autoSpaceDN w:val="0"/>
              <w:adjustRightInd w:val="0"/>
              <w:rPr>
                <w:b/>
                <w:sz w:val="22"/>
                <w:szCs w:val="22"/>
              </w:rPr>
            </w:pPr>
            <w:r>
              <w:rPr>
                <w:b/>
                <w:sz w:val="22"/>
                <w:szCs w:val="22"/>
              </w:rPr>
              <w:t xml:space="preserve">DIO VI: </w:t>
            </w:r>
            <w:r w:rsidRPr="00E32D47">
              <w:rPr>
                <w:b/>
                <w:sz w:val="22"/>
                <w:szCs w:val="22"/>
              </w:rPr>
              <w:t>ZAVRŠNE IZJAVE</w:t>
            </w:r>
          </w:p>
        </w:tc>
      </w:tr>
      <w:tr w:rsidR="00182939" w:rsidRPr="00E32D47" w14:paraId="68E5495A" w14:textId="77777777" w:rsidTr="002A4FE0">
        <w:tc>
          <w:tcPr>
            <w:tcW w:w="9498" w:type="dxa"/>
            <w:gridSpan w:val="2"/>
          </w:tcPr>
          <w:p w14:paraId="36C97048" w14:textId="77777777" w:rsidR="00182939" w:rsidRPr="00E32D47" w:rsidRDefault="00182939" w:rsidP="002A4FE0">
            <w:pPr>
              <w:autoSpaceDE w:val="0"/>
              <w:autoSpaceDN w:val="0"/>
              <w:adjustRightInd w:val="0"/>
              <w:rPr>
                <w:sz w:val="22"/>
                <w:szCs w:val="22"/>
              </w:rPr>
            </w:pPr>
            <w:r w:rsidRPr="00E32D47">
              <w:rPr>
                <w:i/>
                <w:sz w:val="22"/>
                <w:szCs w:val="22"/>
              </w:rPr>
              <w:t>Nije obvezno popuniti</w:t>
            </w:r>
            <w:r>
              <w:rPr>
                <w:i/>
                <w:sz w:val="22"/>
                <w:szCs w:val="22"/>
              </w:rPr>
              <w:t>.</w:t>
            </w:r>
          </w:p>
        </w:tc>
      </w:tr>
    </w:tbl>
    <w:p w14:paraId="3F3C01AC" w14:textId="77777777" w:rsidR="00182939" w:rsidRDefault="00182939" w:rsidP="00182939">
      <w:pPr>
        <w:autoSpaceDE w:val="0"/>
        <w:autoSpaceDN w:val="0"/>
        <w:adjustRightInd w:val="0"/>
        <w:ind w:right="414"/>
        <w:jc w:val="both"/>
        <w:rPr>
          <w:sz w:val="22"/>
          <w:szCs w:val="22"/>
        </w:rPr>
      </w:pPr>
    </w:p>
    <w:p w14:paraId="7C19069C" w14:textId="77777777" w:rsidR="00182939" w:rsidRPr="008525F2" w:rsidRDefault="00182939" w:rsidP="00182939">
      <w:pPr>
        <w:autoSpaceDE w:val="0"/>
        <w:autoSpaceDN w:val="0"/>
        <w:adjustRightInd w:val="0"/>
        <w:ind w:right="414"/>
        <w:jc w:val="both"/>
        <w:rPr>
          <w:sz w:val="22"/>
          <w:szCs w:val="22"/>
        </w:rPr>
      </w:pPr>
      <w:r w:rsidRPr="008525F2">
        <w:rPr>
          <w:sz w:val="22"/>
          <w:szCs w:val="22"/>
        </w:rPr>
        <w:t>Pomoć gospodarskim subjektima, tj. ponuditeljima za elektroničko popunjavanje e-ESPD-a (.</w:t>
      </w:r>
      <w:proofErr w:type="spellStart"/>
      <w:r w:rsidRPr="008525F2">
        <w:rPr>
          <w:sz w:val="22"/>
          <w:szCs w:val="22"/>
        </w:rPr>
        <w:t>xml</w:t>
      </w:r>
      <w:proofErr w:type="spellEnd"/>
      <w:r w:rsidRPr="008525F2">
        <w:rPr>
          <w:sz w:val="22"/>
          <w:szCs w:val="22"/>
        </w:rPr>
        <w:t xml:space="preserve"> format)</w:t>
      </w:r>
      <w:r>
        <w:rPr>
          <w:sz w:val="22"/>
          <w:szCs w:val="22"/>
        </w:rPr>
        <w:t xml:space="preserve"> je prikazan na sljedećoj inter</w:t>
      </w:r>
      <w:r w:rsidRPr="008525F2">
        <w:rPr>
          <w:sz w:val="22"/>
          <w:szCs w:val="22"/>
        </w:rPr>
        <w:t>netskoj adresi:</w:t>
      </w:r>
    </w:p>
    <w:p w14:paraId="671F9AC9" w14:textId="77777777" w:rsidR="00182939" w:rsidRDefault="00F970EA" w:rsidP="00182939">
      <w:pPr>
        <w:autoSpaceDE w:val="0"/>
        <w:autoSpaceDN w:val="0"/>
        <w:adjustRightInd w:val="0"/>
        <w:ind w:right="414"/>
        <w:jc w:val="both"/>
      </w:pPr>
      <w:hyperlink r:id="rId9" w:history="1">
        <w:r w:rsidR="00182939" w:rsidRPr="008525F2">
          <w:rPr>
            <w:rStyle w:val="Hiperveza"/>
            <w:sz w:val="22"/>
            <w:szCs w:val="22"/>
          </w:rPr>
          <w:t>https://help.nn.hr/support/solutions/articles/12000043396-elektroni%C4%8Dka-europska-jedinstvena-dokumentacija-o-nabavi-e-espd</w:t>
        </w:r>
      </w:hyperlink>
      <w:r w:rsidR="00182939" w:rsidRPr="000D2133">
        <w:t>.</w:t>
      </w:r>
    </w:p>
    <w:p w14:paraId="1C76CDA0" w14:textId="77777777" w:rsidR="00287001" w:rsidRPr="000D2133" w:rsidRDefault="00287001" w:rsidP="00182939">
      <w:pPr>
        <w:autoSpaceDE w:val="0"/>
        <w:autoSpaceDN w:val="0"/>
        <w:adjustRightInd w:val="0"/>
        <w:ind w:right="414"/>
        <w:jc w:val="both"/>
      </w:pPr>
    </w:p>
    <w:p w14:paraId="741277A5" w14:textId="77777777" w:rsidR="00182939" w:rsidRPr="000D2133" w:rsidRDefault="00182939" w:rsidP="00182939">
      <w:pPr>
        <w:autoSpaceDE w:val="0"/>
        <w:autoSpaceDN w:val="0"/>
        <w:adjustRightInd w:val="0"/>
        <w:ind w:right="414"/>
        <w:jc w:val="both"/>
      </w:pPr>
    </w:p>
    <w:p w14:paraId="0384F73F" w14:textId="77777777" w:rsidR="00182939" w:rsidRPr="000D2133" w:rsidRDefault="00182939" w:rsidP="00182939">
      <w:pPr>
        <w:numPr>
          <w:ilvl w:val="1"/>
          <w:numId w:val="7"/>
        </w:numPr>
        <w:tabs>
          <w:tab w:val="clear" w:pos="720"/>
          <w:tab w:val="num" w:pos="426"/>
          <w:tab w:val="left" w:pos="3686"/>
        </w:tabs>
        <w:ind w:left="426" w:hanging="426"/>
        <w:jc w:val="both"/>
        <w:rPr>
          <w:b/>
          <w:sz w:val="22"/>
          <w:szCs w:val="22"/>
          <w:u w:val="single"/>
        </w:rPr>
      </w:pPr>
      <w:r w:rsidRPr="000D2133">
        <w:rPr>
          <w:b/>
          <w:sz w:val="22"/>
          <w:szCs w:val="22"/>
          <w:u w:val="single"/>
        </w:rPr>
        <w:t>Dostava ažuriranih popratnih dokumenata</w:t>
      </w:r>
    </w:p>
    <w:p w14:paraId="1F0DDA92" w14:textId="77777777" w:rsidR="00182939" w:rsidRPr="000D2133" w:rsidRDefault="00182939" w:rsidP="00182939">
      <w:pPr>
        <w:ind w:left="708"/>
        <w:jc w:val="both"/>
        <w:rPr>
          <w:sz w:val="22"/>
          <w:szCs w:val="22"/>
        </w:rPr>
      </w:pPr>
    </w:p>
    <w:p w14:paraId="7186CCBB" w14:textId="729E23CB" w:rsidR="00182939" w:rsidRPr="000D2133" w:rsidRDefault="00182939" w:rsidP="00182939">
      <w:pPr>
        <w:jc w:val="both"/>
        <w:rPr>
          <w:szCs w:val="22"/>
        </w:rPr>
      </w:pPr>
      <w:r w:rsidRPr="000D2133">
        <w:rPr>
          <w:sz w:val="22"/>
          <w:szCs w:val="22"/>
        </w:rPr>
        <w:t xml:space="preserve">Naručitelj </w:t>
      </w:r>
      <w:r w:rsidR="0049247F">
        <w:rPr>
          <w:sz w:val="22"/>
          <w:szCs w:val="22"/>
        </w:rPr>
        <w:t>je obvezan</w:t>
      </w:r>
      <w:r w:rsidRPr="000D2133">
        <w:rPr>
          <w:sz w:val="22"/>
          <w:szCs w:val="22"/>
        </w:rPr>
        <w:t xml:space="preserve"> u ovom postupku nabave, prije donošenja odluke, od ponuditelja koji je podnio ekonomski najpovoljniju ponudu zatražiti da u primjerenom roku, ne kraćem od pet</w:t>
      </w:r>
      <w:r w:rsidRPr="000D2133">
        <w:rPr>
          <w:sz w:val="22"/>
          <w:szCs w:val="22"/>
          <w:u w:val="single"/>
        </w:rPr>
        <w:t xml:space="preserve"> </w:t>
      </w:r>
      <w:r w:rsidRPr="000D2133">
        <w:rPr>
          <w:sz w:val="22"/>
          <w:szCs w:val="22"/>
        </w:rPr>
        <w:t>(5) dana, dostavi ažurirane popratne dokumente, radi provjere okolnosti navedenih u e-ESPD-u, osim ako već posjeduje te dokumente.</w:t>
      </w:r>
    </w:p>
    <w:p w14:paraId="5B691CE4" w14:textId="77777777" w:rsidR="00182939" w:rsidRPr="000D2133" w:rsidRDefault="00182939" w:rsidP="00182939">
      <w:pPr>
        <w:jc w:val="both"/>
        <w:rPr>
          <w:iCs/>
          <w:sz w:val="22"/>
          <w:szCs w:val="22"/>
        </w:rPr>
      </w:pPr>
    </w:p>
    <w:p w14:paraId="6A863383" w14:textId="77777777" w:rsidR="00182939" w:rsidRPr="000D2133" w:rsidRDefault="00182939" w:rsidP="00182939">
      <w:pPr>
        <w:jc w:val="both"/>
        <w:rPr>
          <w:iCs/>
          <w:sz w:val="22"/>
          <w:szCs w:val="22"/>
        </w:rPr>
      </w:pPr>
      <w:r w:rsidRPr="000D2133">
        <w:rPr>
          <w:iCs/>
          <w:sz w:val="22"/>
          <w:szCs w:val="22"/>
        </w:rPr>
        <w:t>Ažurirani popratni dokument je svaki dokument u kojem su sadržani podaci važeći i odgovaraju stvarnom činjeničnom stanju u trenutku dostave naručitelju te dokazuju ono što je gospodarski subjekt, tj. ponuditelj naveo u e-ESPD obrascu.</w:t>
      </w:r>
    </w:p>
    <w:p w14:paraId="39731CE1" w14:textId="77777777" w:rsidR="00182939" w:rsidRPr="000D2133" w:rsidRDefault="00182939" w:rsidP="00182939">
      <w:pPr>
        <w:pStyle w:val="box454981"/>
        <w:spacing w:before="0" w:beforeAutospacing="0" w:after="0" w:afterAutospacing="0"/>
        <w:jc w:val="both"/>
        <w:rPr>
          <w:sz w:val="22"/>
          <w:szCs w:val="22"/>
        </w:rPr>
      </w:pPr>
    </w:p>
    <w:p w14:paraId="1027B9FC" w14:textId="77777777" w:rsidR="00182939" w:rsidRPr="000D2133" w:rsidRDefault="00182939" w:rsidP="00182939">
      <w:pPr>
        <w:pStyle w:val="box454981"/>
        <w:spacing w:before="0" w:beforeAutospacing="0" w:after="0" w:afterAutospacing="0"/>
        <w:jc w:val="both"/>
        <w:rPr>
          <w:sz w:val="22"/>
          <w:szCs w:val="22"/>
        </w:rPr>
      </w:pPr>
      <w:r w:rsidRPr="000D2133">
        <w:rPr>
          <w:sz w:val="22"/>
          <w:szCs w:val="22"/>
        </w:rPr>
        <w:lastRenderedPageBreak/>
        <w:t>Ažurirane popratne dokumente ponuditelj mo</w:t>
      </w:r>
      <w:r>
        <w:rPr>
          <w:sz w:val="22"/>
          <w:szCs w:val="22"/>
        </w:rPr>
        <w:t>že</w:t>
      </w:r>
      <w:r w:rsidRPr="000D2133">
        <w:rPr>
          <w:sz w:val="22"/>
          <w:szCs w:val="22"/>
        </w:rPr>
        <w:t xml:space="preserve"> dostaviti u neovjerenoj preslici elektroničkim sredstvima komunikacije ili na drugi dokaziv način. Neovjerenom preslikom smatra se i neovjerena preslika elektroničke isprave na papiru.</w:t>
      </w:r>
    </w:p>
    <w:p w14:paraId="5F16AEA5" w14:textId="77777777" w:rsidR="00182939" w:rsidRPr="000D2133" w:rsidRDefault="00182939" w:rsidP="00182939">
      <w:pPr>
        <w:tabs>
          <w:tab w:val="left" w:pos="0"/>
        </w:tabs>
        <w:jc w:val="both"/>
        <w:rPr>
          <w:sz w:val="22"/>
          <w:szCs w:val="22"/>
        </w:rPr>
      </w:pPr>
    </w:p>
    <w:p w14:paraId="0436CF54" w14:textId="77777777" w:rsidR="00182939" w:rsidRPr="000D2133" w:rsidRDefault="00182939" w:rsidP="00182939">
      <w:pPr>
        <w:tabs>
          <w:tab w:val="left" w:pos="0"/>
        </w:tabs>
        <w:jc w:val="both"/>
        <w:rPr>
          <w:sz w:val="22"/>
          <w:szCs w:val="22"/>
        </w:rPr>
      </w:pPr>
      <w:r w:rsidRPr="000D2133">
        <w:rPr>
          <w:sz w:val="22"/>
          <w:szCs w:val="22"/>
        </w:rPr>
        <w:t>Ako ponuditelj koji je podnio ekonomski najpovoljniju ponudu ne dostavi ažurne popratne dokumente u ostavljenom roku ili njima ne dokaže da nije u jednoj od situacija zbog koje se gospodarski subjekt isključuje ili može isključiti iz postupka javne nabave (osnove za isključenje – točke 3. Uputa) i/ili ne ispunjava tražene kriterije za odabir gospodarskog subjekta (točke 4. Uputa), naručitelj će odbiti ponudu tog ponuditelja te postupiti sukladno stavku 1. ove točke 5.3. Uputa u odnosu na ponuditelja koji je podnio sljedeću najpovoljniju ponudu ili poništiti postupak javne nabave ako postoje razlozi za poništenje.</w:t>
      </w:r>
    </w:p>
    <w:p w14:paraId="45BC85C2" w14:textId="77777777" w:rsidR="00182939" w:rsidRPr="000D2133" w:rsidRDefault="00182939" w:rsidP="00182939">
      <w:pPr>
        <w:tabs>
          <w:tab w:val="left" w:pos="0"/>
        </w:tabs>
        <w:jc w:val="both"/>
        <w:rPr>
          <w:sz w:val="22"/>
          <w:szCs w:val="22"/>
        </w:rPr>
      </w:pPr>
    </w:p>
    <w:p w14:paraId="6C643ED0" w14:textId="77777777" w:rsidR="00182939" w:rsidRPr="000D2133" w:rsidRDefault="00182939" w:rsidP="00182939">
      <w:pPr>
        <w:numPr>
          <w:ilvl w:val="1"/>
          <w:numId w:val="7"/>
        </w:numPr>
        <w:tabs>
          <w:tab w:val="clear" w:pos="720"/>
          <w:tab w:val="num" w:pos="426"/>
          <w:tab w:val="left" w:pos="3686"/>
        </w:tabs>
        <w:jc w:val="both"/>
        <w:rPr>
          <w:b/>
          <w:sz w:val="22"/>
          <w:szCs w:val="22"/>
          <w:u w:val="single"/>
        </w:rPr>
      </w:pPr>
      <w:r w:rsidRPr="000D2133">
        <w:rPr>
          <w:b/>
          <w:sz w:val="22"/>
          <w:szCs w:val="22"/>
          <w:u w:val="single"/>
        </w:rPr>
        <w:t>Postupanje sukladno članku 293. ZJN 2016</w:t>
      </w:r>
    </w:p>
    <w:p w14:paraId="5CCA9B82" w14:textId="77777777" w:rsidR="00182939" w:rsidRPr="000D2133" w:rsidRDefault="00182939" w:rsidP="00182939">
      <w:pPr>
        <w:ind w:left="708"/>
        <w:jc w:val="both"/>
        <w:rPr>
          <w:sz w:val="22"/>
          <w:szCs w:val="22"/>
        </w:rPr>
      </w:pPr>
    </w:p>
    <w:p w14:paraId="63BCC46F" w14:textId="77777777" w:rsidR="00182939" w:rsidRPr="000D2133" w:rsidRDefault="00182939" w:rsidP="00182939">
      <w:pPr>
        <w:jc w:val="both"/>
        <w:rPr>
          <w:sz w:val="22"/>
          <w:szCs w:val="22"/>
        </w:rPr>
      </w:pPr>
      <w:r w:rsidRPr="000D2133">
        <w:rPr>
          <w:sz w:val="22"/>
          <w:szCs w:val="22"/>
        </w:rPr>
        <w:t>Sukladno članku 293. stavku 1. ZJN 2016 ako su informacije ili dokumentacija koje je gospodarski subjekt trebao dostaviti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pet (5) d</w:t>
      </w:r>
      <w:r>
        <w:rPr>
          <w:sz w:val="22"/>
          <w:szCs w:val="22"/>
        </w:rPr>
        <w:t>ana, računajući od dana slanja zahtjeva naručitelja kroz EOJN RH</w:t>
      </w:r>
    </w:p>
    <w:p w14:paraId="5BC8B9FA" w14:textId="77777777" w:rsidR="00182939" w:rsidRPr="000D2133" w:rsidRDefault="00182939" w:rsidP="00182939">
      <w:pPr>
        <w:jc w:val="both"/>
        <w:rPr>
          <w:sz w:val="22"/>
          <w:szCs w:val="22"/>
        </w:rPr>
      </w:pPr>
    </w:p>
    <w:p w14:paraId="3E939BFD" w14:textId="77777777" w:rsidR="00182939" w:rsidRPr="000D2133" w:rsidRDefault="00182939" w:rsidP="00182939">
      <w:pPr>
        <w:jc w:val="both"/>
        <w:rPr>
          <w:sz w:val="22"/>
          <w:szCs w:val="22"/>
        </w:rPr>
      </w:pPr>
      <w:r w:rsidRPr="000D2133">
        <w:rPr>
          <w:sz w:val="22"/>
          <w:szCs w:val="22"/>
        </w:rPr>
        <w:t>Postupanje sukladno članku 293. stavku 1. ZJN 2016 ne smije dovesti do pregovaranja u svezu s kriterijem za odabir ponude ili ponuđenim predmetom nabave.</w:t>
      </w:r>
    </w:p>
    <w:p w14:paraId="3FD40F87" w14:textId="77777777" w:rsidR="00182939" w:rsidRPr="000D2133" w:rsidRDefault="00182939" w:rsidP="00182939">
      <w:pPr>
        <w:jc w:val="both"/>
        <w:rPr>
          <w:sz w:val="22"/>
          <w:szCs w:val="22"/>
          <w:u w:val="single"/>
        </w:rPr>
      </w:pPr>
    </w:p>
    <w:p w14:paraId="456486FC" w14:textId="77777777" w:rsidR="00182939" w:rsidRDefault="00182939" w:rsidP="00182939">
      <w:pPr>
        <w:jc w:val="both"/>
        <w:rPr>
          <w:sz w:val="22"/>
          <w:szCs w:val="22"/>
          <w:u w:val="single"/>
        </w:rPr>
      </w:pPr>
      <w:r w:rsidRPr="000D2133">
        <w:rPr>
          <w:sz w:val="22"/>
          <w:szCs w:val="22"/>
          <w:u w:val="single"/>
        </w:rPr>
        <w:t xml:space="preserve">Ponudbeni list, troškovnik i </w:t>
      </w:r>
      <w:r w:rsidRPr="00AC5815">
        <w:rPr>
          <w:sz w:val="22"/>
          <w:szCs w:val="22"/>
          <w:u w:val="single"/>
        </w:rPr>
        <w:t>jamstvo za ozbiljnost ponude</w:t>
      </w:r>
      <w:r w:rsidRPr="000D2133">
        <w:rPr>
          <w:sz w:val="22"/>
          <w:szCs w:val="22"/>
          <w:u w:val="single"/>
        </w:rPr>
        <w:t xml:space="preserve"> ne smatraju se određenim dokumentima koji nedostaju u smislu članka 293. ZJN 2016 te naručitelj ne smije zatražiti od gospodarskog subjekta (ponuditelja) da iste dostavi tijekom pregleda i ocjene ponuda.</w:t>
      </w:r>
    </w:p>
    <w:p w14:paraId="3C9B3C53" w14:textId="77777777" w:rsidR="00182939" w:rsidRDefault="00182939" w:rsidP="00182939">
      <w:pPr>
        <w:jc w:val="both"/>
        <w:rPr>
          <w:sz w:val="22"/>
          <w:szCs w:val="22"/>
          <w:u w:val="single"/>
        </w:rPr>
      </w:pPr>
    </w:p>
    <w:p w14:paraId="2AFEB095" w14:textId="77777777" w:rsidR="00182939" w:rsidRDefault="00182939" w:rsidP="00182939">
      <w:pPr>
        <w:jc w:val="both"/>
        <w:rPr>
          <w:sz w:val="22"/>
          <w:szCs w:val="22"/>
          <w:u w:val="single"/>
        </w:rPr>
      </w:pPr>
    </w:p>
    <w:p w14:paraId="07C913C8" w14:textId="77777777" w:rsidR="00182939" w:rsidRPr="008737CD" w:rsidRDefault="00182939" w:rsidP="00182939">
      <w:pPr>
        <w:rPr>
          <w:b/>
          <w:sz w:val="28"/>
          <w:szCs w:val="28"/>
        </w:rPr>
      </w:pPr>
      <w:r w:rsidRPr="008737CD">
        <w:rPr>
          <w:b/>
          <w:sz w:val="28"/>
          <w:szCs w:val="28"/>
        </w:rPr>
        <w:t>6. PODACI O PONUDI</w:t>
      </w:r>
    </w:p>
    <w:p w14:paraId="4808965B" w14:textId="77777777" w:rsidR="00182939" w:rsidRPr="0007609B" w:rsidRDefault="00182939" w:rsidP="00182939">
      <w:pPr>
        <w:rPr>
          <w:b/>
        </w:rPr>
      </w:pPr>
    </w:p>
    <w:p w14:paraId="0C7CEB77" w14:textId="77777777" w:rsidR="00182939" w:rsidRPr="0007609B" w:rsidRDefault="00182939" w:rsidP="00182939">
      <w:pPr>
        <w:tabs>
          <w:tab w:val="left" w:pos="709"/>
        </w:tabs>
        <w:rPr>
          <w:b/>
          <w:sz w:val="22"/>
          <w:szCs w:val="22"/>
          <w:u w:val="single"/>
        </w:rPr>
      </w:pPr>
      <w:r w:rsidRPr="0007609B">
        <w:rPr>
          <w:b/>
          <w:sz w:val="22"/>
          <w:szCs w:val="22"/>
        </w:rPr>
        <w:t xml:space="preserve">6.1. </w:t>
      </w:r>
      <w:r w:rsidRPr="0007609B">
        <w:rPr>
          <w:b/>
          <w:sz w:val="22"/>
          <w:szCs w:val="22"/>
          <w:u w:val="single"/>
        </w:rPr>
        <w:t>Sadržaj i način izrade ponude</w:t>
      </w:r>
      <w:r w:rsidRPr="0007609B">
        <w:rPr>
          <w:b/>
          <w:sz w:val="22"/>
          <w:szCs w:val="22"/>
        </w:rPr>
        <w:t xml:space="preserve"> </w:t>
      </w:r>
    </w:p>
    <w:p w14:paraId="2F61F5DE" w14:textId="77777777" w:rsidR="00182939" w:rsidRPr="0007609B" w:rsidRDefault="00182939" w:rsidP="00182939">
      <w:pPr>
        <w:jc w:val="both"/>
        <w:rPr>
          <w:sz w:val="22"/>
          <w:szCs w:val="22"/>
        </w:rPr>
      </w:pPr>
    </w:p>
    <w:p w14:paraId="5C2223FB" w14:textId="77777777" w:rsidR="00182939" w:rsidRPr="0007609B" w:rsidRDefault="00182939" w:rsidP="00182939">
      <w:pPr>
        <w:keepNext/>
        <w:jc w:val="both"/>
        <w:outlineLvl w:val="1"/>
        <w:rPr>
          <w:b/>
          <w:sz w:val="22"/>
          <w:szCs w:val="22"/>
        </w:rPr>
      </w:pPr>
      <w:r w:rsidRPr="0007609B">
        <w:rPr>
          <w:b/>
          <w:sz w:val="22"/>
          <w:szCs w:val="22"/>
        </w:rPr>
        <w:t>6.1.1. Sadržaj ponude</w:t>
      </w:r>
    </w:p>
    <w:p w14:paraId="24CB4853" w14:textId="77777777" w:rsidR="00182939" w:rsidRPr="0007609B" w:rsidRDefault="00182939" w:rsidP="00182939">
      <w:pPr>
        <w:rPr>
          <w:sz w:val="22"/>
          <w:szCs w:val="22"/>
        </w:rPr>
      </w:pPr>
    </w:p>
    <w:p w14:paraId="25A26076" w14:textId="77777777" w:rsidR="00182939" w:rsidRPr="0007609B" w:rsidRDefault="00182939" w:rsidP="00182939">
      <w:pPr>
        <w:rPr>
          <w:sz w:val="22"/>
          <w:szCs w:val="22"/>
        </w:rPr>
      </w:pPr>
      <w:r w:rsidRPr="0007609B">
        <w:rPr>
          <w:sz w:val="22"/>
          <w:szCs w:val="22"/>
        </w:rPr>
        <w:t>Gospodarski subjekt (ponuditelj) je u ponudi obvezan dostaviti sljedeće:</w:t>
      </w:r>
    </w:p>
    <w:p w14:paraId="615B4D35" w14:textId="77777777" w:rsidR="00182939" w:rsidRPr="0007609B" w:rsidRDefault="00182939" w:rsidP="00182939">
      <w:pPr>
        <w:numPr>
          <w:ilvl w:val="0"/>
          <w:numId w:val="15"/>
        </w:numPr>
        <w:spacing w:after="160" w:line="259" w:lineRule="auto"/>
        <w:ind w:left="284" w:hanging="284"/>
        <w:contextualSpacing/>
        <w:outlineLvl w:val="0"/>
        <w:rPr>
          <w:sz w:val="22"/>
          <w:szCs w:val="22"/>
          <w:lang w:eastAsia="en-US"/>
        </w:rPr>
      </w:pPr>
      <w:r w:rsidRPr="0007609B">
        <w:rPr>
          <w:sz w:val="22"/>
          <w:szCs w:val="22"/>
          <w:lang w:eastAsia="en-US"/>
        </w:rPr>
        <w:t>popunjeni ponudbeni list, uključujući uvez ponude kreiran putem EOJN RH</w:t>
      </w:r>
    </w:p>
    <w:p w14:paraId="06ADC8E4" w14:textId="77777777" w:rsidR="00182939" w:rsidRPr="0007609B" w:rsidRDefault="00182939" w:rsidP="00182939">
      <w:pPr>
        <w:numPr>
          <w:ilvl w:val="0"/>
          <w:numId w:val="15"/>
        </w:numPr>
        <w:spacing w:after="160" w:line="259" w:lineRule="auto"/>
        <w:ind w:left="284" w:hanging="284"/>
        <w:contextualSpacing/>
        <w:jc w:val="both"/>
        <w:outlineLvl w:val="0"/>
        <w:rPr>
          <w:sz w:val="22"/>
          <w:szCs w:val="22"/>
          <w:lang w:eastAsia="en-US"/>
        </w:rPr>
      </w:pPr>
      <w:r w:rsidRPr="0007609B">
        <w:rPr>
          <w:sz w:val="22"/>
          <w:szCs w:val="22"/>
          <w:lang w:eastAsia="en-US"/>
        </w:rPr>
        <w:t xml:space="preserve">popunjeni Troškovnik sukladno ovim Uputama </w:t>
      </w:r>
    </w:p>
    <w:p w14:paraId="5400961D" w14:textId="2F6C6EC9" w:rsidR="00182939" w:rsidRPr="0007609B" w:rsidRDefault="00182939" w:rsidP="00182939">
      <w:pPr>
        <w:numPr>
          <w:ilvl w:val="0"/>
          <w:numId w:val="15"/>
        </w:numPr>
        <w:ind w:left="284" w:hanging="284"/>
        <w:contextualSpacing/>
        <w:jc w:val="both"/>
        <w:outlineLvl w:val="0"/>
        <w:rPr>
          <w:sz w:val="22"/>
          <w:szCs w:val="22"/>
          <w:lang w:eastAsia="en-US"/>
        </w:rPr>
      </w:pPr>
      <w:r w:rsidRPr="0007609B">
        <w:rPr>
          <w:sz w:val="22"/>
          <w:szCs w:val="22"/>
          <w:lang w:eastAsia="en-US"/>
        </w:rPr>
        <w:t xml:space="preserve">popunjeni e-ESPD obrazac (za ponuditelja, svakog člana zajednice ponuditelja, </w:t>
      </w:r>
      <w:proofErr w:type="spellStart"/>
      <w:r w:rsidRPr="0007609B">
        <w:rPr>
          <w:sz w:val="22"/>
          <w:szCs w:val="22"/>
          <w:lang w:eastAsia="en-US"/>
        </w:rPr>
        <w:t>podugovaratelje</w:t>
      </w:r>
      <w:proofErr w:type="spellEnd"/>
      <w:r w:rsidRPr="0007609B">
        <w:rPr>
          <w:sz w:val="22"/>
          <w:szCs w:val="22"/>
          <w:lang w:eastAsia="en-US"/>
        </w:rPr>
        <w:t xml:space="preserve"> i druge subjekte na čiju se sposobnost ponuditelj oslanja)</w:t>
      </w:r>
    </w:p>
    <w:p w14:paraId="358BB4B9" w14:textId="77777777" w:rsidR="00182939" w:rsidRPr="0007609B" w:rsidRDefault="00182939" w:rsidP="00182939">
      <w:pPr>
        <w:numPr>
          <w:ilvl w:val="0"/>
          <w:numId w:val="15"/>
        </w:numPr>
        <w:ind w:left="284" w:hanging="284"/>
        <w:contextualSpacing/>
        <w:jc w:val="both"/>
        <w:outlineLvl w:val="0"/>
        <w:rPr>
          <w:sz w:val="22"/>
          <w:szCs w:val="22"/>
          <w:lang w:eastAsia="en-US"/>
        </w:rPr>
      </w:pPr>
      <w:r w:rsidRPr="0007609B">
        <w:rPr>
          <w:sz w:val="22"/>
          <w:szCs w:val="22"/>
          <w:lang w:eastAsia="en-US"/>
        </w:rPr>
        <w:t>izjavu o dostavi potvrde jamstva podrijetla električne energije (Prilog 1)</w:t>
      </w:r>
    </w:p>
    <w:p w14:paraId="4BA0DD0C" w14:textId="77777777" w:rsidR="00182939" w:rsidRPr="00AC5815" w:rsidRDefault="00182939" w:rsidP="00182939">
      <w:pPr>
        <w:numPr>
          <w:ilvl w:val="0"/>
          <w:numId w:val="15"/>
        </w:numPr>
        <w:autoSpaceDE w:val="0"/>
        <w:autoSpaceDN w:val="0"/>
        <w:adjustRightInd w:val="0"/>
        <w:ind w:left="284" w:hanging="284"/>
        <w:jc w:val="both"/>
        <w:rPr>
          <w:sz w:val="22"/>
          <w:szCs w:val="22"/>
        </w:rPr>
      </w:pPr>
      <w:r w:rsidRPr="00AC5815">
        <w:rPr>
          <w:sz w:val="22"/>
          <w:szCs w:val="22"/>
        </w:rPr>
        <w:t xml:space="preserve">jamstvo za ozbiljnost ponude </w:t>
      </w:r>
    </w:p>
    <w:p w14:paraId="221CD93D" w14:textId="2BBD8992" w:rsidR="00182939" w:rsidRDefault="00182939" w:rsidP="00287001">
      <w:pPr>
        <w:spacing w:after="160" w:line="259" w:lineRule="auto"/>
        <w:contextualSpacing/>
        <w:jc w:val="both"/>
        <w:outlineLvl w:val="0"/>
        <w:rPr>
          <w:sz w:val="22"/>
          <w:szCs w:val="22"/>
          <w:lang w:eastAsia="en-US"/>
        </w:rPr>
      </w:pPr>
    </w:p>
    <w:p w14:paraId="21537D08" w14:textId="77777777" w:rsidR="00010FFB" w:rsidRPr="00287001" w:rsidRDefault="00010FFB" w:rsidP="00287001">
      <w:pPr>
        <w:spacing w:after="160" w:line="259" w:lineRule="auto"/>
        <w:contextualSpacing/>
        <w:jc w:val="both"/>
        <w:outlineLvl w:val="0"/>
        <w:rPr>
          <w:sz w:val="22"/>
          <w:szCs w:val="22"/>
          <w:lang w:eastAsia="en-US"/>
        </w:rPr>
      </w:pPr>
    </w:p>
    <w:p w14:paraId="47C6B8A0" w14:textId="77777777" w:rsidR="00182939" w:rsidRPr="0007609B" w:rsidRDefault="00182939" w:rsidP="00182939">
      <w:pPr>
        <w:keepNext/>
        <w:jc w:val="both"/>
        <w:outlineLvl w:val="1"/>
        <w:rPr>
          <w:b/>
          <w:sz w:val="22"/>
          <w:szCs w:val="22"/>
        </w:rPr>
      </w:pPr>
      <w:r w:rsidRPr="0007609B">
        <w:rPr>
          <w:b/>
          <w:sz w:val="22"/>
          <w:szCs w:val="22"/>
        </w:rPr>
        <w:t>6.1.2. Način izrade ponude koja se dostavlja elektroničkim sredstvima komunikacije</w:t>
      </w:r>
    </w:p>
    <w:p w14:paraId="2DA5A632" w14:textId="77777777" w:rsidR="00182939" w:rsidRPr="0007609B" w:rsidRDefault="00182939" w:rsidP="00182939">
      <w:pPr>
        <w:jc w:val="both"/>
        <w:rPr>
          <w:sz w:val="22"/>
          <w:szCs w:val="22"/>
        </w:rPr>
      </w:pPr>
    </w:p>
    <w:p w14:paraId="46E59E5C" w14:textId="77777777" w:rsidR="00182939" w:rsidRPr="0007609B" w:rsidRDefault="00182939" w:rsidP="00182939">
      <w:pPr>
        <w:jc w:val="both"/>
        <w:rPr>
          <w:sz w:val="22"/>
          <w:szCs w:val="22"/>
        </w:rPr>
      </w:pPr>
      <w:r w:rsidRPr="0007609B">
        <w:rPr>
          <w:sz w:val="22"/>
          <w:szCs w:val="22"/>
        </w:rPr>
        <w:t>Gospodarski subjekti (ponuditelji) kreiraju ponudu u sustavu EOJN RH.</w:t>
      </w:r>
    </w:p>
    <w:p w14:paraId="71F91339" w14:textId="77777777" w:rsidR="00182939" w:rsidRPr="0007609B" w:rsidRDefault="00182939" w:rsidP="00182939">
      <w:pPr>
        <w:jc w:val="both"/>
        <w:rPr>
          <w:sz w:val="22"/>
          <w:szCs w:val="22"/>
        </w:rPr>
      </w:pPr>
    </w:p>
    <w:p w14:paraId="7B636FCF" w14:textId="77777777" w:rsidR="00182939" w:rsidRPr="0007609B" w:rsidRDefault="00182939" w:rsidP="00182939">
      <w:pPr>
        <w:jc w:val="both"/>
        <w:rPr>
          <w:sz w:val="22"/>
          <w:szCs w:val="22"/>
        </w:rPr>
      </w:pPr>
      <w:r w:rsidRPr="0007609B">
        <w:rPr>
          <w:sz w:val="22"/>
          <w:szCs w:val="22"/>
        </w:rPr>
        <w:t xml:space="preserve">Ponuda se izrađuje na način da čini cjelinu. </w:t>
      </w:r>
    </w:p>
    <w:p w14:paraId="30C54D04" w14:textId="77777777" w:rsidR="00182939" w:rsidRPr="0007609B" w:rsidRDefault="00182939" w:rsidP="00182939">
      <w:pPr>
        <w:autoSpaceDE w:val="0"/>
        <w:autoSpaceDN w:val="0"/>
        <w:adjustRightInd w:val="0"/>
        <w:jc w:val="both"/>
        <w:rPr>
          <w:sz w:val="22"/>
          <w:szCs w:val="22"/>
        </w:rPr>
      </w:pPr>
    </w:p>
    <w:p w14:paraId="1C284CD3" w14:textId="77777777" w:rsidR="00182939" w:rsidRPr="0007609B" w:rsidRDefault="00182939" w:rsidP="00182939">
      <w:pPr>
        <w:autoSpaceDE w:val="0"/>
        <w:autoSpaceDN w:val="0"/>
        <w:adjustRightInd w:val="0"/>
        <w:jc w:val="both"/>
        <w:rPr>
          <w:sz w:val="22"/>
          <w:szCs w:val="22"/>
        </w:rPr>
      </w:pPr>
      <w:r w:rsidRPr="0007609B">
        <w:rPr>
          <w:sz w:val="22"/>
          <w:szCs w:val="22"/>
        </w:rPr>
        <w:t>Ponuda obvezuje gospodarskog subjekta do isteka roka valjanosti ponude, a na zahtjev naručitelja gospodarski subjekt može produžiti rok valjanosti svoje ponude.</w:t>
      </w:r>
    </w:p>
    <w:p w14:paraId="5118013C" w14:textId="77777777" w:rsidR="00182939" w:rsidRPr="0007609B" w:rsidRDefault="00182939" w:rsidP="00182939">
      <w:pPr>
        <w:jc w:val="both"/>
        <w:rPr>
          <w:sz w:val="22"/>
          <w:szCs w:val="22"/>
        </w:rPr>
      </w:pPr>
    </w:p>
    <w:p w14:paraId="20F438AF" w14:textId="77777777" w:rsidR="00182939" w:rsidRPr="0007609B" w:rsidRDefault="00182939" w:rsidP="00182939">
      <w:pPr>
        <w:jc w:val="both"/>
        <w:rPr>
          <w:sz w:val="22"/>
          <w:szCs w:val="22"/>
          <w:u w:val="single"/>
        </w:rPr>
      </w:pPr>
      <w:r w:rsidRPr="0007609B">
        <w:rPr>
          <w:sz w:val="22"/>
          <w:szCs w:val="22"/>
          <w:u w:val="single"/>
        </w:rPr>
        <w:lastRenderedPageBreak/>
        <w:t>Ponuditelj koji je samostalno podnio ponudu, ne smije istodobno sudjelovati u zajedničkoj ponudi za isti predmet nabave, u protivnom odbit će se ponuda zajednice ponuditelja u kojoj kao član zajednice ponuditelja sudjeluje i ponuditelj koji je samostalno podnio ponudu.</w:t>
      </w:r>
    </w:p>
    <w:p w14:paraId="542F5BE7" w14:textId="77777777" w:rsidR="00182939" w:rsidRPr="0007609B" w:rsidRDefault="00182939" w:rsidP="00182939">
      <w:pPr>
        <w:jc w:val="both"/>
        <w:rPr>
          <w:sz w:val="22"/>
          <w:szCs w:val="22"/>
        </w:rPr>
      </w:pPr>
    </w:p>
    <w:p w14:paraId="37E58DF3" w14:textId="77777777" w:rsidR="00182939" w:rsidRPr="0007609B" w:rsidRDefault="00182939" w:rsidP="00182939">
      <w:pPr>
        <w:jc w:val="both"/>
        <w:rPr>
          <w:color w:val="000000"/>
          <w:sz w:val="22"/>
          <w:szCs w:val="22"/>
        </w:rPr>
      </w:pPr>
      <w:r w:rsidRPr="0007609B">
        <w:rPr>
          <w:color w:val="000000"/>
          <w:sz w:val="22"/>
          <w:szCs w:val="22"/>
        </w:rPr>
        <w:t>Ponuda se dostavlja elektroničkim sredstvima komunikacije putem EOJN RH, vezujući se na elektroničku objavu poziva na nadmetanje te na elektronički pristup Dokumentaciji o nabavi.</w:t>
      </w:r>
    </w:p>
    <w:p w14:paraId="7C8385BB" w14:textId="77777777" w:rsidR="00182939" w:rsidRPr="0007609B" w:rsidRDefault="00182939" w:rsidP="00182939">
      <w:pPr>
        <w:jc w:val="both"/>
        <w:rPr>
          <w:color w:val="000000"/>
          <w:sz w:val="22"/>
          <w:szCs w:val="22"/>
        </w:rPr>
      </w:pPr>
    </w:p>
    <w:p w14:paraId="5CAE4AB2" w14:textId="77777777" w:rsidR="00182939" w:rsidRPr="0007609B" w:rsidRDefault="00182939" w:rsidP="00182939">
      <w:pPr>
        <w:jc w:val="both"/>
        <w:rPr>
          <w:color w:val="000000"/>
          <w:sz w:val="22"/>
          <w:szCs w:val="22"/>
          <w:u w:val="single"/>
        </w:rPr>
      </w:pPr>
      <w:r w:rsidRPr="0007609B">
        <w:rPr>
          <w:color w:val="000000"/>
          <w:sz w:val="22"/>
          <w:szCs w:val="22"/>
          <w:u w:val="single"/>
        </w:rPr>
        <w:t>Sukladno stavku 10. članka 280. ZJN 2016, smatra se da ponuda dostavljena elektroničkim sredstvima komunikacije putem EOJN RH obvezuje ponuditelja u roku valjanosti ponude neovisno o tome je li potpisana ili nije te naručitelj ne smije odbiti takvu ponudu samo zbog toga razloga.</w:t>
      </w:r>
    </w:p>
    <w:p w14:paraId="257480EF" w14:textId="77777777" w:rsidR="00182939" w:rsidRPr="0007609B" w:rsidRDefault="00182939" w:rsidP="00182939">
      <w:pPr>
        <w:jc w:val="both"/>
        <w:rPr>
          <w:b/>
          <w:color w:val="000000"/>
          <w:sz w:val="22"/>
          <w:szCs w:val="22"/>
        </w:rPr>
      </w:pPr>
    </w:p>
    <w:p w14:paraId="01830461" w14:textId="77777777" w:rsidR="00182939" w:rsidRPr="0007609B" w:rsidRDefault="00182939" w:rsidP="00182939">
      <w:pPr>
        <w:jc w:val="both"/>
        <w:rPr>
          <w:color w:val="000000"/>
          <w:sz w:val="22"/>
          <w:szCs w:val="22"/>
        </w:rPr>
      </w:pPr>
      <w:r w:rsidRPr="0007609B">
        <w:rPr>
          <w:color w:val="000000"/>
          <w:sz w:val="22"/>
          <w:szCs w:val="22"/>
        </w:rPr>
        <w:t>Gospodarski subjekt (ponuditelj) nije obvezan označiti stranice ponude koja se dostavlja elektroničkim sredstvima komunikacije.</w:t>
      </w:r>
    </w:p>
    <w:p w14:paraId="1A4BAF85" w14:textId="77777777" w:rsidR="00182939" w:rsidRPr="0007609B" w:rsidRDefault="00182939" w:rsidP="00182939">
      <w:pPr>
        <w:jc w:val="both"/>
        <w:rPr>
          <w:color w:val="000000"/>
          <w:sz w:val="22"/>
          <w:szCs w:val="22"/>
        </w:rPr>
      </w:pPr>
    </w:p>
    <w:p w14:paraId="64993039" w14:textId="77777777" w:rsidR="00182939" w:rsidRPr="0007609B" w:rsidRDefault="00182939" w:rsidP="00182939">
      <w:pPr>
        <w:jc w:val="both"/>
        <w:rPr>
          <w:color w:val="000000"/>
          <w:sz w:val="22"/>
          <w:szCs w:val="22"/>
        </w:rPr>
      </w:pPr>
      <w:r w:rsidRPr="0007609B">
        <w:rPr>
          <w:color w:val="000000"/>
          <w:sz w:val="22"/>
          <w:szCs w:val="22"/>
        </w:rPr>
        <w:t>Gospodarski subjekt (ponuditelj) nije obvezan dostaviti presliku ponude koja se dostavlja elektroničkim sredstvima komunikacije.</w:t>
      </w:r>
    </w:p>
    <w:p w14:paraId="63DBD4CE" w14:textId="77777777" w:rsidR="00182939" w:rsidRPr="0007609B" w:rsidRDefault="00182939" w:rsidP="00182939">
      <w:pPr>
        <w:jc w:val="both"/>
        <w:rPr>
          <w:color w:val="000000"/>
          <w:sz w:val="22"/>
          <w:szCs w:val="22"/>
        </w:rPr>
      </w:pPr>
    </w:p>
    <w:p w14:paraId="037FE01F" w14:textId="77777777" w:rsidR="00182939" w:rsidRPr="0007609B" w:rsidRDefault="00182939" w:rsidP="00182939">
      <w:pPr>
        <w:jc w:val="both"/>
        <w:rPr>
          <w:color w:val="000000"/>
          <w:sz w:val="22"/>
          <w:szCs w:val="22"/>
        </w:rPr>
      </w:pPr>
      <w:r w:rsidRPr="0007609B">
        <w:rPr>
          <w:color w:val="000000"/>
          <w:sz w:val="22"/>
          <w:szCs w:val="22"/>
        </w:rPr>
        <w:t>Ako se dijelovi ponude dostavljaju sredstvima komunikacije koja nisu elektronička, gospodarski subjekt (ponuditelj) mora u sadržaju ponude navesti koji dijelovi se tako dostavljaju.</w:t>
      </w:r>
    </w:p>
    <w:p w14:paraId="5BC5AD59" w14:textId="77777777" w:rsidR="00182939" w:rsidRPr="0007609B" w:rsidRDefault="00182939" w:rsidP="00182939">
      <w:pPr>
        <w:jc w:val="both"/>
        <w:rPr>
          <w:color w:val="000000"/>
          <w:sz w:val="22"/>
          <w:szCs w:val="22"/>
        </w:rPr>
      </w:pPr>
    </w:p>
    <w:p w14:paraId="49980FFD" w14:textId="77777777" w:rsidR="00182939" w:rsidRPr="0007609B" w:rsidRDefault="00182939" w:rsidP="00182939">
      <w:pPr>
        <w:jc w:val="both"/>
        <w:rPr>
          <w:color w:val="FF0000"/>
          <w:sz w:val="22"/>
          <w:szCs w:val="22"/>
          <w:u w:val="single"/>
        </w:rPr>
      </w:pPr>
      <w:r w:rsidRPr="0007609B">
        <w:rPr>
          <w:color w:val="000000"/>
          <w:sz w:val="22"/>
          <w:szCs w:val="22"/>
          <w:u w:val="single"/>
        </w:rPr>
        <w:t>Ako se radi o zajednici gospodarskih subjekata, ponudbeni list sadrži podatke o ponuditelju, i to  za svakog člana zajednice uz obveznu naznaku člana koji je voditelj zajednice te ovlašten za komunikaciju s naručiteljem</w:t>
      </w:r>
      <w:r w:rsidRPr="0007609B">
        <w:rPr>
          <w:color w:val="FF0000"/>
          <w:sz w:val="22"/>
          <w:szCs w:val="22"/>
          <w:u w:val="single"/>
        </w:rPr>
        <w:t>.</w:t>
      </w:r>
    </w:p>
    <w:p w14:paraId="69AA42E3" w14:textId="77777777" w:rsidR="00182939" w:rsidRPr="0007609B" w:rsidRDefault="00182939" w:rsidP="00182939">
      <w:pPr>
        <w:jc w:val="both"/>
        <w:rPr>
          <w:sz w:val="22"/>
          <w:szCs w:val="22"/>
        </w:rPr>
      </w:pPr>
    </w:p>
    <w:p w14:paraId="43D4E079" w14:textId="77777777" w:rsidR="00182939" w:rsidRPr="0007609B" w:rsidRDefault="00182939" w:rsidP="00182939">
      <w:pPr>
        <w:jc w:val="both"/>
        <w:rPr>
          <w:sz w:val="22"/>
          <w:szCs w:val="22"/>
        </w:rPr>
      </w:pPr>
      <w:r w:rsidRPr="0007609B">
        <w:rPr>
          <w:sz w:val="22"/>
          <w:szCs w:val="22"/>
        </w:rPr>
        <w:t xml:space="preserve">Detaljne upute vezano za elektroničku dostavu ponuda dostupne su na stranicama EOJN RH, na adresi </w:t>
      </w:r>
      <w:hyperlink r:id="rId10" w:history="1">
        <w:r w:rsidRPr="0007609B">
          <w:rPr>
            <w:color w:val="0000FF"/>
            <w:sz w:val="22"/>
            <w:szCs w:val="22"/>
            <w:u w:val="single"/>
          </w:rPr>
          <w:t>https://eojn.nn.hr/Oglasnik</w:t>
        </w:r>
      </w:hyperlink>
      <w:r w:rsidRPr="0007609B">
        <w:rPr>
          <w:sz w:val="22"/>
          <w:szCs w:val="22"/>
        </w:rPr>
        <w:t>.</w:t>
      </w:r>
    </w:p>
    <w:p w14:paraId="58B44BE9" w14:textId="77777777" w:rsidR="00182939" w:rsidRPr="0007609B" w:rsidRDefault="00182939" w:rsidP="00182939">
      <w:pPr>
        <w:jc w:val="both"/>
        <w:rPr>
          <w:sz w:val="22"/>
          <w:szCs w:val="22"/>
        </w:rPr>
      </w:pPr>
    </w:p>
    <w:p w14:paraId="17D10E33" w14:textId="77777777" w:rsidR="00182939" w:rsidRPr="0007609B" w:rsidRDefault="00182939" w:rsidP="00182939">
      <w:pPr>
        <w:keepNext/>
        <w:jc w:val="both"/>
        <w:outlineLvl w:val="1"/>
        <w:rPr>
          <w:b/>
          <w:sz w:val="22"/>
          <w:szCs w:val="22"/>
        </w:rPr>
      </w:pPr>
      <w:r w:rsidRPr="0007609B">
        <w:rPr>
          <w:b/>
          <w:sz w:val="22"/>
          <w:szCs w:val="22"/>
        </w:rPr>
        <w:t>6.1.3. Način izrade dijelova ponude koji  se ne dostavljaju elektroničkim sredstvima komunikacije</w:t>
      </w:r>
    </w:p>
    <w:p w14:paraId="4A1A8B3A" w14:textId="77777777" w:rsidR="00182939" w:rsidRPr="0007609B" w:rsidRDefault="00182939" w:rsidP="00182939">
      <w:pPr>
        <w:jc w:val="both"/>
        <w:rPr>
          <w:sz w:val="22"/>
          <w:szCs w:val="22"/>
        </w:rPr>
      </w:pPr>
    </w:p>
    <w:p w14:paraId="775BFB98" w14:textId="77777777" w:rsidR="00182939" w:rsidRPr="0007609B" w:rsidRDefault="00182939" w:rsidP="00182939">
      <w:pPr>
        <w:jc w:val="both"/>
        <w:rPr>
          <w:sz w:val="22"/>
          <w:szCs w:val="22"/>
        </w:rPr>
      </w:pPr>
      <w:r w:rsidRPr="0007609B">
        <w:rPr>
          <w:sz w:val="22"/>
          <w:szCs w:val="22"/>
        </w:rPr>
        <w:t>Sukladno članku 60. ZJN 2016, elektronička sredstva komunikacije nisu obvezna ako:</w:t>
      </w:r>
    </w:p>
    <w:p w14:paraId="1ECFFA05" w14:textId="77777777" w:rsidR="00182939" w:rsidRPr="0007609B" w:rsidRDefault="00182939" w:rsidP="00182939">
      <w:pPr>
        <w:tabs>
          <w:tab w:val="left" w:pos="284"/>
        </w:tabs>
        <w:jc w:val="both"/>
        <w:rPr>
          <w:sz w:val="22"/>
          <w:szCs w:val="22"/>
        </w:rPr>
      </w:pPr>
      <w:r w:rsidRPr="0007609B">
        <w:rPr>
          <w:sz w:val="22"/>
          <w:szCs w:val="22"/>
        </w:rPr>
        <w:t xml:space="preserve">1.  bi zbog specijalizirane prirode nabave korištenje elektroničkih sredstava komunikacije zahtijevalo posebne alate, opremu ili formate datoteka koji nisu </w:t>
      </w:r>
      <w:proofErr w:type="spellStart"/>
      <w:r w:rsidRPr="0007609B">
        <w:rPr>
          <w:sz w:val="22"/>
          <w:szCs w:val="22"/>
        </w:rPr>
        <w:t>općedostupni</w:t>
      </w:r>
      <w:proofErr w:type="spellEnd"/>
      <w:r w:rsidRPr="0007609B">
        <w:rPr>
          <w:sz w:val="22"/>
          <w:szCs w:val="22"/>
        </w:rPr>
        <w:t xml:space="preserve"> ili nisu podržani kroz </w:t>
      </w:r>
      <w:proofErr w:type="spellStart"/>
      <w:r w:rsidRPr="0007609B">
        <w:rPr>
          <w:sz w:val="22"/>
          <w:szCs w:val="22"/>
        </w:rPr>
        <w:t>općedostupne</w:t>
      </w:r>
      <w:proofErr w:type="spellEnd"/>
      <w:r w:rsidRPr="0007609B">
        <w:rPr>
          <w:sz w:val="22"/>
          <w:szCs w:val="22"/>
        </w:rPr>
        <w:t xml:space="preserve"> aplikacije,</w:t>
      </w:r>
    </w:p>
    <w:p w14:paraId="2BB758C6" w14:textId="77777777" w:rsidR="00182939" w:rsidRPr="0007609B" w:rsidRDefault="00182939" w:rsidP="00182939">
      <w:pPr>
        <w:tabs>
          <w:tab w:val="left" w:pos="284"/>
        </w:tabs>
        <w:jc w:val="both"/>
        <w:rPr>
          <w:sz w:val="22"/>
          <w:szCs w:val="22"/>
        </w:rPr>
      </w:pPr>
      <w:r w:rsidRPr="0007609B">
        <w:rPr>
          <w:sz w:val="22"/>
          <w:szCs w:val="22"/>
        </w:rPr>
        <w:t xml:space="preserve">2.   aplikacije koje podržavaju formate datoteka prikladne za opis ponuda koriste formate datoteka koji se ne mogu obraditi bilo kojom drugom otvorenom ili </w:t>
      </w:r>
      <w:proofErr w:type="spellStart"/>
      <w:r w:rsidRPr="0007609B">
        <w:rPr>
          <w:sz w:val="22"/>
          <w:szCs w:val="22"/>
        </w:rPr>
        <w:t>općedostupnom</w:t>
      </w:r>
      <w:proofErr w:type="spellEnd"/>
      <w:r w:rsidRPr="0007609B">
        <w:rPr>
          <w:sz w:val="22"/>
          <w:szCs w:val="22"/>
        </w:rPr>
        <w:t xml:space="preserve"> aplikacijom ili se na njih primjenjuje sustav zaštite vlasničke licencije te ih naručitelj ne može preuzimati niti ih koristiti na daljinu,</w:t>
      </w:r>
    </w:p>
    <w:p w14:paraId="33D57E4B" w14:textId="77777777" w:rsidR="00182939" w:rsidRPr="0007609B" w:rsidRDefault="00182939" w:rsidP="00182939">
      <w:pPr>
        <w:tabs>
          <w:tab w:val="left" w:pos="284"/>
        </w:tabs>
        <w:jc w:val="both"/>
        <w:rPr>
          <w:sz w:val="22"/>
          <w:szCs w:val="22"/>
        </w:rPr>
      </w:pPr>
      <w:r w:rsidRPr="0007609B">
        <w:rPr>
          <w:sz w:val="22"/>
          <w:szCs w:val="22"/>
        </w:rPr>
        <w:t>3.   bi korištenje elektroničkih sredstava komunikacije zahtijevalo specijaliziranu uredsku opremu koja nije široko dostupna naručiteljima,</w:t>
      </w:r>
    </w:p>
    <w:p w14:paraId="205ADF56" w14:textId="77777777" w:rsidR="00182939" w:rsidRPr="0007609B" w:rsidRDefault="00182939" w:rsidP="00182939">
      <w:pPr>
        <w:tabs>
          <w:tab w:val="left" w:pos="284"/>
        </w:tabs>
        <w:jc w:val="both"/>
        <w:rPr>
          <w:sz w:val="22"/>
          <w:szCs w:val="22"/>
        </w:rPr>
      </w:pPr>
      <w:r w:rsidRPr="0007609B">
        <w:rPr>
          <w:sz w:val="22"/>
          <w:szCs w:val="22"/>
        </w:rPr>
        <w:t>4.   se određeni predmeti kao što su uzorci, makete i slično ne mogu dostaviti elektroničkim sredstvima komunikacije,</w:t>
      </w:r>
    </w:p>
    <w:p w14:paraId="5936A2C8" w14:textId="77777777" w:rsidR="00182939" w:rsidRPr="0007609B" w:rsidRDefault="00182939" w:rsidP="00182939">
      <w:pPr>
        <w:tabs>
          <w:tab w:val="left" w:pos="284"/>
        </w:tabs>
        <w:jc w:val="both"/>
        <w:rPr>
          <w:color w:val="000000"/>
          <w:sz w:val="22"/>
          <w:szCs w:val="22"/>
        </w:rPr>
      </w:pPr>
      <w:r w:rsidRPr="0007609B">
        <w:rPr>
          <w:color w:val="000000"/>
          <w:sz w:val="22"/>
          <w:szCs w:val="22"/>
        </w:rPr>
        <w:t>5.   izvornike dokumenata ili dokaza nije moguće dostaviti elektroničkim sredstvima komunikacije,</w:t>
      </w:r>
    </w:p>
    <w:p w14:paraId="200FC9DF" w14:textId="77777777" w:rsidR="00182939" w:rsidRPr="0007609B" w:rsidRDefault="00182939" w:rsidP="00182939">
      <w:pPr>
        <w:tabs>
          <w:tab w:val="left" w:pos="284"/>
        </w:tabs>
        <w:jc w:val="both"/>
        <w:rPr>
          <w:sz w:val="22"/>
          <w:szCs w:val="22"/>
        </w:rPr>
      </w:pPr>
      <w:r w:rsidRPr="0007609B">
        <w:rPr>
          <w:sz w:val="22"/>
          <w:szCs w:val="22"/>
        </w:rPr>
        <w:t>6.    se na nabavu primjenjuje propis kojim se uređuje javna nabava za potrebe obrane i sigurnosti ili propis kojim se uređuje javna nabava za potrebe diplomatskih misija i konzularnih ureda Republike Hrvatske u inozemstvu.</w:t>
      </w:r>
    </w:p>
    <w:p w14:paraId="18C0231E" w14:textId="77777777" w:rsidR="00182939" w:rsidRPr="0007609B" w:rsidRDefault="00182939" w:rsidP="00182939">
      <w:pPr>
        <w:jc w:val="both"/>
        <w:rPr>
          <w:sz w:val="22"/>
          <w:szCs w:val="22"/>
        </w:rPr>
      </w:pPr>
    </w:p>
    <w:p w14:paraId="1E0FE4BB" w14:textId="77777777" w:rsidR="00182939" w:rsidRPr="0007609B" w:rsidRDefault="00182939" w:rsidP="00182939">
      <w:pPr>
        <w:jc w:val="both"/>
        <w:rPr>
          <w:sz w:val="22"/>
          <w:szCs w:val="22"/>
        </w:rPr>
      </w:pPr>
      <w:r w:rsidRPr="0007609B">
        <w:rPr>
          <w:sz w:val="22"/>
          <w:szCs w:val="22"/>
        </w:rPr>
        <w:t>Komunikacija se odvija putem ovlaštenog pružatelja poštanskih usluga ili druge odgovarajuće kurirske službe, telefaksom ili njihovim kombiniranjem s elektroničkim sredstvima.</w:t>
      </w:r>
    </w:p>
    <w:p w14:paraId="62C6A190" w14:textId="77777777" w:rsidR="00182939" w:rsidRPr="0007609B" w:rsidRDefault="00182939" w:rsidP="00182939">
      <w:pPr>
        <w:jc w:val="both"/>
        <w:rPr>
          <w:noProof/>
          <w:kern w:val="16"/>
          <w:sz w:val="22"/>
          <w:szCs w:val="22"/>
          <w:lang w:val="en-GB" w:eastAsia="en-US"/>
        </w:rPr>
      </w:pPr>
    </w:p>
    <w:p w14:paraId="79310406" w14:textId="77777777" w:rsidR="00182939" w:rsidRPr="0007609B" w:rsidRDefault="00182939" w:rsidP="00182939">
      <w:pPr>
        <w:jc w:val="both"/>
        <w:rPr>
          <w:noProof/>
          <w:kern w:val="16"/>
          <w:sz w:val="22"/>
          <w:szCs w:val="22"/>
          <w:lang w:val="en-GB" w:eastAsia="en-US"/>
        </w:rPr>
      </w:pPr>
      <w:r w:rsidRPr="0007609B">
        <w:rPr>
          <w:noProof/>
          <w:kern w:val="16"/>
          <w:sz w:val="22"/>
          <w:szCs w:val="22"/>
          <w:lang w:val="en-GB" w:eastAsia="en-US"/>
        </w:rPr>
        <w:t xml:space="preserve">Priloge elektroničke ponude koji ne mogu biti dostavljeni elektroničkim sredstvima komunikacije, poput </w:t>
      </w:r>
      <w:r w:rsidRPr="00AC5815">
        <w:rPr>
          <w:noProof/>
          <w:kern w:val="16"/>
          <w:sz w:val="22"/>
          <w:szCs w:val="22"/>
          <w:lang w:val="en-GB" w:eastAsia="en-US"/>
        </w:rPr>
        <w:t>jamstva za ozbiljnost ponude,</w:t>
      </w:r>
      <w:r w:rsidRPr="0007609B">
        <w:rPr>
          <w:noProof/>
          <w:kern w:val="16"/>
          <w:sz w:val="22"/>
          <w:szCs w:val="22"/>
          <w:lang w:val="en-GB" w:eastAsia="en-US"/>
        </w:rPr>
        <w:t xml:space="preserve"> ukoliko se ne radi o uplati pologa, gospodarski subjekt (ponuditelj) dostavlja (osobno ili putem ovlaštenog pružatelja poštanskih usluga)</w:t>
      </w:r>
      <w:r w:rsidRPr="0007609B">
        <w:rPr>
          <w:b/>
          <w:noProof/>
          <w:kern w:val="16"/>
          <w:sz w:val="22"/>
          <w:szCs w:val="22"/>
          <w:lang w:val="en-GB" w:eastAsia="en-US"/>
        </w:rPr>
        <w:t xml:space="preserve"> </w:t>
      </w:r>
      <w:r w:rsidRPr="0007609B">
        <w:rPr>
          <w:b/>
          <w:noProof/>
          <w:kern w:val="16"/>
          <w:sz w:val="22"/>
          <w:szCs w:val="22"/>
          <w:u w:val="single"/>
          <w:lang w:val="en-GB" w:eastAsia="en-US"/>
        </w:rPr>
        <w:t>do roka</w:t>
      </w:r>
      <w:r w:rsidRPr="0007609B">
        <w:rPr>
          <w:noProof/>
          <w:kern w:val="16"/>
          <w:sz w:val="22"/>
          <w:szCs w:val="22"/>
          <w:lang w:val="en-GB" w:eastAsia="en-US"/>
        </w:rPr>
        <w:t xml:space="preserve"> predviđenog za dostavu ponude, u zatvorenoj omotnici na kojoj </w:t>
      </w:r>
      <w:r w:rsidRPr="0007609B">
        <w:rPr>
          <w:b/>
          <w:noProof/>
          <w:kern w:val="16"/>
          <w:sz w:val="22"/>
          <w:szCs w:val="22"/>
          <w:lang w:val="en-GB" w:eastAsia="en-US"/>
        </w:rPr>
        <w:t>mora biti naznačeno</w:t>
      </w:r>
      <w:r w:rsidRPr="0007609B">
        <w:rPr>
          <w:noProof/>
          <w:kern w:val="16"/>
          <w:sz w:val="22"/>
          <w:szCs w:val="22"/>
          <w:lang w:val="en-GB" w:eastAsia="en-US"/>
        </w:rPr>
        <w:t>:</w:t>
      </w:r>
    </w:p>
    <w:p w14:paraId="18D2CFDD" w14:textId="77777777" w:rsidR="007E5DA9" w:rsidRPr="0007609B" w:rsidRDefault="007E5DA9" w:rsidP="00182939">
      <w:pPr>
        <w:jc w:val="both"/>
        <w:rPr>
          <w:noProof/>
          <w:kern w:val="16"/>
          <w:sz w:val="22"/>
          <w:szCs w:val="22"/>
          <w:lang w:val="en-GB" w:eastAsia="en-US"/>
        </w:rPr>
      </w:pPr>
    </w:p>
    <w:p w14:paraId="53434D58" w14:textId="77777777" w:rsidR="00182939" w:rsidRPr="0007609B" w:rsidRDefault="00182939" w:rsidP="00182939">
      <w:pPr>
        <w:jc w:val="both"/>
        <w:rPr>
          <w:noProof/>
          <w:kern w:val="16"/>
          <w:sz w:val="22"/>
          <w:szCs w:val="22"/>
          <w:u w:val="single"/>
          <w:lang w:val="en-GB" w:eastAsia="en-US"/>
        </w:rPr>
      </w:pPr>
      <w:r w:rsidRPr="0007609B">
        <w:rPr>
          <w:noProof/>
          <w:kern w:val="16"/>
          <w:sz w:val="22"/>
          <w:szCs w:val="22"/>
          <w:u w:val="single"/>
          <w:lang w:val="en-GB" w:eastAsia="en-US"/>
        </w:rPr>
        <w:t>Na prednoj strani omotnice:</w:t>
      </w:r>
    </w:p>
    <w:p w14:paraId="57FB0E6C" w14:textId="77777777" w:rsidR="00182939" w:rsidRPr="0007609B" w:rsidRDefault="00182939" w:rsidP="00182939">
      <w:pPr>
        <w:jc w:val="center"/>
        <w:rPr>
          <w:b/>
          <w:noProof/>
          <w:kern w:val="16"/>
          <w:sz w:val="22"/>
          <w:szCs w:val="22"/>
          <w:lang w:val="en-GB" w:eastAsia="en-US"/>
        </w:rPr>
      </w:pPr>
      <w:r>
        <w:rPr>
          <w:b/>
          <w:noProof/>
          <w:kern w:val="16"/>
          <w:sz w:val="22"/>
          <w:szCs w:val="22"/>
          <w:lang w:val="en-GB" w:eastAsia="en-US"/>
        </w:rPr>
        <w:lastRenderedPageBreak/>
        <w:t>DOM ZA  STARIJE I NEMOĆNE OSOBE SPLIT</w:t>
      </w:r>
    </w:p>
    <w:p w14:paraId="55651CD3" w14:textId="77777777" w:rsidR="00182939" w:rsidRPr="0007609B" w:rsidRDefault="00182939" w:rsidP="00182939">
      <w:pPr>
        <w:jc w:val="center"/>
        <w:rPr>
          <w:noProof/>
          <w:kern w:val="16"/>
          <w:sz w:val="22"/>
          <w:szCs w:val="22"/>
          <w:lang w:val="en-GB" w:eastAsia="en-US"/>
        </w:rPr>
      </w:pPr>
      <w:r>
        <w:rPr>
          <w:b/>
          <w:noProof/>
          <w:kern w:val="16"/>
          <w:sz w:val="22"/>
          <w:szCs w:val="22"/>
          <w:lang w:val="en-GB" w:eastAsia="en-US"/>
        </w:rPr>
        <w:t>Ivana pl.Zajca 2</w:t>
      </w:r>
    </w:p>
    <w:p w14:paraId="230FB175" w14:textId="77777777" w:rsidR="00182939" w:rsidRPr="0007609B" w:rsidRDefault="00182939" w:rsidP="00182939">
      <w:pPr>
        <w:jc w:val="center"/>
        <w:rPr>
          <w:b/>
          <w:noProof/>
          <w:kern w:val="16"/>
          <w:sz w:val="22"/>
          <w:szCs w:val="22"/>
          <w:lang w:val="en-GB" w:eastAsia="en-US"/>
        </w:rPr>
      </w:pPr>
      <w:r>
        <w:rPr>
          <w:b/>
          <w:noProof/>
          <w:kern w:val="16"/>
          <w:sz w:val="22"/>
          <w:szCs w:val="22"/>
          <w:lang w:val="en-GB" w:eastAsia="en-US"/>
        </w:rPr>
        <w:t>21000 Split</w:t>
      </w:r>
    </w:p>
    <w:p w14:paraId="2C179113" w14:textId="77777777" w:rsidR="00182939" w:rsidRPr="0007609B" w:rsidRDefault="00182939" w:rsidP="00182939">
      <w:pPr>
        <w:jc w:val="center"/>
        <w:rPr>
          <w:b/>
          <w:sz w:val="22"/>
          <w:szCs w:val="22"/>
        </w:rPr>
      </w:pPr>
      <w:r w:rsidRPr="0007609B">
        <w:rPr>
          <w:b/>
          <w:bCs/>
          <w:szCs w:val="22"/>
        </w:rPr>
        <w:t>Predmet nabave: „Opskrba električnom energijom</w:t>
      </w:r>
      <w:r>
        <w:rPr>
          <w:b/>
          <w:bCs/>
          <w:szCs w:val="22"/>
        </w:rPr>
        <w:t>“</w:t>
      </w:r>
    </w:p>
    <w:p w14:paraId="1F2548E4" w14:textId="4B00AC50" w:rsidR="00182939" w:rsidRPr="0007609B" w:rsidRDefault="00182939" w:rsidP="00182939">
      <w:pPr>
        <w:jc w:val="center"/>
        <w:rPr>
          <w:b/>
          <w:noProof/>
          <w:kern w:val="16"/>
          <w:sz w:val="22"/>
          <w:szCs w:val="22"/>
          <w:lang w:val="en-GB" w:eastAsia="en-US"/>
        </w:rPr>
      </w:pPr>
      <w:r w:rsidRPr="0007609B">
        <w:rPr>
          <w:b/>
          <w:noProof/>
          <w:kern w:val="16"/>
          <w:sz w:val="22"/>
          <w:szCs w:val="22"/>
          <w:lang w:val="en-GB" w:eastAsia="en-US"/>
        </w:rPr>
        <w:t xml:space="preserve"> Ev. broj nabave: </w:t>
      </w:r>
      <w:r w:rsidR="007E5DA9">
        <w:rPr>
          <w:b/>
          <w:noProof/>
          <w:kern w:val="16"/>
          <w:sz w:val="22"/>
          <w:szCs w:val="22"/>
          <w:lang w:val="en-GB" w:eastAsia="en-US"/>
        </w:rPr>
        <w:t>5</w:t>
      </w:r>
      <w:r>
        <w:rPr>
          <w:b/>
          <w:noProof/>
          <w:kern w:val="16"/>
          <w:sz w:val="22"/>
          <w:szCs w:val="22"/>
          <w:lang w:val="en-GB" w:eastAsia="en-US"/>
        </w:rPr>
        <w:t>/2</w:t>
      </w:r>
      <w:r w:rsidR="007E5DA9">
        <w:rPr>
          <w:b/>
          <w:noProof/>
          <w:kern w:val="16"/>
          <w:sz w:val="22"/>
          <w:szCs w:val="22"/>
          <w:lang w:val="en-GB" w:eastAsia="en-US"/>
        </w:rPr>
        <w:t>3</w:t>
      </w:r>
    </w:p>
    <w:p w14:paraId="746A1523" w14:textId="77777777" w:rsidR="00182939" w:rsidRPr="0007609B" w:rsidRDefault="00182939" w:rsidP="00182939">
      <w:pPr>
        <w:jc w:val="center"/>
        <w:rPr>
          <w:b/>
          <w:noProof/>
          <w:kern w:val="16"/>
          <w:sz w:val="22"/>
          <w:szCs w:val="22"/>
          <w:lang w:val="en-GB" w:eastAsia="en-US"/>
        </w:rPr>
      </w:pPr>
      <w:r w:rsidRPr="0007609B">
        <w:rPr>
          <w:b/>
          <w:noProof/>
          <w:kern w:val="16"/>
          <w:sz w:val="22"/>
          <w:szCs w:val="22"/>
          <w:lang w:val="en-GB" w:eastAsia="en-US"/>
        </w:rPr>
        <w:t>“dio/dijelovi ponude koji se dostavljaju odvojeno”</w:t>
      </w:r>
    </w:p>
    <w:p w14:paraId="24B9D667" w14:textId="77777777" w:rsidR="00182939" w:rsidRPr="0007609B" w:rsidRDefault="00182939" w:rsidP="00182939">
      <w:pPr>
        <w:jc w:val="center"/>
        <w:rPr>
          <w:b/>
          <w:noProof/>
          <w:kern w:val="16"/>
          <w:sz w:val="22"/>
          <w:szCs w:val="22"/>
          <w:lang w:val="en-GB" w:eastAsia="en-US"/>
        </w:rPr>
      </w:pPr>
      <w:r w:rsidRPr="0007609B">
        <w:rPr>
          <w:b/>
          <w:noProof/>
          <w:kern w:val="16"/>
          <w:sz w:val="22"/>
          <w:szCs w:val="22"/>
          <w:lang w:val="en-GB" w:eastAsia="en-US"/>
        </w:rPr>
        <w:t>“NE OTVARAJ”.</w:t>
      </w:r>
    </w:p>
    <w:p w14:paraId="0862FC79" w14:textId="77777777" w:rsidR="00182939" w:rsidRPr="0007609B" w:rsidRDefault="00182939" w:rsidP="00182939">
      <w:pPr>
        <w:jc w:val="both"/>
        <w:rPr>
          <w:noProof/>
          <w:kern w:val="16"/>
          <w:sz w:val="22"/>
          <w:szCs w:val="22"/>
          <w:lang w:val="en-GB" w:eastAsia="en-US"/>
        </w:rPr>
      </w:pPr>
      <w:r w:rsidRPr="0007609B">
        <w:rPr>
          <w:noProof/>
          <w:kern w:val="16"/>
          <w:sz w:val="22"/>
          <w:szCs w:val="22"/>
          <w:lang w:val="en-GB" w:eastAsia="en-US"/>
        </w:rPr>
        <w:tab/>
      </w:r>
    </w:p>
    <w:p w14:paraId="587C5345" w14:textId="77777777" w:rsidR="00182939" w:rsidRPr="0007609B" w:rsidRDefault="00182939" w:rsidP="00182939">
      <w:pPr>
        <w:jc w:val="both"/>
        <w:rPr>
          <w:b/>
          <w:noProof/>
          <w:kern w:val="16"/>
          <w:sz w:val="22"/>
          <w:szCs w:val="22"/>
          <w:lang w:val="en-GB" w:eastAsia="en-US"/>
        </w:rPr>
      </w:pPr>
      <w:r w:rsidRPr="0007609B">
        <w:rPr>
          <w:noProof/>
          <w:kern w:val="16"/>
          <w:sz w:val="22"/>
          <w:szCs w:val="22"/>
          <w:u w:val="single"/>
          <w:lang w:val="en-GB" w:eastAsia="en-US"/>
        </w:rPr>
        <w:t xml:space="preserve">Na prednjoj strani ili na poleđini omotnice se naznačuje: </w:t>
      </w:r>
      <w:r w:rsidRPr="0007609B">
        <w:rPr>
          <w:b/>
          <w:noProof/>
          <w:kern w:val="16"/>
          <w:sz w:val="22"/>
          <w:szCs w:val="22"/>
          <w:u w:val="single"/>
          <w:lang w:val="en-GB" w:eastAsia="en-US"/>
        </w:rPr>
        <w:t>naziv, adresa i OIB ponuditelja/članova zajednice ponuditelja</w:t>
      </w:r>
      <w:r w:rsidRPr="0007609B">
        <w:rPr>
          <w:b/>
          <w:noProof/>
          <w:kern w:val="16"/>
          <w:sz w:val="22"/>
          <w:szCs w:val="22"/>
          <w:lang w:val="en-GB" w:eastAsia="en-US"/>
        </w:rPr>
        <w:t>.</w:t>
      </w:r>
    </w:p>
    <w:p w14:paraId="34936971" w14:textId="77777777" w:rsidR="00182939" w:rsidRPr="0007609B" w:rsidRDefault="00182939" w:rsidP="00182939">
      <w:pPr>
        <w:autoSpaceDE w:val="0"/>
        <w:autoSpaceDN w:val="0"/>
        <w:adjustRightInd w:val="0"/>
        <w:jc w:val="both"/>
        <w:rPr>
          <w:sz w:val="22"/>
          <w:szCs w:val="22"/>
        </w:rPr>
      </w:pPr>
    </w:p>
    <w:p w14:paraId="1640D2B2" w14:textId="77777777" w:rsidR="00182939" w:rsidRPr="0007609B" w:rsidRDefault="00182939" w:rsidP="00182939">
      <w:pPr>
        <w:autoSpaceDE w:val="0"/>
        <w:autoSpaceDN w:val="0"/>
        <w:adjustRightInd w:val="0"/>
        <w:jc w:val="both"/>
        <w:rPr>
          <w:sz w:val="22"/>
          <w:szCs w:val="22"/>
        </w:rPr>
      </w:pPr>
      <w:r w:rsidRPr="0007609B">
        <w:rPr>
          <w:sz w:val="22"/>
          <w:szCs w:val="22"/>
        </w:rPr>
        <w:t>Dijelovi ponude koji se dostavljaju u papirnatom obliku moraju biti uvezani u cjelinu na način da se onemogući naknadno vađenje ili umetanje listova ili dijelova ponude (npr. jamstvenikom – vrpcom čija su oba kraja na posljednjoj strani pričvršćena naljepnicom i otisnutim štambiljem) – ukoliko se sastoje od više stranica.</w:t>
      </w:r>
    </w:p>
    <w:p w14:paraId="4FDFA472" w14:textId="77777777" w:rsidR="00182939" w:rsidRPr="0007609B" w:rsidRDefault="00182939" w:rsidP="00182939">
      <w:pPr>
        <w:autoSpaceDE w:val="0"/>
        <w:autoSpaceDN w:val="0"/>
        <w:adjustRightInd w:val="0"/>
        <w:jc w:val="both"/>
        <w:rPr>
          <w:sz w:val="22"/>
          <w:szCs w:val="22"/>
        </w:rPr>
      </w:pPr>
    </w:p>
    <w:p w14:paraId="51B48294" w14:textId="77777777" w:rsidR="00182939" w:rsidRPr="0007609B" w:rsidRDefault="00182939" w:rsidP="00182939">
      <w:pPr>
        <w:autoSpaceDE w:val="0"/>
        <w:autoSpaceDN w:val="0"/>
        <w:adjustRightInd w:val="0"/>
        <w:jc w:val="both"/>
        <w:rPr>
          <w:sz w:val="22"/>
          <w:szCs w:val="22"/>
        </w:rPr>
      </w:pPr>
      <w:r w:rsidRPr="0007609B">
        <w:rPr>
          <w:sz w:val="22"/>
          <w:szCs w:val="22"/>
        </w:rPr>
        <w:t>Stranice papirnatog dijela elektroničke ponude se označavaju brojem na način da je vidljiv redni broj stranice i ukupan broj stranica papirnatog dijela elektroničke ponude.</w:t>
      </w:r>
    </w:p>
    <w:p w14:paraId="15024774" w14:textId="77777777" w:rsidR="00182939" w:rsidRPr="0007609B" w:rsidRDefault="00182939" w:rsidP="00182939">
      <w:pPr>
        <w:autoSpaceDE w:val="0"/>
        <w:autoSpaceDN w:val="0"/>
        <w:adjustRightInd w:val="0"/>
        <w:jc w:val="both"/>
        <w:rPr>
          <w:sz w:val="22"/>
          <w:szCs w:val="22"/>
        </w:rPr>
      </w:pPr>
    </w:p>
    <w:p w14:paraId="137BDEE5" w14:textId="77777777" w:rsidR="00182939" w:rsidRPr="0007609B" w:rsidRDefault="00182939" w:rsidP="00182939">
      <w:pPr>
        <w:autoSpaceDE w:val="0"/>
        <w:autoSpaceDN w:val="0"/>
        <w:adjustRightInd w:val="0"/>
        <w:jc w:val="both"/>
        <w:rPr>
          <w:sz w:val="22"/>
          <w:szCs w:val="22"/>
        </w:rPr>
      </w:pPr>
      <w:r w:rsidRPr="0007609B">
        <w:rPr>
          <w:sz w:val="22"/>
          <w:szCs w:val="22"/>
        </w:rPr>
        <w:t xml:space="preserve">Ako je papirnati dio elektroničke ponude izrađen od više dijelova, stranice se označavaju na način da svaki sljedeći dio započinje rednim brojem koji se nastavlja na redni broj stranice kojim završava prethodni dio. </w:t>
      </w:r>
    </w:p>
    <w:p w14:paraId="1222C20C" w14:textId="77777777" w:rsidR="00182939" w:rsidRPr="0007609B" w:rsidRDefault="00182939" w:rsidP="00182939">
      <w:pPr>
        <w:autoSpaceDE w:val="0"/>
        <w:autoSpaceDN w:val="0"/>
        <w:adjustRightInd w:val="0"/>
        <w:jc w:val="both"/>
        <w:rPr>
          <w:sz w:val="22"/>
          <w:szCs w:val="22"/>
        </w:rPr>
      </w:pPr>
    </w:p>
    <w:p w14:paraId="5A7B0B71" w14:textId="77777777" w:rsidR="00182939" w:rsidRPr="0007609B" w:rsidRDefault="00182939" w:rsidP="00182939">
      <w:pPr>
        <w:autoSpaceDE w:val="0"/>
        <w:autoSpaceDN w:val="0"/>
        <w:adjustRightInd w:val="0"/>
        <w:jc w:val="both"/>
        <w:rPr>
          <w:sz w:val="22"/>
          <w:szCs w:val="22"/>
        </w:rPr>
      </w:pPr>
      <w:r w:rsidRPr="0007609B">
        <w:rPr>
          <w:sz w:val="22"/>
          <w:szCs w:val="22"/>
        </w:rPr>
        <w:t>Ako je dio papirnatog dijela elektroničke ponude izvorno numeriran, ponuditelj ne mora taj dio papirnatog dijela elektroničke ponude ponovno numerirati.</w:t>
      </w:r>
    </w:p>
    <w:p w14:paraId="3D72DA06" w14:textId="77777777" w:rsidR="00182939" w:rsidRPr="0007609B" w:rsidRDefault="00182939" w:rsidP="00182939">
      <w:pPr>
        <w:autoSpaceDE w:val="0"/>
        <w:autoSpaceDN w:val="0"/>
        <w:adjustRightInd w:val="0"/>
        <w:jc w:val="both"/>
        <w:rPr>
          <w:sz w:val="22"/>
          <w:szCs w:val="22"/>
        </w:rPr>
      </w:pPr>
    </w:p>
    <w:p w14:paraId="7A22E833" w14:textId="77777777" w:rsidR="00182939" w:rsidRPr="0007609B" w:rsidRDefault="00182939" w:rsidP="00182939">
      <w:pPr>
        <w:autoSpaceDE w:val="0"/>
        <w:autoSpaceDN w:val="0"/>
        <w:adjustRightInd w:val="0"/>
        <w:jc w:val="both"/>
        <w:rPr>
          <w:sz w:val="22"/>
          <w:szCs w:val="22"/>
        </w:rPr>
      </w:pPr>
      <w:r w:rsidRPr="0007609B">
        <w:rPr>
          <w:sz w:val="22"/>
          <w:szCs w:val="22"/>
        </w:rPr>
        <w:t>Ponuditelj je dužan dostaviti papirnati dio elektroničke ponude u jednom primjerku.</w:t>
      </w:r>
    </w:p>
    <w:p w14:paraId="2832EC6F" w14:textId="77777777" w:rsidR="00182939" w:rsidRPr="0007609B" w:rsidRDefault="00182939" w:rsidP="00182939">
      <w:pPr>
        <w:autoSpaceDE w:val="0"/>
        <w:autoSpaceDN w:val="0"/>
        <w:adjustRightInd w:val="0"/>
        <w:jc w:val="both"/>
        <w:rPr>
          <w:sz w:val="22"/>
          <w:szCs w:val="22"/>
        </w:rPr>
      </w:pPr>
    </w:p>
    <w:p w14:paraId="44A51433" w14:textId="77777777" w:rsidR="00182939" w:rsidRPr="0007609B" w:rsidRDefault="00182939" w:rsidP="00182939">
      <w:pPr>
        <w:autoSpaceDE w:val="0"/>
        <w:autoSpaceDN w:val="0"/>
        <w:adjustRightInd w:val="0"/>
        <w:jc w:val="both"/>
        <w:rPr>
          <w:sz w:val="22"/>
          <w:szCs w:val="22"/>
        </w:rPr>
      </w:pPr>
      <w:r w:rsidRPr="0007609B">
        <w:rPr>
          <w:sz w:val="22"/>
          <w:szCs w:val="22"/>
        </w:rPr>
        <w:t>Ispravci u dijelu elektroničke ponude koja se dostavlja u elektroničkom obliku moraju biti izrađeni na način da ispravljeni tekst ostane vidljiv (čitak) ili dokaziv (npr. nije dopušteno brisanje, premazivanje ili uklanjanje slova ili otisaka). Ispravci moraju uz navod datuma ispravka biti potvrđeni potpisom ponuditelja.</w:t>
      </w:r>
    </w:p>
    <w:p w14:paraId="0C04B302" w14:textId="77777777" w:rsidR="00182939" w:rsidRPr="0007609B" w:rsidRDefault="00182939" w:rsidP="00182939">
      <w:pPr>
        <w:autoSpaceDE w:val="0"/>
        <w:autoSpaceDN w:val="0"/>
        <w:adjustRightInd w:val="0"/>
        <w:jc w:val="both"/>
        <w:rPr>
          <w:sz w:val="22"/>
          <w:szCs w:val="22"/>
        </w:rPr>
      </w:pPr>
    </w:p>
    <w:p w14:paraId="2B541C55" w14:textId="77777777" w:rsidR="00182939" w:rsidRPr="0007609B" w:rsidRDefault="00182939" w:rsidP="00182939">
      <w:pPr>
        <w:autoSpaceDE w:val="0"/>
        <w:autoSpaceDN w:val="0"/>
        <w:adjustRightInd w:val="0"/>
        <w:jc w:val="both"/>
        <w:rPr>
          <w:sz w:val="22"/>
          <w:szCs w:val="22"/>
        </w:rPr>
      </w:pPr>
      <w:r w:rsidRPr="0007609B">
        <w:rPr>
          <w:sz w:val="22"/>
          <w:szCs w:val="22"/>
        </w:rPr>
        <w:t>Dijelove ponude koji se dostavljaju putem ovlaštenih pružatelja poštanskih usluga ili osobno u papirnatom obliku, ponuditelj mora navesti u sadržaju elektroničke ponude.</w:t>
      </w:r>
    </w:p>
    <w:p w14:paraId="54CFC317" w14:textId="77777777" w:rsidR="00182939" w:rsidRPr="0007609B" w:rsidRDefault="00182939" w:rsidP="00182939">
      <w:pPr>
        <w:jc w:val="both"/>
        <w:rPr>
          <w:sz w:val="22"/>
          <w:szCs w:val="22"/>
        </w:rPr>
      </w:pPr>
    </w:p>
    <w:p w14:paraId="417C3DDF" w14:textId="77777777" w:rsidR="00182939" w:rsidRPr="0007609B" w:rsidRDefault="00182939" w:rsidP="00182939">
      <w:pPr>
        <w:jc w:val="both"/>
        <w:rPr>
          <w:sz w:val="22"/>
          <w:szCs w:val="22"/>
        </w:rPr>
      </w:pPr>
      <w:r w:rsidRPr="0007609B">
        <w:rPr>
          <w:sz w:val="22"/>
          <w:szCs w:val="22"/>
        </w:rPr>
        <w:t>U tom slučaju će se kao vrijeme dostave ponude uzeti vrijeme zaprimanja ponude putem EOJN RH.</w:t>
      </w:r>
    </w:p>
    <w:p w14:paraId="565E58CB" w14:textId="77777777" w:rsidR="00182939" w:rsidRPr="0007609B" w:rsidRDefault="00182939" w:rsidP="00182939">
      <w:pPr>
        <w:autoSpaceDE w:val="0"/>
        <w:autoSpaceDN w:val="0"/>
        <w:adjustRightInd w:val="0"/>
        <w:ind w:left="708"/>
        <w:jc w:val="both"/>
        <w:rPr>
          <w:bCs/>
          <w:sz w:val="22"/>
          <w:szCs w:val="22"/>
        </w:rPr>
      </w:pPr>
    </w:p>
    <w:p w14:paraId="7C815A34" w14:textId="77777777" w:rsidR="00182939" w:rsidRPr="0007609B" w:rsidRDefault="00182939" w:rsidP="00182939">
      <w:pPr>
        <w:keepNext/>
        <w:jc w:val="both"/>
        <w:outlineLvl w:val="1"/>
        <w:rPr>
          <w:b/>
          <w:sz w:val="22"/>
          <w:szCs w:val="22"/>
        </w:rPr>
      </w:pPr>
      <w:r w:rsidRPr="0007609B">
        <w:rPr>
          <w:b/>
          <w:sz w:val="22"/>
          <w:szCs w:val="22"/>
        </w:rPr>
        <w:t>6.1.4. Izmjena i/ili dopuna ponude</w:t>
      </w:r>
    </w:p>
    <w:p w14:paraId="096E83C4" w14:textId="77777777" w:rsidR="00182939" w:rsidRPr="0007609B" w:rsidRDefault="00182939" w:rsidP="00182939">
      <w:pPr>
        <w:jc w:val="both"/>
        <w:rPr>
          <w:sz w:val="22"/>
          <w:szCs w:val="22"/>
        </w:rPr>
      </w:pPr>
    </w:p>
    <w:p w14:paraId="6FC1A7E1" w14:textId="77777777" w:rsidR="00182939" w:rsidRPr="0007609B" w:rsidRDefault="00182939" w:rsidP="00182939">
      <w:pPr>
        <w:jc w:val="both"/>
        <w:rPr>
          <w:sz w:val="22"/>
          <w:szCs w:val="22"/>
        </w:rPr>
      </w:pPr>
      <w:r w:rsidRPr="0007609B">
        <w:rPr>
          <w:sz w:val="22"/>
          <w:szCs w:val="22"/>
        </w:rPr>
        <w:t>Ponuditelj može do isteka roka za dostavu ponuda mijenjati svoju ponudu ili od nje odustati. Ako ponuditelj tijekom roka za dostavu ponuda mijenja ponudu, smatra se da je ponuda dostavljena u trenutku dostave posljednje izmjene ponude.</w:t>
      </w:r>
    </w:p>
    <w:p w14:paraId="73524CFC" w14:textId="77777777" w:rsidR="00182939" w:rsidRPr="0007609B" w:rsidRDefault="00182939" w:rsidP="00182939">
      <w:pPr>
        <w:jc w:val="both"/>
        <w:rPr>
          <w:sz w:val="22"/>
          <w:szCs w:val="22"/>
        </w:rPr>
      </w:pPr>
    </w:p>
    <w:p w14:paraId="37604F44" w14:textId="77777777" w:rsidR="00182939" w:rsidRPr="0007609B" w:rsidRDefault="00182939" w:rsidP="00182939">
      <w:pPr>
        <w:jc w:val="both"/>
        <w:rPr>
          <w:sz w:val="22"/>
          <w:szCs w:val="22"/>
        </w:rPr>
      </w:pPr>
      <w:r w:rsidRPr="0007609B">
        <w:rPr>
          <w:sz w:val="22"/>
          <w:szCs w:val="22"/>
        </w:rPr>
        <w:t>Prilikom izmjene ili dopune ponude automatski se poništava prethodno predana ponuda što znači da se učitavanjem („</w:t>
      </w:r>
      <w:proofErr w:type="spellStart"/>
      <w:r w:rsidRPr="0007609B">
        <w:rPr>
          <w:sz w:val="22"/>
          <w:szCs w:val="22"/>
        </w:rPr>
        <w:t>uploadanjem</w:t>
      </w:r>
      <w:proofErr w:type="spellEnd"/>
      <w:r w:rsidRPr="0007609B">
        <w:rPr>
          <w:sz w:val="22"/>
          <w:szCs w:val="22"/>
        </w:rPr>
        <w:t>“) nove izmijenjene ili dopunjene ponude predaje nova ponuda koja sadržava izmijenjene ili dopunjene podatke. Učitavanjem i spremanjem novog uveza ponude u EOJN RH, naručitelju se šalje nova izmijenjena/dopunjena ponuda.</w:t>
      </w:r>
    </w:p>
    <w:p w14:paraId="04CDB6F4" w14:textId="77777777" w:rsidR="00182939" w:rsidRPr="0007609B" w:rsidRDefault="00182939" w:rsidP="00182939">
      <w:pPr>
        <w:jc w:val="both"/>
        <w:rPr>
          <w:rFonts w:eastAsia="Calibri"/>
          <w:sz w:val="22"/>
          <w:szCs w:val="22"/>
        </w:rPr>
      </w:pPr>
    </w:p>
    <w:p w14:paraId="62F05A8C" w14:textId="77777777" w:rsidR="00182939" w:rsidRPr="0007609B" w:rsidRDefault="00182939" w:rsidP="00182939">
      <w:pPr>
        <w:jc w:val="both"/>
        <w:rPr>
          <w:rFonts w:eastAsia="Calibri"/>
          <w:sz w:val="22"/>
          <w:szCs w:val="22"/>
        </w:rPr>
      </w:pPr>
      <w:r w:rsidRPr="0007609B">
        <w:rPr>
          <w:rFonts w:eastAsia="Calibri"/>
          <w:sz w:val="22"/>
          <w:szCs w:val="22"/>
        </w:rPr>
        <w:t>Ponuditelj je obvezan izmjenu ili odustanak od ponude dostaviti na isti način kao i osnovnu ponudu s naznakom da se radi o izmjeni ili odustanku.</w:t>
      </w:r>
    </w:p>
    <w:p w14:paraId="39CE97A2" w14:textId="77777777" w:rsidR="00182939" w:rsidRPr="0007609B" w:rsidRDefault="00182939" w:rsidP="00182939">
      <w:pPr>
        <w:jc w:val="both"/>
        <w:rPr>
          <w:sz w:val="22"/>
          <w:szCs w:val="22"/>
        </w:rPr>
      </w:pPr>
    </w:p>
    <w:p w14:paraId="459BF579" w14:textId="77777777" w:rsidR="00182939" w:rsidRPr="0007609B" w:rsidRDefault="00182939" w:rsidP="00182939">
      <w:pPr>
        <w:jc w:val="both"/>
        <w:rPr>
          <w:sz w:val="22"/>
          <w:szCs w:val="22"/>
        </w:rPr>
      </w:pPr>
      <w:r w:rsidRPr="0007609B">
        <w:rPr>
          <w:sz w:val="22"/>
          <w:szCs w:val="22"/>
        </w:rPr>
        <w:t xml:space="preserve">U slučaju odustanka od ponude, EOJN RH trajno onemogućava pristup toj ponudi ako je dostavljena elektroničkim sredstvima komunikacije, a naručitelj je obvezan vratiti ponuditelju ponudu ili njezine dijelove ponude ako su dostavljeni sredstvima komunikacije koja nisu elektronička. Odustajanje od </w:t>
      </w:r>
      <w:r w:rsidRPr="0007609B">
        <w:rPr>
          <w:sz w:val="22"/>
          <w:szCs w:val="22"/>
        </w:rPr>
        <w:lastRenderedPageBreak/>
        <w:t>ponude ponuditelj vrši na isti način kao i predaju ponude, u EOJN RH, odabirom na mogućnost „Odustajanje“'.</w:t>
      </w:r>
    </w:p>
    <w:p w14:paraId="0B24F1B6" w14:textId="77777777" w:rsidR="00182939" w:rsidRPr="0007609B" w:rsidRDefault="00182939" w:rsidP="00182939">
      <w:pPr>
        <w:jc w:val="both"/>
        <w:rPr>
          <w:sz w:val="22"/>
          <w:szCs w:val="22"/>
        </w:rPr>
      </w:pPr>
    </w:p>
    <w:p w14:paraId="235982EC" w14:textId="77777777" w:rsidR="00182939" w:rsidRPr="0007609B" w:rsidRDefault="00182939" w:rsidP="00182939">
      <w:pPr>
        <w:jc w:val="both"/>
        <w:rPr>
          <w:sz w:val="22"/>
          <w:szCs w:val="22"/>
        </w:rPr>
      </w:pPr>
      <w:r w:rsidRPr="0007609B">
        <w:rPr>
          <w:sz w:val="22"/>
          <w:szCs w:val="22"/>
        </w:rPr>
        <w:t>Ponuda se ne može mijenjati ili povući nakon isteka roka za dostavu ponuda.</w:t>
      </w:r>
    </w:p>
    <w:p w14:paraId="3C006D3A" w14:textId="77777777" w:rsidR="00182939" w:rsidRPr="0007609B" w:rsidRDefault="00182939" w:rsidP="00182939">
      <w:pPr>
        <w:autoSpaceDE w:val="0"/>
        <w:autoSpaceDN w:val="0"/>
        <w:adjustRightInd w:val="0"/>
        <w:ind w:left="708"/>
        <w:jc w:val="both"/>
        <w:rPr>
          <w:sz w:val="22"/>
          <w:szCs w:val="22"/>
        </w:rPr>
      </w:pPr>
    </w:p>
    <w:p w14:paraId="776B2D92" w14:textId="77777777" w:rsidR="00182939" w:rsidRPr="0007609B" w:rsidRDefault="00182939" w:rsidP="00182939">
      <w:pPr>
        <w:keepNext/>
        <w:jc w:val="both"/>
        <w:outlineLvl w:val="1"/>
        <w:rPr>
          <w:b/>
          <w:sz w:val="22"/>
          <w:szCs w:val="22"/>
        </w:rPr>
      </w:pPr>
      <w:r w:rsidRPr="0007609B">
        <w:rPr>
          <w:b/>
          <w:sz w:val="22"/>
          <w:szCs w:val="22"/>
        </w:rPr>
        <w:t>6.1.5. Nedostupnost EOJN RH tijekom roka za dostavu ponuda</w:t>
      </w:r>
    </w:p>
    <w:p w14:paraId="65C042A2" w14:textId="77777777" w:rsidR="00182939" w:rsidRPr="0007609B" w:rsidRDefault="00182939" w:rsidP="00182939">
      <w:pPr>
        <w:jc w:val="both"/>
        <w:rPr>
          <w:sz w:val="22"/>
          <w:szCs w:val="22"/>
        </w:rPr>
      </w:pPr>
    </w:p>
    <w:p w14:paraId="1BC91FCA" w14:textId="77777777" w:rsidR="00182939" w:rsidRPr="0007609B" w:rsidRDefault="00182939" w:rsidP="00182939">
      <w:pPr>
        <w:jc w:val="both"/>
        <w:rPr>
          <w:sz w:val="22"/>
          <w:szCs w:val="22"/>
        </w:rPr>
      </w:pPr>
      <w:r w:rsidRPr="0007609B">
        <w:rPr>
          <w:sz w:val="22"/>
          <w:szCs w:val="22"/>
        </w:rPr>
        <w:t>Ako tijekom razdoblja od četiri sata prije isteka roka za dostavu ponuda zbog tehničkih ili drugih razloga na strani EOJN RH isti nije dostupan, rok za dostavu ne teče dok traje nedostupnost, odnosno dok naručitelj produlji rok za dostavu sukladno članku 240. ZJN 2016.</w:t>
      </w:r>
    </w:p>
    <w:p w14:paraId="0DD5412F" w14:textId="77777777" w:rsidR="00182939" w:rsidRPr="0007609B" w:rsidRDefault="00182939" w:rsidP="00182939">
      <w:pPr>
        <w:jc w:val="both"/>
        <w:rPr>
          <w:sz w:val="22"/>
          <w:szCs w:val="22"/>
        </w:rPr>
      </w:pPr>
    </w:p>
    <w:p w14:paraId="49324F69" w14:textId="77777777" w:rsidR="00182939" w:rsidRPr="0007609B" w:rsidRDefault="00182939" w:rsidP="00182939">
      <w:pPr>
        <w:jc w:val="both"/>
        <w:rPr>
          <w:sz w:val="22"/>
          <w:szCs w:val="22"/>
        </w:rPr>
      </w:pPr>
      <w:r w:rsidRPr="0007609B">
        <w:rPr>
          <w:sz w:val="22"/>
          <w:szCs w:val="22"/>
        </w:rPr>
        <w:t>Nedostupnost tijekom roka za dostavu ponuda postoji ako zbog tehničkih ili drugih razloga na strani EOJN RH tijekom četiri sata prije isteka roka za dostavu nije moguće:</w:t>
      </w:r>
    </w:p>
    <w:p w14:paraId="2A1D56D9" w14:textId="77777777" w:rsidR="00182939" w:rsidRPr="0007609B" w:rsidRDefault="00182939" w:rsidP="00182939">
      <w:pPr>
        <w:numPr>
          <w:ilvl w:val="0"/>
          <w:numId w:val="16"/>
        </w:numPr>
        <w:tabs>
          <w:tab w:val="num" w:pos="284"/>
        </w:tabs>
        <w:ind w:hanging="720"/>
        <w:jc w:val="both"/>
        <w:rPr>
          <w:sz w:val="22"/>
          <w:szCs w:val="22"/>
        </w:rPr>
      </w:pPr>
      <w:r w:rsidRPr="0007609B">
        <w:rPr>
          <w:sz w:val="22"/>
          <w:szCs w:val="22"/>
        </w:rPr>
        <w:t xml:space="preserve"> priložiti bilo koji dokument u podržanom formatu, uključujući troškovnik,</w:t>
      </w:r>
    </w:p>
    <w:p w14:paraId="4299854B" w14:textId="77777777" w:rsidR="00182939" w:rsidRPr="0007609B" w:rsidRDefault="00182939" w:rsidP="00182939">
      <w:pPr>
        <w:numPr>
          <w:ilvl w:val="0"/>
          <w:numId w:val="16"/>
        </w:numPr>
        <w:tabs>
          <w:tab w:val="num" w:pos="284"/>
        </w:tabs>
        <w:ind w:hanging="720"/>
        <w:jc w:val="both"/>
        <w:rPr>
          <w:sz w:val="22"/>
          <w:szCs w:val="22"/>
        </w:rPr>
      </w:pPr>
      <w:r w:rsidRPr="0007609B">
        <w:rPr>
          <w:sz w:val="22"/>
          <w:szCs w:val="22"/>
        </w:rPr>
        <w:t xml:space="preserve"> kreirati ili priložiti uvez ponude,</w:t>
      </w:r>
    </w:p>
    <w:p w14:paraId="169B6C82" w14:textId="77777777" w:rsidR="00182939" w:rsidRPr="0007609B" w:rsidRDefault="00182939" w:rsidP="00182939">
      <w:pPr>
        <w:numPr>
          <w:ilvl w:val="0"/>
          <w:numId w:val="16"/>
        </w:numPr>
        <w:tabs>
          <w:tab w:val="num" w:pos="284"/>
        </w:tabs>
        <w:ind w:hanging="720"/>
        <w:jc w:val="both"/>
        <w:rPr>
          <w:sz w:val="22"/>
          <w:szCs w:val="22"/>
        </w:rPr>
      </w:pPr>
      <w:r w:rsidRPr="0007609B">
        <w:rPr>
          <w:sz w:val="22"/>
          <w:szCs w:val="22"/>
        </w:rPr>
        <w:t xml:space="preserve"> dostaviti ponudu.</w:t>
      </w:r>
    </w:p>
    <w:p w14:paraId="639E7E08" w14:textId="77777777" w:rsidR="00182939" w:rsidRPr="0007609B" w:rsidRDefault="00182939" w:rsidP="00182939">
      <w:pPr>
        <w:jc w:val="both"/>
        <w:rPr>
          <w:sz w:val="22"/>
          <w:szCs w:val="22"/>
        </w:rPr>
      </w:pPr>
    </w:p>
    <w:p w14:paraId="5255EBB2" w14:textId="77777777" w:rsidR="00182939" w:rsidRPr="0007609B" w:rsidRDefault="00182939" w:rsidP="00182939">
      <w:pPr>
        <w:jc w:val="both"/>
        <w:rPr>
          <w:sz w:val="22"/>
          <w:szCs w:val="22"/>
        </w:rPr>
      </w:pPr>
      <w:r w:rsidRPr="0007609B">
        <w:rPr>
          <w:sz w:val="22"/>
          <w:szCs w:val="22"/>
        </w:rPr>
        <w:t>Nedostupnost, naručitelj ili gospodarski subjekt dužan je prijaviti Službi za pomoć EOJN RH pri Narodnim novinama d.d., od ponedjeljka do subote, u vremenu od 6:00 do 20:00 sati. Po zaprimanju prijave, Narodne novine d.d. će istu provjeriti te u slučaju utvrđene nedostupnosti obvezne su o tome bez odgode:</w:t>
      </w:r>
    </w:p>
    <w:p w14:paraId="453FEFFE" w14:textId="77777777" w:rsidR="00182939" w:rsidRPr="0007609B" w:rsidRDefault="00182939" w:rsidP="00182939">
      <w:pPr>
        <w:numPr>
          <w:ilvl w:val="0"/>
          <w:numId w:val="17"/>
        </w:numPr>
        <w:tabs>
          <w:tab w:val="num" w:pos="284"/>
        </w:tabs>
        <w:ind w:left="284" w:hanging="284"/>
        <w:jc w:val="both"/>
        <w:rPr>
          <w:sz w:val="22"/>
          <w:szCs w:val="22"/>
        </w:rPr>
      </w:pPr>
      <w:r w:rsidRPr="0007609B">
        <w:rPr>
          <w:sz w:val="22"/>
          <w:szCs w:val="22"/>
        </w:rPr>
        <w:t xml:space="preserve"> obavijestiti putem elektroničke pošte zainteresirane gospodarske subjekte i naručitelja u postupku javne         </w:t>
      </w:r>
    </w:p>
    <w:p w14:paraId="40E6C56E" w14:textId="77777777" w:rsidR="00182939" w:rsidRPr="0007609B" w:rsidRDefault="00182939" w:rsidP="00182939">
      <w:pPr>
        <w:ind w:left="284"/>
        <w:jc w:val="both"/>
        <w:rPr>
          <w:sz w:val="22"/>
          <w:szCs w:val="22"/>
        </w:rPr>
      </w:pPr>
      <w:r w:rsidRPr="0007609B">
        <w:rPr>
          <w:sz w:val="22"/>
          <w:szCs w:val="22"/>
        </w:rPr>
        <w:t xml:space="preserve"> nabave, ako je moguće,</w:t>
      </w:r>
    </w:p>
    <w:p w14:paraId="7030E4D9" w14:textId="77777777" w:rsidR="00182939" w:rsidRPr="0007609B" w:rsidRDefault="00182939" w:rsidP="00182939">
      <w:pPr>
        <w:numPr>
          <w:ilvl w:val="0"/>
          <w:numId w:val="17"/>
        </w:numPr>
        <w:tabs>
          <w:tab w:val="num" w:pos="284"/>
        </w:tabs>
        <w:ind w:left="426" w:hanging="426"/>
        <w:jc w:val="both"/>
        <w:rPr>
          <w:sz w:val="22"/>
          <w:szCs w:val="22"/>
        </w:rPr>
      </w:pPr>
      <w:r w:rsidRPr="0007609B">
        <w:rPr>
          <w:sz w:val="22"/>
          <w:szCs w:val="22"/>
        </w:rPr>
        <w:t xml:space="preserve"> obavijestiti putem elektroničke pošte središnje tijelo državne uprave nadležno za politiku javne nabave, i</w:t>
      </w:r>
    </w:p>
    <w:p w14:paraId="1EC85B82" w14:textId="77777777" w:rsidR="00182939" w:rsidRPr="0007609B" w:rsidRDefault="00182939" w:rsidP="00182939">
      <w:pPr>
        <w:numPr>
          <w:ilvl w:val="0"/>
          <w:numId w:val="17"/>
        </w:numPr>
        <w:tabs>
          <w:tab w:val="num" w:pos="284"/>
        </w:tabs>
        <w:ind w:hanging="1131"/>
        <w:jc w:val="both"/>
        <w:rPr>
          <w:sz w:val="22"/>
          <w:szCs w:val="22"/>
        </w:rPr>
      </w:pPr>
      <w:r w:rsidRPr="0007609B">
        <w:rPr>
          <w:sz w:val="22"/>
          <w:szCs w:val="22"/>
        </w:rPr>
        <w:t xml:space="preserve"> objaviti obavijest o nedostupnosti EOJN RH na internetskim stranicama.</w:t>
      </w:r>
    </w:p>
    <w:p w14:paraId="076B5BAD" w14:textId="77777777" w:rsidR="00182939" w:rsidRPr="0007609B" w:rsidRDefault="00182939" w:rsidP="00182939">
      <w:pPr>
        <w:jc w:val="both"/>
        <w:rPr>
          <w:sz w:val="22"/>
          <w:szCs w:val="22"/>
        </w:rPr>
      </w:pPr>
    </w:p>
    <w:p w14:paraId="3CA8C055" w14:textId="77777777" w:rsidR="00182939" w:rsidRPr="0007609B" w:rsidRDefault="00182939" w:rsidP="00182939">
      <w:pPr>
        <w:jc w:val="both"/>
        <w:rPr>
          <w:sz w:val="22"/>
          <w:szCs w:val="22"/>
        </w:rPr>
      </w:pPr>
      <w:r w:rsidRPr="0007609B">
        <w:rPr>
          <w:sz w:val="22"/>
          <w:szCs w:val="22"/>
        </w:rPr>
        <w:t>Iznimno, ako se nedostupnost otkloni u roku kraćem od 30 minuta od zaprimanja prijave te ako je od otklanjanja preostalo najmanje četiri sata do isteka roka za dostavu, smatra se da nedostupnost nije nastupila.</w:t>
      </w:r>
    </w:p>
    <w:p w14:paraId="30E75778" w14:textId="77777777" w:rsidR="00182939" w:rsidRPr="0007609B" w:rsidRDefault="00182939" w:rsidP="00182939">
      <w:pPr>
        <w:jc w:val="both"/>
        <w:rPr>
          <w:sz w:val="22"/>
          <w:szCs w:val="22"/>
        </w:rPr>
      </w:pPr>
    </w:p>
    <w:p w14:paraId="36136139" w14:textId="77777777" w:rsidR="00182939" w:rsidRPr="0007609B" w:rsidRDefault="00182939" w:rsidP="00182939">
      <w:pPr>
        <w:jc w:val="both"/>
        <w:rPr>
          <w:sz w:val="22"/>
          <w:szCs w:val="22"/>
        </w:rPr>
      </w:pPr>
      <w:r w:rsidRPr="0007609B">
        <w:rPr>
          <w:sz w:val="22"/>
          <w:szCs w:val="22"/>
        </w:rPr>
        <w:t>Ako se utvrdi nedostupnost EOJN RH rok za dostavu ne teče dok se ista ne otkloni. Nakon otklanjanja nedostupnosti EOJN RH, Narodne novine d.d. obvezne su bez odgode postupiti analogno članku 34. stavku 2. točkama 1., 2. i 3. Pravilnika.</w:t>
      </w:r>
    </w:p>
    <w:p w14:paraId="20859E40" w14:textId="77777777" w:rsidR="00182939" w:rsidRPr="0007609B" w:rsidRDefault="00182939" w:rsidP="00182939">
      <w:pPr>
        <w:jc w:val="both"/>
        <w:rPr>
          <w:sz w:val="22"/>
          <w:szCs w:val="22"/>
        </w:rPr>
      </w:pPr>
    </w:p>
    <w:p w14:paraId="4114CF39" w14:textId="77777777" w:rsidR="00182939" w:rsidRPr="0007609B" w:rsidRDefault="00182939" w:rsidP="00182939">
      <w:pPr>
        <w:jc w:val="both"/>
        <w:rPr>
          <w:sz w:val="22"/>
          <w:szCs w:val="22"/>
        </w:rPr>
      </w:pPr>
      <w:r w:rsidRPr="0007609B">
        <w:rPr>
          <w:sz w:val="22"/>
          <w:szCs w:val="22"/>
        </w:rPr>
        <w:t>Nakon zaprimanja obavijesti naručitelj je obvezan produžiti rok za dostavu za najmanje četiri dana od dana slanja ispravka poziva na nadmetanje ili ispravka poziva na dostavu ponuda.</w:t>
      </w:r>
    </w:p>
    <w:p w14:paraId="565E8C9B" w14:textId="77777777" w:rsidR="00182939" w:rsidRPr="0007609B" w:rsidRDefault="00182939" w:rsidP="00182939">
      <w:pPr>
        <w:autoSpaceDE w:val="0"/>
        <w:autoSpaceDN w:val="0"/>
        <w:adjustRightInd w:val="0"/>
        <w:ind w:left="708"/>
        <w:jc w:val="both"/>
        <w:rPr>
          <w:bCs/>
          <w:sz w:val="22"/>
          <w:szCs w:val="22"/>
        </w:rPr>
      </w:pPr>
    </w:p>
    <w:p w14:paraId="0444FA6B" w14:textId="77777777" w:rsidR="00182939" w:rsidRPr="0007609B" w:rsidRDefault="00182939" w:rsidP="00182939">
      <w:pPr>
        <w:rPr>
          <w:b/>
          <w:sz w:val="22"/>
          <w:szCs w:val="22"/>
          <w:u w:val="single"/>
        </w:rPr>
      </w:pPr>
      <w:r w:rsidRPr="0007609B">
        <w:rPr>
          <w:b/>
          <w:sz w:val="22"/>
          <w:szCs w:val="22"/>
        </w:rPr>
        <w:t xml:space="preserve">6.2. </w:t>
      </w:r>
      <w:r w:rsidRPr="0007609B">
        <w:rPr>
          <w:b/>
          <w:sz w:val="22"/>
          <w:szCs w:val="22"/>
          <w:u w:val="single"/>
        </w:rPr>
        <w:t>Način dostave ponude</w:t>
      </w:r>
      <w:r w:rsidRPr="0007609B">
        <w:rPr>
          <w:b/>
          <w:sz w:val="22"/>
          <w:szCs w:val="22"/>
        </w:rPr>
        <w:t xml:space="preserve"> </w:t>
      </w:r>
    </w:p>
    <w:p w14:paraId="654781C2" w14:textId="77777777" w:rsidR="00182939" w:rsidRPr="0007609B" w:rsidRDefault="00182939" w:rsidP="00182939">
      <w:pPr>
        <w:autoSpaceDE w:val="0"/>
        <w:autoSpaceDN w:val="0"/>
        <w:adjustRightInd w:val="0"/>
        <w:jc w:val="both"/>
        <w:rPr>
          <w:bCs/>
          <w:sz w:val="22"/>
          <w:szCs w:val="22"/>
        </w:rPr>
      </w:pPr>
    </w:p>
    <w:p w14:paraId="0349D3BC" w14:textId="77777777" w:rsidR="00182939" w:rsidRPr="0007609B" w:rsidRDefault="00182939" w:rsidP="00182939">
      <w:pPr>
        <w:keepNext/>
        <w:jc w:val="both"/>
        <w:outlineLvl w:val="1"/>
        <w:rPr>
          <w:b/>
          <w:sz w:val="22"/>
          <w:szCs w:val="22"/>
        </w:rPr>
      </w:pPr>
      <w:r w:rsidRPr="0007609B">
        <w:rPr>
          <w:b/>
          <w:sz w:val="22"/>
          <w:szCs w:val="22"/>
        </w:rPr>
        <w:t>6.2.1. Način dostave ponude elektroničkim sredstvima komunikacije</w:t>
      </w:r>
    </w:p>
    <w:p w14:paraId="424C881F" w14:textId="77777777" w:rsidR="00182939" w:rsidRPr="0007609B" w:rsidRDefault="00182939" w:rsidP="00182939">
      <w:pPr>
        <w:autoSpaceDE w:val="0"/>
        <w:autoSpaceDN w:val="0"/>
        <w:adjustRightInd w:val="0"/>
        <w:jc w:val="both"/>
        <w:rPr>
          <w:bCs/>
          <w:sz w:val="22"/>
          <w:szCs w:val="22"/>
        </w:rPr>
      </w:pPr>
    </w:p>
    <w:p w14:paraId="1018155F" w14:textId="30914A05" w:rsidR="00182939" w:rsidRPr="00FF74CD" w:rsidRDefault="00182939" w:rsidP="00FF74CD">
      <w:pPr>
        <w:autoSpaceDE w:val="0"/>
        <w:autoSpaceDN w:val="0"/>
        <w:adjustRightInd w:val="0"/>
        <w:jc w:val="both"/>
        <w:rPr>
          <w:bCs/>
          <w:sz w:val="22"/>
          <w:szCs w:val="22"/>
        </w:rPr>
      </w:pPr>
      <w:r w:rsidRPr="0007609B">
        <w:rPr>
          <w:bCs/>
          <w:sz w:val="22"/>
          <w:szCs w:val="22"/>
        </w:rPr>
        <w:t>Ponuda se u ovom postupku javne nabave dostavlja elektroničkim sredstvima komunikacije, osim dijelova ponude koje je u zadanom roku potrebno dostaviti putem ovlaštenih pružatelja poštanskih usluga ili osobno.</w:t>
      </w:r>
    </w:p>
    <w:p w14:paraId="06F8A96B" w14:textId="77777777" w:rsidR="00182939" w:rsidRPr="0007609B" w:rsidRDefault="00182939" w:rsidP="00182939">
      <w:pPr>
        <w:jc w:val="both"/>
        <w:rPr>
          <w:sz w:val="22"/>
          <w:szCs w:val="22"/>
        </w:rPr>
      </w:pPr>
      <w:r w:rsidRPr="0007609B">
        <w:rPr>
          <w:sz w:val="22"/>
          <w:szCs w:val="22"/>
        </w:rPr>
        <w:t>Elektronička dostava ponuda provodi se elektroničkim sredstvima komunikacije putem EOJN RH, vezujući se na elektroničku objavu obavijesti o nadmetanju te na elektronički pristup dokumentaciji o nabavi.</w:t>
      </w:r>
    </w:p>
    <w:p w14:paraId="0C88216D" w14:textId="77777777" w:rsidR="00182939" w:rsidRPr="0007609B" w:rsidRDefault="00182939" w:rsidP="00182939">
      <w:pPr>
        <w:ind w:left="708"/>
        <w:jc w:val="both"/>
        <w:rPr>
          <w:sz w:val="22"/>
          <w:szCs w:val="22"/>
        </w:rPr>
      </w:pPr>
    </w:p>
    <w:p w14:paraId="5D7704E0" w14:textId="77777777" w:rsidR="00182939" w:rsidRPr="0007609B" w:rsidRDefault="00182939" w:rsidP="00182939">
      <w:pPr>
        <w:autoSpaceDE w:val="0"/>
        <w:autoSpaceDN w:val="0"/>
        <w:adjustRightInd w:val="0"/>
        <w:jc w:val="both"/>
        <w:rPr>
          <w:sz w:val="22"/>
          <w:szCs w:val="22"/>
        </w:rPr>
      </w:pPr>
      <w:r w:rsidRPr="0007609B">
        <w:rPr>
          <w:sz w:val="22"/>
          <w:szCs w:val="22"/>
        </w:rPr>
        <w:t xml:space="preserve">Pri izradi ponude gospodarski subjekt se mora pridržavati zahtjeva i uvjeta iz ove Dokumentacije o nabavi te ne smije mijenjati ni nadopunjavati tekst ove Dokumentacije o nabavi. </w:t>
      </w:r>
    </w:p>
    <w:p w14:paraId="3A02DAA5" w14:textId="77777777" w:rsidR="00182939" w:rsidRPr="0007609B" w:rsidRDefault="00182939" w:rsidP="00182939">
      <w:pPr>
        <w:jc w:val="both"/>
        <w:rPr>
          <w:sz w:val="22"/>
          <w:szCs w:val="22"/>
        </w:rPr>
      </w:pPr>
    </w:p>
    <w:p w14:paraId="1A8ABA8B" w14:textId="77777777" w:rsidR="00182939" w:rsidRPr="0007609B" w:rsidRDefault="00182939" w:rsidP="00182939">
      <w:pPr>
        <w:jc w:val="both"/>
        <w:rPr>
          <w:sz w:val="22"/>
          <w:szCs w:val="22"/>
        </w:rPr>
      </w:pPr>
      <w:r w:rsidRPr="0007609B">
        <w:rPr>
          <w:sz w:val="22"/>
          <w:szCs w:val="22"/>
        </w:rPr>
        <w:t>Procesom predaje ponude smatra se prilaganje (</w:t>
      </w:r>
      <w:proofErr w:type="spellStart"/>
      <w:r w:rsidRPr="0007609B">
        <w:rPr>
          <w:sz w:val="22"/>
          <w:szCs w:val="22"/>
        </w:rPr>
        <w:t>upload</w:t>
      </w:r>
      <w:proofErr w:type="spellEnd"/>
      <w:r w:rsidRPr="0007609B">
        <w:rPr>
          <w:sz w:val="22"/>
          <w:szCs w:val="22"/>
        </w:rPr>
        <w:t xml:space="preserve">/učitavanje) dokumenata ponude, popunjenih izjava i troškovnika. Sve priložene dokumente EOJN RH uvezuje u cjelovitu ponudu, pod nazivom </w:t>
      </w:r>
      <w:r w:rsidRPr="0007609B">
        <w:rPr>
          <w:sz w:val="22"/>
          <w:szCs w:val="22"/>
        </w:rPr>
        <w:lastRenderedPageBreak/>
        <w:t xml:space="preserve">„Uvez ponude“. Uvez ponude stoga sadrži podatke o naručitelju, ponuditelju ili zajednici ponuditelja, po potrebi </w:t>
      </w:r>
      <w:proofErr w:type="spellStart"/>
      <w:r w:rsidRPr="0007609B">
        <w:rPr>
          <w:sz w:val="22"/>
          <w:szCs w:val="22"/>
        </w:rPr>
        <w:t>podugovarateljima</w:t>
      </w:r>
      <w:proofErr w:type="spellEnd"/>
      <w:r w:rsidRPr="0007609B">
        <w:rPr>
          <w:sz w:val="22"/>
          <w:szCs w:val="22"/>
        </w:rPr>
        <w:t xml:space="preserve">, ponudi te u EOJN RH generirani ponudbeni list (npr. obrasci, troškovnici i sl.). </w:t>
      </w:r>
    </w:p>
    <w:p w14:paraId="57232EBA" w14:textId="77777777" w:rsidR="00182939" w:rsidRPr="0007609B" w:rsidRDefault="00182939" w:rsidP="00182939">
      <w:pPr>
        <w:jc w:val="both"/>
        <w:rPr>
          <w:sz w:val="22"/>
          <w:szCs w:val="22"/>
        </w:rPr>
      </w:pPr>
    </w:p>
    <w:p w14:paraId="7BC4734D" w14:textId="77777777" w:rsidR="00182939" w:rsidRPr="0007609B" w:rsidRDefault="00182939" w:rsidP="00182939">
      <w:pPr>
        <w:jc w:val="both"/>
        <w:rPr>
          <w:sz w:val="22"/>
          <w:szCs w:val="22"/>
        </w:rPr>
      </w:pPr>
      <w:r w:rsidRPr="0007609B">
        <w:rPr>
          <w:sz w:val="22"/>
          <w:szCs w:val="22"/>
        </w:rPr>
        <w:t xml:space="preserve">Ključni koraci koje gospodarski subjekt mora poduzeti, odnosno tehnički uvjeti koje mora ispuniti kako bi uspješno predao elektroničku ponudu su slijedeći: </w:t>
      </w:r>
    </w:p>
    <w:p w14:paraId="3A885A18" w14:textId="77777777" w:rsidR="00182939" w:rsidRPr="0007609B" w:rsidRDefault="00182939" w:rsidP="00182939">
      <w:pPr>
        <w:numPr>
          <w:ilvl w:val="0"/>
          <w:numId w:val="2"/>
        </w:numPr>
        <w:spacing w:line="259" w:lineRule="auto"/>
        <w:ind w:left="426" w:hanging="426"/>
        <w:jc w:val="both"/>
        <w:rPr>
          <w:sz w:val="22"/>
          <w:szCs w:val="22"/>
        </w:rPr>
      </w:pPr>
      <w:r w:rsidRPr="0007609B">
        <w:rPr>
          <w:sz w:val="22"/>
          <w:szCs w:val="22"/>
        </w:rPr>
        <w:t>gospodarski subjekt se u roku za dostavu ponuda, u ovom postupku javne nabave, prijavio u EOJN RH kao zainteresirani gospodarski subjekt pri čemu je upisao važeću adresu e-pošte za razmjenu informacija s naručiteljem putem EOJN RH,</w:t>
      </w:r>
    </w:p>
    <w:p w14:paraId="1BF50DC8" w14:textId="77777777" w:rsidR="00182939" w:rsidRPr="0007609B" w:rsidRDefault="00182939" w:rsidP="00182939">
      <w:pPr>
        <w:numPr>
          <w:ilvl w:val="0"/>
          <w:numId w:val="2"/>
        </w:numPr>
        <w:spacing w:line="259" w:lineRule="auto"/>
        <w:ind w:left="426" w:hanging="426"/>
        <w:jc w:val="both"/>
        <w:rPr>
          <w:sz w:val="22"/>
          <w:szCs w:val="22"/>
        </w:rPr>
      </w:pPr>
      <w:r w:rsidRPr="0007609B">
        <w:rPr>
          <w:sz w:val="22"/>
          <w:szCs w:val="22"/>
        </w:rPr>
        <w:t xml:space="preserve">gospodarski subjekt je putem EOJN RH dostavio ponudu u roku za dostavu ponuda. </w:t>
      </w:r>
    </w:p>
    <w:p w14:paraId="231E7AF0" w14:textId="77777777" w:rsidR="00182939" w:rsidRPr="0007609B" w:rsidRDefault="00182939" w:rsidP="00182939">
      <w:pPr>
        <w:jc w:val="both"/>
        <w:rPr>
          <w:sz w:val="22"/>
          <w:szCs w:val="22"/>
        </w:rPr>
      </w:pPr>
    </w:p>
    <w:p w14:paraId="635F1563" w14:textId="77777777" w:rsidR="00182939" w:rsidRPr="0007609B" w:rsidRDefault="00182939" w:rsidP="00182939">
      <w:pPr>
        <w:jc w:val="both"/>
        <w:rPr>
          <w:sz w:val="22"/>
          <w:szCs w:val="22"/>
        </w:rPr>
      </w:pPr>
      <w:r w:rsidRPr="0007609B">
        <w:rPr>
          <w:sz w:val="22"/>
          <w:szCs w:val="22"/>
        </w:rPr>
        <w:t xml:space="preserve">U slučaju da naručitelj zaustavi postupak javne nabave povodom izjavljene žalbe na dokumentaciju ili poništi postupak javne nabave prije isteka roka za dostavu ponuda, za sve ponude koje su u međuvremenu dostavljene elektronički, EOJN RH trajno će onemogućiti pristup tim ponudama čime će se osigurati da nitko nema uvid u sadržaj dostavljenih ponuda. U slučaju da se postupak nastavi, gospodarski subjekt, tj. ponuditelj će morati ponovno dostaviti svoje ponude. </w:t>
      </w:r>
    </w:p>
    <w:p w14:paraId="51C46CC0" w14:textId="77777777" w:rsidR="00182939" w:rsidRPr="0007609B" w:rsidRDefault="00182939" w:rsidP="00182939">
      <w:pPr>
        <w:jc w:val="both"/>
        <w:rPr>
          <w:sz w:val="22"/>
          <w:szCs w:val="22"/>
        </w:rPr>
      </w:pPr>
    </w:p>
    <w:p w14:paraId="778CF044" w14:textId="77777777" w:rsidR="00182939" w:rsidRPr="0007609B" w:rsidRDefault="00182939" w:rsidP="00182939">
      <w:pPr>
        <w:jc w:val="both"/>
        <w:rPr>
          <w:b/>
          <w:sz w:val="22"/>
          <w:szCs w:val="22"/>
        </w:rPr>
      </w:pPr>
      <w:r w:rsidRPr="0007609B">
        <w:rPr>
          <w:b/>
          <w:sz w:val="22"/>
          <w:szCs w:val="22"/>
        </w:rPr>
        <w:t xml:space="preserve">Gospodarski subjekt (ponuditelj) svoju elektroničku ponudu mora dostaviti putem EOJN RH, najkasnije do               </w:t>
      </w:r>
    </w:p>
    <w:p w14:paraId="74EA5DD5" w14:textId="7A7B676E" w:rsidR="00182939" w:rsidRPr="00333AB7" w:rsidRDefault="00182939" w:rsidP="00182939">
      <w:pPr>
        <w:jc w:val="both"/>
        <w:rPr>
          <w:b/>
          <w:sz w:val="22"/>
          <w:szCs w:val="22"/>
        </w:rPr>
      </w:pPr>
      <w:r w:rsidRPr="00333AB7">
        <w:rPr>
          <w:b/>
          <w:sz w:val="22"/>
          <w:szCs w:val="22"/>
        </w:rPr>
        <w:t xml:space="preserve">                                           </w:t>
      </w:r>
      <w:r w:rsidR="00333AB7" w:rsidRPr="00333AB7">
        <w:rPr>
          <w:b/>
          <w:sz w:val="22"/>
          <w:szCs w:val="22"/>
          <w:u w:val="single"/>
        </w:rPr>
        <w:t>21</w:t>
      </w:r>
      <w:r w:rsidRPr="00333AB7">
        <w:rPr>
          <w:b/>
          <w:sz w:val="22"/>
          <w:szCs w:val="22"/>
          <w:u w:val="single"/>
        </w:rPr>
        <w:t xml:space="preserve">. </w:t>
      </w:r>
      <w:r w:rsidR="00F06FA6" w:rsidRPr="00333AB7">
        <w:rPr>
          <w:b/>
          <w:sz w:val="22"/>
          <w:szCs w:val="22"/>
          <w:u w:val="single"/>
        </w:rPr>
        <w:t>prosinca</w:t>
      </w:r>
      <w:r w:rsidRPr="00333AB7">
        <w:rPr>
          <w:b/>
          <w:sz w:val="22"/>
          <w:szCs w:val="22"/>
          <w:u w:val="single"/>
        </w:rPr>
        <w:t xml:space="preserve"> 202</w:t>
      </w:r>
      <w:r w:rsidR="00535D38" w:rsidRPr="00333AB7">
        <w:rPr>
          <w:b/>
          <w:sz w:val="22"/>
          <w:szCs w:val="22"/>
          <w:u w:val="single"/>
        </w:rPr>
        <w:t>2</w:t>
      </w:r>
      <w:r w:rsidRPr="00333AB7">
        <w:rPr>
          <w:b/>
          <w:sz w:val="22"/>
          <w:szCs w:val="22"/>
          <w:u w:val="single"/>
        </w:rPr>
        <w:t>. godine do 14:00 sati</w:t>
      </w:r>
      <w:r w:rsidRPr="00333AB7">
        <w:rPr>
          <w:b/>
          <w:sz w:val="22"/>
          <w:szCs w:val="22"/>
        </w:rPr>
        <w:t>.</w:t>
      </w:r>
    </w:p>
    <w:p w14:paraId="5E1E9B67" w14:textId="77777777" w:rsidR="00182939" w:rsidRPr="0007609B" w:rsidRDefault="00182939" w:rsidP="00182939">
      <w:pPr>
        <w:keepNext/>
        <w:jc w:val="both"/>
        <w:outlineLvl w:val="1"/>
        <w:rPr>
          <w:b/>
          <w:sz w:val="22"/>
          <w:szCs w:val="22"/>
        </w:rPr>
      </w:pPr>
    </w:p>
    <w:p w14:paraId="573CB554" w14:textId="77777777" w:rsidR="00182939" w:rsidRPr="0007609B" w:rsidRDefault="00182939" w:rsidP="00182939">
      <w:pPr>
        <w:keepNext/>
        <w:jc w:val="both"/>
        <w:outlineLvl w:val="1"/>
        <w:rPr>
          <w:b/>
          <w:sz w:val="22"/>
          <w:szCs w:val="22"/>
        </w:rPr>
      </w:pPr>
      <w:r w:rsidRPr="0007609B">
        <w:rPr>
          <w:b/>
          <w:sz w:val="22"/>
          <w:szCs w:val="22"/>
        </w:rPr>
        <w:t>6.2.2. Način dostave ponude ili dijelova ponude sredstvima komunikacije koja nisu elektronička</w:t>
      </w:r>
    </w:p>
    <w:p w14:paraId="4F053B78" w14:textId="77777777" w:rsidR="00182939" w:rsidRPr="0007609B" w:rsidRDefault="00182939" w:rsidP="00182939">
      <w:pPr>
        <w:jc w:val="both"/>
        <w:rPr>
          <w:sz w:val="22"/>
          <w:szCs w:val="22"/>
        </w:rPr>
      </w:pPr>
      <w:r w:rsidRPr="0007609B">
        <w:rPr>
          <w:sz w:val="22"/>
          <w:szCs w:val="22"/>
        </w:rPr>
        <w:t xml:space="preserve">Naručitelj prihvaća dostavu dijela elektroničke ponude u papirnatom obliku ako: </w:t>
      </w:r>
    </w:p>
    <w:p w14:paraId="16C75046" w14:textId="77777777" w:rsidR="00182939" w:rsidRPr="0007609B" w:rsidRDefault="00182939" w:rsidP="00182939">
      <w:pPr>
        <w:tabs>
          <w:tab w:val="left" w:pos="426"/>
        </w:tabs>
        <w:autoSpaceDE w:val="0"/>
        <w:autoSpaceDN w:val="0"/>
        <w:adjustRightInd w:val="0"/>
        <w:spacing w:after="29"/>
        <w:jc w:val="both"/>
        <w:rPr>
          <w:sz w:val="22"/>
          <w:szCs w:val="22"/>
        </w:rPr>
      </w:pPr>
      <w:r w:rsidRPr="0007609B">
        <w:rPr>
          <w:sz w:val="22"/>
          <w:szCs w:val="22"/>
        </w:rPr>
        <w:t>-</w:t>
      </w:r>
      <w:r w:rsidRPr="0007609B">
        <w:rPr>
          <w:sz w:val="22"/>
          <w:szCs w:val="22"/>
        </w:rPr>
        <w:tab/>
        <w:t>bi zbog specijalizirane prirode nabave korištenje elektroničkih sredstava komunikacije zahtijevalo posebne alate, opremu ili formate datoteka koji nisu opće dostupni ili nisu podržani kroz opće dostupne aplikacije,</w:t>
      </w:r>
    </w:p>
    <w:p w14:paraId="775F538F" w14:textId="77777777" w:rsidR="00182939" w:rsidRPr="0007609B" w:rsidRDefault="00182939" w:rsidP="00182939">
      <w:pPr>
        <w:tabs>
          <w:tab w:val="left" w:pos="426"/>
        </w:tabs>
        <w:autoSpaceDE w:val="0"/>
        <w:autoSpaceDN w:val="0"/>
        <w:adjustRightInd w:val="0"/>
        <w:spacing w:after="29"/>
        <w:jc w:val="both"/>
        <w:rPr>
          <w:sz w:val="22"/>
          <w:szCs w:val="22"/>
        </w:rPr>
      </w:pPr>
      <w:r w:rsidRPr="0007609B">
        <w:rPr>
          <w:sz w:val="22"/>
          <w:szCs w:val="22"/>
        </w:rPr>
        <w:t>-</w:t>
      </w:r>
      <w:r w:rsidRPr="0007609B">
        <w:rPr>
          <w:sz w:val="22"/>
          <w:szCs w:val="22"/>
        </w:rPr>
        <w:tab/>
        <w:t>aplikacije koje podržavaju formate datoteka prikladne za opis ponuda koriste formate datoteka koji se ne mogu obraditi bilo kojom drugom otvorenom ili opće dostupnom aplikacijom ili se na njih primjenjuje sustav zaštite vlasničke licencije te ih naručitelj ne može preuzimati niti ih koristiti na daljinu,</w:t>
      </w:r>
    </w:p>
    <w:p w14:paraId="1F1595C1" w14:textId="77777777" w:rsidR="00182939" w:rsidRPr="0007609B" w:rsidRDefault="00182939" w:rsidP="00182939">
      <w:pPr>
        <w:tabs>
          <w:tab w:val="left" w:pos="426"/>
        </w:tabs>
        <w:autoSpaceDE w:val="0"/>
        <w:autoSpaceDN w:val="0"/>
        <w:adjustRightInd w:val="0"/>
        <w:spacing w:after="29"/>
        <w:jc w:val="both"/>
        <w:rPr>
          <w:sz w:val="22"/>
          <w:szCs w:val="22"/>
        </w:rPr>
      </w:pPr>
      <w:r w:rsidRPr="0007609B">
        <w:rPr>
          <w:sz w:val="22"/>
          <w:szCs w:val="22"/>
        </w:rPr>
        <w:t>-</w:t>
      </w:r>
      <w:r w:rsidRPr="0007609B">
        <w:rPr>
          <w:sz w:val="22"/>
          <w:szCs w:val="22"/>
        </w:rPr>
        <w:tab/>
        <w:t>bi korištenje elektroničkih sredstava komunikacije zahtijevalo specijaliziranu uredsku opremu koja nije široko dostupna naručiteljima,</w:t>
      </w:r>
    </w:p>
    <w:p w14:paraId="1A1EC9E2" w14:textId="77777777" w:rsidR="00182939" w:rsidRPr="0007609B" w:rsidRDefault="00182939" w:rsidP="00182939">
      <w:pPr>
        <w:tabs>
          <w:tab w:val="left" w:pos="426"/>
        </w:tabs>
        <w:autoSpaceDE w:val="0"/>
        <w:autoSpaceDN w:val="0"/>
        <w:adjustRightInd w:val="0"/>
        <w:spacing w:after="29"/>
        <w:jc w:val="both"/>
        <w:rPr>
          <w:sz w:val="22"/>
          <w:szCs w:val="22"/>
        </w:rPr>
      </w:pPr>
      <w:r w:rsidRPr="0007609B">
        <w:rPr>
          <w:sz w:val="22"/>
          <w:szCs w:val="22"/>
        </w:rPr>
        <w:t>-</w:t>
      </w:r>
      <w:r w:rsidRPr="0007609B">
        <w:rPr>
          <w:sz w:val="22"/>
          <w:szCs w:val="22"/>
        </w:rPr>
        <w:tab/>
        <w:t>se određeni predmeti kao što su uzorci, makete i slično ne mogu dostaviti elektroničkim sredstvima komunikacije,</w:t>
      </w:r>
    </w:p>
    <w:p w14:paraId="2A33A27E" w14:textId="77777777" w:rsidR="00182939" w:rsidRPr="0007609B" w:rsidRDefault="00182939" w:rsidP="00182939">
      <w:pPr>
        <w:tabs>
          <w:tab w:val="left" w:pos="426"/>
        </w:tabs>
        <w:autoSpaceDE w:val="0"/>
        <w:autoSpaceDN w:val="0"/>
        <w:adjustRightInd w:val="0"/>
        <w:jc w:val="both"/>
        <w:rPr>
          <w:sz w:val="22"/>
          <w:szCs w:val="22"/>
        </w:rPr>
      </w:pPr>
      <w:r w:rsidRPr="0007609B">
        <w:rPr>
          <w:sz w:val="22"/>
          <w:szCs w:val="22"/>
        </w:rPr>
        <w:t>-</w:t>
      </w:r>
      <w:r w:rsidRPr="0007609B">
        <w:rPr>
          <w:sz w:val="22"/>
          <w:szCs w:val="22"/>
        </w:rPr>
        <w:tab/>
        <w:t xml:space="preserve">izvornike dokumenata ili dokaza nije moguće dostaviti elektroničkim sredstvima komunikacije (npr. </w:t>
      </w:r>
      <w:r w:rsidRPr="0007609B">
        <w:rPr>
          <w:bCs/>
          <w:sz w:val="22"/>
          <w:szCs w:val="22"/>
        </w:rPr>
        <w:t>jamstvo za ozbiljnost ponude</w:t>
      </w:r>
      <w:r w:rsidRPr="0007609B">
        <w:rPr>
          <w:sz w:val="22"/>
          <w:szCs w:val="22"/>
        </w:rPr>
        <w:t xml:space="preserve">). </w:t>
      </w:r>
    </w:p>
    <w:p w14:paraId="19ED88E1" w14:textId="77777777" w:rsidR="00182939" w:rsidRPr="0007609B" w:rsidRDefault="00182939" w:rsidP="00182939">
      <w:pPr>
        <w:jc w:val="both"/>
        <w:rPr>
          <w:noProof/>
          <w:kern w:val="16"/>
          <w:sz w:val="22"/>
          <w:szCs w:val="22"/>
          <w:lang w:val="en-GB" w:eastAsia="en-US"/>
        </w:rPr>
      </w:pPr>
    </w:p>
    <w:p w14:paraId="48A8CFB1" w14:textId="77777777" w:rsidR="00182939" w:rsidRPr="0007609B" w:rsidRDefault="00182939" w:rsidP="00182939">
      <w:pPr>
        <w:jc w:val="both"/>
        <w:rPr>
          <w:noProof/>
          <w:kern w:val="16"/>
          <w:sz w:val="22"/>
          <w:szCs w:val="22"/>
          <w:lang w:val="en-GB" w:eastAsia="en-US"/>
        </w:rPr>
      </w:pPr>
      <w:r w:rsidRPr="0007609B">
        <w:rPr>
          <w:noProof/>
          <w:kern w:val="16"/>
          <w:sz w:val="22"/>
          <w:szCs w:val="22"/>
          <w:lang w:val="en-GB" w:eastAsia="en-US"/>
        </w:rPr>
        <w:t>Priloge elektroničke ponude koji ne mogu biti dostavljeni elektroničkim sredstvima komunikacije gospodarski subjekt dostavlja (osobno ili putem ovlaštenih pružatelja poštanskih usluga)</w:t>
      </w:r>
      <w:r w:rsidRPr="0007609B">
        <w:rPr>
          <w:b/>
          <w:noProof/>
          <w:kern w:val="16"/>
          <w:sz w:val="22"/>
          <w:szCs w:val="22"/>
          <w:lang w:val="en-GB" w:eastAsia="en-US"/>
        </w:rPr>
        <w:t xml:space="preserve"> </w:t>
      </w:r>
      <w:r w:rsidRPr="0007609B">
        <w:rPr>
          <w:b/>
          <w:noProof/>
          <w:kern w:val="16"/>
          <w:sz w:val="22"/>
          <w:szCs w:val="22"/>
          <w:u w:val="single"/>
          <w:lang w:val="en-GB" w:eastAsia="en-US"/>
        </w:rPr>
        <w:t>do roka</w:t>
      </w:r>
      <w:r w:rsidRPr="0007609B">
        <w:rPr>
          <w:noProof/>
          <w:kern w:val="16"/>
          <w:sz w:val="22"/>
          <w:szCs w:val="22"/>
          <w:lang w:val="en-GB" w:eastAsia="en-US"/>
        </w:rPr>
        <w:t xml:space="preserve"> </w:t>
      </w:r>
      <w:r w:rsidRPr="0007609B">
        <w:rPr>
          <w:b/>
          <w:noProof/>
          <w:kern w:val="16"/>
          <w:sz w:val="22"/>
          <w:szCs w:val="22"/>
          <w:u w:val="single"/>
          <w:lang w:val="en-GB" w:eastAsia="en-US"/>
        </w:rPr>
        <w:t>predviđenog za dostavu ponude</w:t>
      </w:r>
      <w:r w:rsidRPr="0007609B">
        <w:rPr>
          <w:noProof/>
          <w:kern w:val="16"/>
          <w:sz w:val="22"/>
          <w:szCs w:val="22"/>
          <w:lang w:val="en-GB" w:eastAsia="en-US"/>
        </w:rPr>
        <w:t>, u zatvorenoj omotnici na kojoj mora biti naznačeno:</w:t>
      </w:r>
    </w:p>
    <w:p w14:paraId="350B8DFA" w14:textId="479B29F7" w:rsidR="00FF74CD" w:rsidRDefault="00FF74CD" w:rsidP="00376236">
      <w:pPr>
        <w:jc w:val="both"/>
        <w:rPr>
          <w:noProof/>
          <w:kern w:val="16"/>
          <w:sz w:val="22"/>
          <w:szCs w:val="22"/>
          <w:u w:val="single"/>
          <w:lang w:val="en-GB" w:eastAsia="en-US"/>
        </w:rPr>
      </w:pPr>
    </w:p>
    <w:p w14:paraId="129A75E7" w14:textId="77777777" w:rsidR="00376236" w:rsidRDefault="00376236" w:rsidP="00376236">
      <w:pPr>
        <w:jc w:val="both"/>
        <w:rPr>
          <w:noProof/>
          <w:kern w:val="16"/>
          <w:sz w:val="22"/>
          <w:szCs w:val="22"/>
          <w:u w:val="single"/>
          <w:lang w:val="en-GB" w:eastAsia="en-US"/>
        </w:rPr>
      </w:pPr>
    </w:p>
    <w:p w14:paraId="77C878C4" w14:textId="77777777" w:rsidR="00FF74CD" w:rsidRDefault="00FF74CD" w:rsidP="00182939">
      <w:pPr>
        <w:jc w:val="both"/>
        <w:rPr>
          <w:noProof/>
          <w:kern w:val="16"/>
          <w:sz w:val="22"/>
          <w:szCs w:val="22"/>
          <w:u w:val="single"/>
          <w:lang w:val="en-GB" w:eastAsia="en-US"/>
        </w:rPr>
      </w:pPr>
    </w:p>
    <w:p w14:paraId="6F3CC49B" w14:textId="6DF554F0" w:rsidR="00FF74CD" w:rsidRPr="0007609B" w:rsidRDefault="00182939" w:rsidP="00182939">
      <w:pPr>
        <w:jc w:val="both"/>
        <w:rPr>
          <w:noProof/>
          <w:kern w:val="16"/>
          <w:sz w:val="22"/>
          <w:szCs w:val="22"/>
          <w:u w:val="single"/>
          <w:lang w:val="en-GB" w:eastAsia="en-US"/>
        </w:rPr>
      </w:pPr>
      <w:r w:rsidRPr="0007609B">
        <w:rPr>
          <w:noProof/>
          <w:kern w:val="16"/>
          <w:sz w:val="22"/>
          <w:szCs w:val="22"/>
          <w:u w:val="single"/>
          <w:lang w:val="en-GB" w:eastAsia="en-US"/>
        </w:rPr>
        <w:t>Na prednoj strani omotnice:</w:t>
      </w:r>
    </w:p>
    <w:p w14:paraId="35CE9A25" w14:textId="77777777" w:rsidR="00182939" w:rsidRPr="0007609B" w:rsidRDefault="00182939" w:rsidP="00182939">
      <w:pPr>
        <w:jc w:val="center"/>
        <w:rPr>
          <w:b/>
          <w:noProof/>
          <w:kern w:val="16"/>
          <w:sz w:val="22"/>
          <w:szCs w:val="22"/>
          <w:lang w:val="en-GB" w:eastAsia="en-US"/>
        </w:rPr>
      </w:pPr>
      <w:r>
        <w:rPr>
          <w:b/>
          <w:noProof/>
          <w:kern w:val="16"/>
          <w:sz w:val="22"/>
          <w:szCs w:val="22"/>
          <w:lang w:val="en-GB" w:eastAsia="en-US"/>
        </w:rPr>
        <w:t>DOM ZA  STARIJE I NEMOĆNE OSOBE SPLIT</w:t>
      </w:r>
    </w:p>
    <w:p w14:paraId="51FC5555" w14:textId="77777777" w:rsidR="00182939" w:rsidRPr="0007609B" w:rsidRDefault="00182939" w:rsidP="00182939">
      <w:pPr>
        <w:jc w:val="center"/>
        <w:rPr>
          <w:noProof/>
          <w:kern w:val="16"/>
          <w:sz w:val="22"/>
          <w:szCs w:val="22"/>
          <w:lang w:val="en-GB" w:eastAsia="en-US"/>
        </w:rPr>
      </w:pPr>
      <w:r>
        <w:rPr>
          <w:b/>
          <w:noProof/>
          <w:kern w:val="16"/>
          <w:sz w:val="22"/>
          <w:szCs w:val="22"/>
          <w:lang w:val="en-GB" w:eastAsia="en-US"/>
        </w:rPr>
        <w:t>Ivana pl.Zajca 2</w:t>
      </w:r>
    </w:p>
    <w:p w14:paraId="58627A30" w14:textId="77777777" w:rsidR="00182939" w:rsidRPr="0007609B" w:rsidRDefault="00182939" w:rsidP="00182939">
      <w:pPr>
        <w:jc w:val="center"/>
        <w:rPr>
          <w:b/>
          <w:noProof/>
          <w:kern w:val="16"/>
          <w:sz w:val="22"/>
          <w:szCs w:val="22"/>
          <w:lang w:val="en-GB" w:eastAsia="en-US"/>
        </w:rPr>
      </w:pPr>
      <w:r>
        <w:rPr>
          <w:b/>
          <w:noProof/>
          <w:kern w:val="16"/>
          <w:sz w:val="22"/>
          <w:szCs w:val="22"/>
          <w:lang w:val="en-GB" w:eastAsia="en-US"/>
        </w:rPr>
        <w:t>21000 Split</w:t>
      </w:r>
    </w:p>
    <w:p w14:paraId="54F67B3F" w14:textId="77777777" w:rsidR="00182939" w:rsidRPr="0007609B" w:rsidRDefault="00182939" w:rsidP="00182939">
      <w:pPr>
        <w:jc w:val="center"/>
        <w:rPr>
          <w:b/>
          <w:sz w:val="22"/>
          <w:szCs w:val="22"/>
        </w:rPr>
      </w:pPr>
      <w:r w:rsidRPr="0007609B">
        <w:rPr>
          <w:b/>
          <w:bCs/>
          <w:szCs w:val="22"/>
        </w:rPr>
        <w:t>Predmet nabave: „Opskrba električnom energijom</w:t>
      </w:r>
      <w:r>
        <w:rPr>
          <w:b/>
          <w:bCs/>
          <w:szCs w:val="22"/>
        </w:rPr>
        <w:t>“</w:t>
      </w:r>
    </w:p>
    <w:p w14:paraId="0EE30ABD" w14:textId="34CCCBD9" w:rsidR="00182939" w:rsidRPr="0007609B" w:rsidRDefault="00182939" w:rsidP="00182939">
      <w:pPr>
        <w:jc w:val="center"/>
        <w:rPr>
          <w:b/>
          <w:noProof/>
          <w:kern w:val="16"/>
          <w:sz w:val="22"/>
          <w:szCs w:val="22"/>
          <w:lang w:val="en-GB" w:eastAsia="en-US"/>
        </w:rPr>
      </w:pPr>
      <w:r w:rsidRPr="0007609B">
        <w:rPr>
          <w:b/>
          <w:noProof/>
          <w:kern w:val="16"/>
          <w:sz w:val="22"/>
          <w:szCs w:val="22"/>
          <w:lang w:val="en-GB" w:eastAsia="en-US"/>
        </w:rPr>
        <w:t xml:space="preserve"> Ev. broj nabave: </w:t>
      </w:r>
      <w:r w:rsidR="00957561">
        <w:rPr>
          <w:b/>
          <w:noProof/>
          <w:kern w:val="16"/>
          <w:sz w:val="22"/>
          <w:szCs w:val="22"/>
          <w:lang w:val="en-GB" w:eastAsia="en-US"/>
        </w:rPr>
        <w:t>5</w:t>
      </w:r>
      <w:r>
        <w:rPr>
          <w:b/>
          <w:noProof/>
          <w:kern w:val="16"/>
          <w:sz w:val="22"/>
          <w:szCs w:val="22"/>
          <w:lang w:val="en-GB" w:eastAsia="en-US"/>
        </w:rPr>
        <w:t>/2</w:t>
      </w:r>
      <w:r w:rsidR="00957561">
        <w:rPr>
          <w:b/>
          <w:noProof/>
          <w:kern w:val="16"/>
          <w:sz w:val="22"/>
          <w:szCs w:val="22"/>
          <w:lang w:val="en-GB" w:eastAsia="en-US"/>
        </w:rPr>
        <w:t>3</w:t>
      </w:r>
    </w:p>
    <w:p w14:paraId="371FA8E3" w14:textId="77777777" w:rsidR="00182939" w:rsidRPr="0007609B" w:rsidRDefault="00182939" w:rsidP="00182939">
      <w:pPr>
        <w:jc w:val="center"/>
        <w:rPr>
          <w:b/>
          <w:noProof/>
          <w:kern w:val="16"/>
          <w:sz w:val="22"/>
          <w:szCs w:val="22"/>
          <w:lang w:val="en-GB" w:eastAsia="en-US"/>
        </w:rPr>
      </w:pPr>
      <w:r w:rsidRPr="0007609B">
        <w:rPr>
          <w:b/>
          <w:noProof/>
          <w:kern w:val="16"/>
          <w:sz w:val="22"/>
          <w:szCs w:val="22"/>
          <w:lang w:val="en-GB" w:eastAsia="en-US"/>
        </w:rPr>
        <w:t>“dio/dijelovi ponude koji se dostavljaju odvojeno”</w:t>
      </w:r>
    </w:p>
    <w:p w14:paraId="549ED718" w14:textId="77777777" w:rsidR="00182939" w:rsidRPr="0007609B" w:rsidRDefault="00182939" w:rsidP="00182939">
      <w:pPr>
        <w:jc w:val="center"/>
        <w:rPr>
          <w:b/>
          <w:noProof/>
          <w:kern w:val="16"/>
          <w:sz w:val="22"/>
          <w:szCs w:val="22"/>
          <w:lang w:val="en-GB" w:eastAsia="en-US"/>
        </w:rPr>
      </w:pPr>
      <w:r w:rsidRPr="0007609B">
        <w:rPr>
          <w:b/>
          <w:noProof/>
          <w:kern w:val="16"/>
          <w:sz w:val="22"/>
          <w:szCs w:val="22"/>
          <w:lang w:val="en-GB" w:eastAsia="en-US"/>
        </w:rPr>
        <w:t>“NE OTVARAJ”.</w:t>
      </w:r>
    </w:p>
    <w:p w14:paraId="7EFAFE4F" w14:textId="36207414" w:rsidR="00182939" w:rsidRPr="0007609B" w:rsidRDefault="00182939" w:rsidP="00182939">
      <w:pPr>
        <w:jc w:val="both"/>
        <w:rPr>
          <w:noProof/>
          <w:kern w:val="16"/>
          <w:sz w:val="22"/>
          <w:szCs w:val="22"/>
          <w:lang w:val="en-GB" w:eastAsia="en-US"/>
        </w:rPr>
      </w:pPr>
    </w:p>
    <w:p w14:paraId="23F2AE4A" w14:textId="12AE2BEC" w:rsidR="00182939" w:rsidRPr="00CF0A94" w:rsidRDefault="00182939" w:rsidP="00CF0A94">
      <w:pPr>
        <w:jc w:val="both"/>
        <w:rPr>
          <w:b/>
          <w:noProof/>
          <w:kern w:val="16"/>
          <w:sz w:val="22"/>
          <w:szCs w:val="22"/>
          <w:lang w:val="en-GB" w:eastAsia="en-US"/>
        </w:rPr>
      </w:pPr>
      <w:r w:rsidRPr="0007609B">
        <w:rPr>
          <w:noProof/>
          <w:kern w:val="16"/>
          <w:sz w:val="22"/>
          <w:szCs w:val="22"/>
          <w:u w:val="single"/>
          <w:lang w:val="en-GB" w:eastAsia="en-US"/>
        </w:rPr>
        <w:t xml:space="preserve">Na prednjoj strani ili na poleđini omotnice se naznačuje </w:t>
      </w:r>
      <w:r w:rsidRPr="0007609B">
        <w:rPr>
          <w:b/>
          <w:noProof/>
          <w:kern w:val="16"/>
          <w:sz w:val="22"/>
          <w:szCs w:val="22"/>
          <w:u w:val="single"/>
          <w:lang w:val="en-GB" w:eastAsia="en-US"/>
        </w:rPr>
        <w:t>naziv, adresa i OIB ponuditelja/članova zajednice ponuditelja</w:t>
      </w:r>
      <w:r w:rsidRPr="0007609B">
        <w:rPr>
          <w:b/>
          <w:noProof/>
          <w:kern w:val="16"/>
          <w:sz w:val="22"/>
          <w:szCs w:val="22"/>
          <w:lang w:val="en-GB" w:eastAsia="en-US"/>
        </w:rPr>
        <w:t>.</w:t>
      </w:r>
    </w:p>
    <w:p w14:paraId="301518F0" w14:textId="77777777" w:rsidR="00182939" w:rsidRPr="0007609B" w:rsidRDefault="00182939" w:rsidP="00182939">
      <w:pPr>
        <w:autoSpaceDE w:val="0"/>
        <w:autoSpaceDN w:val="0"/>
        <w:adjustRightInd w:val="0"/>
        <w:jc w:val="both"/>
        <w:rPr>
          <w:sz w:val="22"/>
          <w:szCs w:val="22"/>
        </w:rPr>
      </w:pPr>
      <w:r w:rsidRPr="0007609B">
        <w:rPr>
          <w:sz w:val="22"/>
          <w:szCs w:val="22"/>
        </w:rPr>
        <w:lastRenderedPageBreak/>
        <w:t>Dijelovi ponude koji se dostavljaju u papirnatom obliku moraju biti uvezani u cjelinu na način da se onemogući naknadno vađenje ili umetanje listova ili dijelova ponude (npr. jamstvenikom – vrpcom čija su oba kraja na posljednjoj strani pričvršćena naljepnicom i otisnutim štambiljem).</w:t>
      </w:r>
    </w:p>
    <w:p w14:paraId="346A70AD" w14:textId="77777777" w:rsidR="00182939" w:rsidRPr="0007609B" w:rsidRDefault="00182939" w:rsidP="00182939">
      <w:pPr>
        <w:autoSpaceDE w:val="0"/>
        <w:autoSpaceDN w:val="0"/>
        <w:adjustRightInd w:val="0"/>
        <w:jc w:val="both"/>
        <w:rPr>
          <w:sz w:val="22"/>
          <w:szCs w:val="22"/>
        </w:rPr>
      </w:pPr>
    </w:p>
    <w:p w14:paraId="72716D3E" w14:textId="77777777" w:rsidR="00182939" w:rsidRPr="0007609B" w:rsidRDefault="00182939" w:rsidP="00182939">
      <w:pPr>
        <w:autoSpaceDE w:val="0"/>
        <w:autoSpaceDN w:val="0"/>
        <w:adjustRightInd w:val="0"/>
        <w:jc w:val="both"/>
        <w:rPr>
          <w:sz w:val="22"/>
          <w:szCs w:val="22"/>
        </w:rPr>
      </w:pPr>
      <w:r w:rsidRPr="0007609B">
        <w:rPr>
          <w:sz w:val="22"/>
          <w:szCs w:val="22"/>
        </w:rPr>
        <w:t>Stranice papirnatog dijela elektroničke ponude se označavaju brojem na način da je vidljiv redni broj stranice i ukupan broj stranica papirnatog dijela elektroničke ponude.</w:t>
      </w:r>
    </w:p>
    <w:p w14:paraId="0478DFE9" w14:textId="77777777" w:rsidR="00182939" w:rsidRPr="0007609B" w:rsidRDefault="00182939" w:rsidP="00182939">
      <w:pPr>
        <w:autoSpaceDE w:val="0"/>
        <w:autoSpaceDN w:val="0"/>
        <w:adjustRightInd w:val="0"/>
        <w:jc w:val="both"/>
        <w:rPr>
          <w:sz w:val="22"/>
          <w:szCs w:val="22"/>
        </w:rPr>
      </w:pPr>
    </w:p>
    <w:p w14:paraId="2C328ED7" w14:textId="77777777" w:rsidR="00182939" w:rsidRPr="0007609B" w:rsidRDefault="00182939" w:rsidP="00182939">
      <w:pPr>
        <w:autoSpaceDE w:val="0"/>
        <w:autoSpaceDN w:val="0"/>
        <w:adjustRightInd w:val="0"/>
        <w:jc w:val="both"/>
        <w:rPr>
          <w:sz w:val="22"/>
          <w:szCs w:val="22"/>
        </w:rPr>
      </w:pPr>
      <w:r w:rsidRPr="0007609B">
        <w:rPr>
          <w:sz w:val="22"/>
          <w:szCs w:val="22"/>
        </w:rPr>
        <w:t xml:space="preserve">Ako je papirnati dio elektroničke ponude izrađen od više dijelova, stranice se označavaju na način da svaki sljedeći dio započinje rednim brojem koji se nastavlja na redni broj stranice kojim završava prethodni dio. </w:t>
      </w:r>
    </w:p>
    <w:p w14:paraId="2A9E937E" w14:textId="77777777" w:rsidR="00182939" w:rsidRPr="0007609B" w:rsidRDefault="00182939" w:rsidP="00182939">
      <w:pPr>
        <w:autoSpaceDE w:val="0"/>
        <w:autoSpaceDN w:val="0"/>
        <w:adjustRightInd w:val="0"/>
        <w:jc w:val="both"/>
        <w:rPr>
          <w:sz w:val="22"/>
          <w:szCs w:val="22"/>
        </w:rPr>
      </w:pPr>
      <w:r w:rsidRPr="0007609B">
        <w:rPr>
          <w:sz w:val="22"/>
          <w:szCs w:val="22"/>
        </w:rPr>
        <w:t>Ako je dio papirnatog dijela elektroničke ponude izvorno numeriran, ponuditelj ne mora taj dio papirnatog dijela elektroničke ponude ponovno numerirati.</w:t>
      </w:r>
    </w:p>
    <w:p w14:paraId="208D03E5" w14:textId="77777777" w:rsidR="00182939" w:rsidRPr="0007609B" w:rsidRDefault="00182939" w:rsidP="00182939">
      <w:pPr>
        <w:autoSpaceDE w:val="0"/>
        <w:autoSpaceDN w:val="0"/>
        <w:adjustRightInd w:val="0"/>
        <w:jc w:val="both"/>
        <w:rPr>
          <w:sz w:val="22"/>
          <w:szCs w:val="22"/>
        </w:rPr>
      </w:pPr>
    </w:p>
    <w:p w14:paraId="5CDB27BB" w14:textId="77777777" w:rsidR="00182939" w:rsidRPr="0007609B" w:rsidRDefault="00182939" w:rsidP="00182939">
      <w:pPr>
        <w:autoSpaceDE w:val="0"/>
        <w:autoSpaceDN w:val="0"/>
        <w:adjustRightInd w:val="0"/>
        <w:jc w:val="both"/>
        <w:rPr>
          <w:sz w:val="22"/>
          <w:szCs w:val="22"/>
        </w:rPr>
      </w:pPr>
      <w:r w:rsidRPr="0007609B">
        <w:rPr>
          <w:sz w:val="22"/>
          <w:szCs w:val="22"/>
        </w:rPr>
        <w:t>Ponuditelj je dužan dostaviti papirnati dio elektroničke ponude u jednom primjerku.</w:t>
      </w:r>
    </w:p>
    <w:p w14:paraId="5E900BF8" w14:textId="77777777" w:rsidR="00182939" w:rsidRPr="0007609B" w:rsidRDefault="00182939" w:rsidP="00182939">
      <w:pPr>
        <w:autoSpaceDE w:val="0"/>
        <w:autoSpaceDN w:val="0"/>
        <w:adjustRightInd w:val="0"/>
        <w:jc w:val="both"/>
        <w:rPr>
          <w:sz w:val="22"/>
          <w:szCs w:val="22"/>
        </w:rPr>
      </w:pPr>
      <w:r w:rsidRPr="0007609B">
        <w:rPr>
          <w:sz w:val="22"/>
          <w:szCs w:val="22"/>
        </w:rPr>
        <w:t>Ispravci u dijelu elektroničke ponude koja se dostavlja u elektroničkom obliku moraju biti izrađeni na način da ispravljeni tekst ostane vidljiv (čitak) ili dokaziv (npr. nije dopušteno brisanje, premazivanje ili uklanjanje slova ili otisaka). Ispravci moraju uz navod datuma ispravka biti potvrđeni potpisom ponuditelja.</w:t>
      </w:r>
    </w:p>
    <w:p w14:paraId="57281D88" w14:textId="77777777" w:rsidR="00182939" w:rsidRPr="0007609B" w:rsidRDefault="00182939" w:rsidP="00182939">
      <w:pPr>
        <w:autoSpaceDE w:val="0"/>
        <w:autoSpaceDN w:val="0"/>
        <w:adjustRightInd w:val="0"/>
        <w:ind w:left="708"/>
        <w:jc w:val="both"/>
        <w:rPr>
          <w:sz w:val="22"/>
          <w:szCs w:val="22"/>
        </w:rPr>
      </w:pPr>
    </w:p>
    <w:p w14:paraId="3901CE96" w14:textId="77777777" w:rsidR="00182939" w:rsidRPr="0007609B" w:rsidRDefault="00182939" w:rsidP="00182939">
      <w:pPr>
        <w:jc w:val="both"/>
        <w:rPr>
          <w:sz w:val="22"/>
          <w:szCs w:val="22"/>
        </w:rPr>
      </w:pPr>
      <w:r w:rsidRPr="0007609B">
        <w:rPr>
          <w:sz w:val="22"/>
          <w:szCs w:val="22"/>
        </w:rPr>
        <w:t>Kada ponuditelj osobnom predajom naručitelju dostavlja dio ponude, naručitelj će mu izdati potvrdu o zaprimanju dijela ponude.</w:t>
      </w:r>
    </w:p>
    <w:p w14:paraId="155F24B7" w14:textId="77777777" w:rsidR="00182939" w:rsidRPr="0007609B" w:rsidRDefault="00182939" w:rsidP="00182939">
      <w:pPr>
        <w:jc w:val="both"/>
        <w:rPr>
          <w:sz w:val="22"/>
          <w:szCs w:val="22"/>
        </w:rPr>
      </w:pPr>
    </w:p>
    <w:p w14:paraId="7E103A3F" w14:textId="77777777" w:rsidR="00182939" w:rsidRPr="0007609B" w:rsidRDefault="00182939" w:rsidP="00182939">
      <w:pPr>
        <w:jc w:val="both"/>
        <w:rPr>
          <w:sz w:val="22"/>
          <w:szCs w:val="22"/>
        </w:rPr>
      </w:pPr>
      <w:r w:rsidRPr="0007609B">
        <w:rPr>
          <w:sz w:val="22"/>
          <w:szCs w:val="22"/>
        </w:rPr>
        <w:t>Do trenutka javnog otvaranja ponuda nije dopušteno davanje informacija o zaprimljenim ponudama.</w:t>
      </w:r>
    </w:p>
    <w:p w14:paraId="4F9784D0" w14:textId="77777777" w:rsidR="00182939" w:rsidRPr="0007609B" w:rsidRDefault="00182939" w:rsidP="00182939">
      <w:pPr>
        <w:autoSpaceDE w:val="0"/>
        <w:autoSpaceDN w:val="0"/>
        <w:adjustRightInd w:val="0"/>
        <w:ind w:left="708"/>
        <w:jc w:val="both"/>
        <w:rPr>
          <w:sz w:val="22"/>
          <w:szCs w:val="22"/>
        </w:rPr>
      </w:pPr>
    </w:p>
    <w:p w14:paraId="02CEF835" w14:textId="77777777" w:rsidR="00182939" w:rsidRPr="0007609B" w:rsidRDefault="00182939" w:rsidP="00182939">
      <w:pPr>
        <w:autoSpaceDE w:val="0"/>
        <w:autoSpaceDN w:val="0"/>
        <w:adjustRightInd w:val="0"/>
        <w:jc w:val="both"/>
        <w:rPr>
          <w:sz w:val="22"/>
          <w:szCs w:val="22"/>
          <w:u w:val="single"/>
        </w:rPr>
      </w:pPr>
      <w:r w:rsidRPr="0007609B">
        <w:rPr>
          <w:sz w:val="22"/>
          <w:szCs w:val="22"/>
          <w:u w:val="single"/>
        </w:rPr>
        <w:t>Dijelove ponude koji se dostavljaju poštom ili osobno u papirnatom obliku, ponuditelj mora navesti u sadržaju elektroničke ponude.</w:t>
      </w:r>
    </w:p>
    <w:p w14:paraId="5914B828" w14:textId="77777777" w:rsidR="00182939" w:rsidRPr="0007609B" w:rsidRDefault="00182939" w:rsidP="00182939">
      <w:pPr>
        <w:jc w:val="both"/>
        <w:rPr>
          <w:sz w:val="22"/>
          <w:szCs w:val="22"/>
        </w:rPr>
      </w:pPr>
    </w:p>
    <w:p w14:paraId="0AE9CB80" w14:textId="77777777" w:rsidR="00182939" w:rsidRPr="0007609B" w:rsidRDefault="00182939" w:rsidP="00182939">
      <w:pPr>
        <w:jc w:val="both"/>
        <w:rPr>
          <w:sz w:val="22"/>
          <w:szCs w:val="22"/>
        </w:rPr>
      </w:pPr>
      <w:r w:rsidRPr="0007609B">
        <w:rPr>
          <w:sz w:val="22"/>
          <w:szCs w:val="22"/>
        </w:rPr>
        <w:t>U tom slučaju će se kao vrijeme dostave ponude uzeti vrijeme zaprimanja ponude putem EOJN RH.</w:t>
      </w:r>
    </w:p>
    <w:p w14:paraId="4630A65F" w14:textId="77777777" w:rsidR="00182939" w:rsidRPr="0007609B" w:rsidRDefault="00182939" w:rsidP="00182939">
      <w:pPr>
        <w:autoSpaceDE w:val="0"/>
        <w:autoSpaceDN w:val="0"/>
        <w:adjustRightInd w:val="0"/>
        <w:ind w:left="708"/>
        <w:jc w:val="both"/>
        <w:rPr>
          <w:bCs/>
          <w:sz w:val="22"/>
          <w:szCs w:val="22"/>
        </w:rPr>
      </w:pPr>
    </w:p>
    <w:p w14:paraId="536B5F2E" w14:textId="77777777" w:rsidR="00182939" w:rsidRPr="0007609B" w:rsidRDefault="00182939" w:rsidP="00182939">
      <w:pPr>
        <w:ind w:left="426" w:hanging="426"/>
        <w:jc w:val="both"/>
        <w:rPr>
          <w:b/>
          <w:sz w:val="22"/>
          <w:szCs w:val="22"/>
        </w:rPr>
      </w:pPr>
      <w:r w:rsidRPr="0007609B">
        <w:rPr>
          <w:b/>
          <w:sz w:val="22"/>
          <w:szCs w:val="22"/>
        </w:rPr>
        <w:t xml:space="preserve">6.3. </w:t>
      </w:r>
      <w:r w:rsidRPr="0007609B">
        <w:rPr>
          <w:b/>
          <w:sz w:val="22"/>
          <w:szCs w:val="22"/>
          <w:u w:val="single"/>
        </w:rPr>
        <w:t>Minimalni zahtjevi koje varijante ponude trebaju zadovoljiti, ako su dopuštene, te posebni zahtjevi za njihovo podnošenje</w:t>
      </w:r>
    </w:p>
    <w:p w14:paraId="592F4B4A" w14:textId="77777777" w:rsidR="00182939" w:rsidRPr="0007609B" w:rsidRDefault="00182939" w:rsidP="00182939">
      <w:pPr>
        <w:ind w:firstLine="705"/>
        <w:jc w:val="both"/>
        <w:rPr>
          <w:sz w:val="22"/>
          <w:szCs w:val="22"/>
        </w:rPr>
      </w:pPr>
    </w:p>
    <w:p w14:paraId="06683F16" w14:textId="77777777" w:rsidR="00182939" w:rsidRPr="0007609B" w:rsidRDefault="00182939" w:rsidP="00182939">
      <w:pPr>
        <w:jc w:val="both"/>
        <w:rPr>
          <w:sz w:val="22"/>
          <w:szCs w:val="22"/>
        </w:rPr>
      </w:pPr>
      <w:r w:rsidRPr="0007609B">
        <w:rPr>
          <w:sz w:val="22"/>
          <w:szCs w:val="22"/>
        </w:rPr>
        <w:t xml:space="preserve">Varijante ponude </w:t>
      </w:r>
      <w:r w:rsidRPr="0007609B">
        <w:rPr>
          <w:b/>
          <w:sz w:val="22"/>
          <w:szCs w:val="22"/>
        </w:rPr>
        <w:t>nisu dopuštene</w:t>
      </w:r>
      <w:r w:rsidRPr="0007609B">
        <w:rPr>
          <w:sz w:val="22"/>
          <w:szCs w:val="22"/>
        </w:rPr>
        <w:t>.</w:t>
      </w:r>
    </w:p>
    <w:p w14:paraId="6848E35D" w14:textId="77777777" w:rsidR="00182939" w:rsidRPr="0007609B" w:rsidRDefault="00182939" w:rsidP="00182939">
      <w:pPr>
        <w:autoSpaceDE w:val="0"/>
        <w:autoSpaceDN w:val="0"/>
        <w:adjustRightInd w:val="0"/>
        <w:ind w:left="708"/>
        <w:jc w:val="both"/>
        <w:rPr>
          <w:bCs/>
          <w:sz w:val="22"/>
          <w:szCs w:val="22"/>
        </w:rPr>
      </w:pPr>
    </w:p>
    <w:p w14:paraId="4F4765B7" w14:textId="77777777" w:rsidR="00182939" w:rsidRPr="0007609B" w:rsidRDefault="00182939" w:rsidP="00182939">
      <w:pPr>
        <w:jc w:val="both"/>
        <w:rPr>
          <w:b/>
          <w:sz w:val="22"/>
          <w:szCs w:val="22"/>
        </w:rPr>
      </w:pPr>
      <w:r w:rsidRPr="0007609B">
        <w:rPr>
          <w:b/>
          <w:sz w:val="22"/>
          <w:szCs w:val="22"/>
        </w:rPr>
        <w:t xml:space="preserve">6.4. </w:t>
      </w:r>
      <w:r w:rsidRPr="0007609B">
        <w:rPr>
          <w:b/>
          <w:sz w:val="22"/>
          <w:szCs w:val="22"/>
          <w:u w:val="single"/>
        </w:rPr>
        <w:t>Način određivanja cijene ponude</w:t>
      </w:r>
    </w:p>
    <w:p w14:paraId="0115EBC9" w14:textId="77777777" w:rsidR="00182939" w:rsidRPr="0007609B" w:rsidRDefault="00182939" w:rsidP="00182939">
      <w:pPr>
        <w:autoSpaceDE w:val="0"/>
        <w:autoSpaceDN w:val="0"/>
        <w:adjustRightInd w:val="0"/>
        <w:jc w:val="both"/>
        <w:rPr>
          <w:sz w:val="22"/>
          <w:szCs w:val="22"/>
        </w:rPr>
      </w:pPr>
    </w:p>
    <w:p w14:paraId="41032A61" w14:textId="77777777" w:rsidR="00182939" w:rsidRPr="0007609B" w:rsidRDefault="00182939" w:rsidP="00182939">
      <w:pPr>
        <w:autoSpaceDE w:val="0"/>
        <w:autoSpaceDN w:val="0"/>
        <w:adjustRightInd w:val="0"/>
        <w:jc w:val="both"/>
        <w:rPr>
          <w:sz w:val="22"/>
          <w:szCs w:val="22"/>
        </w:rPr>
      </w:pPr>
      <w:r w:rsidRPr="0007609B">
        <w:rPr>
          <w:sz w:val="22"/>
          <w:szCs w:val="22"/>
        </w:rPr>
        <w:t xml:space="preserve">Gospodarski subjekt (ponuditelj) mora iskazati cijenu bez poreza na dodanu vrijednost, iznos poreza na dodanu vrijednost i cijenu sa porezom na dodanu vrijednost za cjelokupan predmet nabave izraženu u kunama u apsolutnom iznosu na dvije decimale, kako je to predviđeno obrascem ponudbenog lista EOJN RH. </w:t>
      </w:r>
    </w:p>
    <w:p w14:paraId="317D9319" w14:textId="77777777" w:rsidR="00182939" w:rsidRPr="0007609B" w:rsidRDefault="00182939" w:rsidP="00182939">
      <w:pPr>
        <w:autoSpaceDE w:val="0"/>
        <w:autoSpaceDN w:val="0"/>
        <w:adjustRightInd w:val="0"/>
        <w:jc w:val="both"/>
        <w:rPr>
          <w:sz w:val="22"/>
          <w:szCs w:val="22"/>
        </w:rPr>
      </w:pPr>
    </w:p>
    <w:p w14:paraId="3980EC71" w14:textId="77777777" w:rsidR="00182939" w:rsidRPr="0007609B" w:rsidRDefault="00182939" w:rsidP="00182939">
      <w:pPr>
        <w:jc w:val="both"/>
        <w:rPr>
          <w:sz w:val="22"/>
          <w:szCs w:val="22"/>
        </w:rPr>
      </w:pPr>
      <w:r w:rsidRPr="0007609B">
        <w:rPr>
          <w:sz w:val="22"/>
          <w:szCs w:val="22"/>
        </w:rPr>
        <w:t>Cijena ponude je promjenjiva za vrijeme trajanja ugovora sukladno zakonskim i podzakonskim aktima koji uređuju odnose na tržištu električne energije, a posebice odnos opskrbljivača i povlaštenih kupaca ( Zakon o tržištu električne energije, Zakon o energiji, Opći uvjeti za opskrbu električnom energijom i dr.).</w:t>
      </w:r>
    </w:p>
    <w:p w14:paraId="21FB7408" w14:textId="77777777" w:rsidR="00182939" w:rsidRPr="0007609B" w:rsidRDefault="00182939" w:rsidP="00182939">
      <w:pPr>
        <w:jc w:val="both"/>
        <w:rPr>
          <w:sz w:val="22"/>
          <w:szCs w:val="22"/>
        </w:rPr>
      </w:pPr>
    </w:p>
    <w:p w14:paraId="469F2D99" w14:textId="77777777" w:rsidR="00182939" w:rsidRPr="0007609B" w:rsidRDefault="00182939" w:rsidP="00182939">
      <w:pPr>
        <w:jc w:val="both"/>
        <w:rPr>
          <w:sz w:val="22"/>
          <w:szCs w:val="22"/>
        </w:rPr>
      </w:pPr>
      <w:r w:rsidRPr="0007609B">
        <w:rPr>
          <w:sz w:val="22"/>
          <w:szCs w:val="22"/>
        </w:rPr>
        <w:t xml:space="preserve">Osnovne cijene električne energije mogu se mijenjati ukoliko dođe do povećanja godišnjeg indeksa potrošačkih cijena kojeg utvrđuje Državni zavod za statistiku za svaku kalendarsku godinu i objavljuje na svojoj službenoj mrežnoj stranici: </w:t>
      </w:r>
      <w:hyperlink r:id="rId11" w:history="1">
        <w:r w:rsidRPr="0007609B">
          <w:rPr>
            <w:sz w:val="22"/>
            <w:szCs w:val="22"/>
            <w:u w:val="single"/>
          </w:rPr>
          <w:t>www.dzs.hr</w:t>
        </w:r>
      </w:hyperlink>
      <w:r w:rsidRPr="0007609B">
        <w:rPr>
          <w:sz w:val="22"/>
          <w:szCs w:val="22"/>
        </w:rPr>
        <w:t>.</w:t>
      </w:r>
    </w:p>
    <w:p w14:paraId="63A5267D" w14:textId="77777777" w:rsidR="00182939" w:rsidRPr="0007609B" w:rsidRDefault="00182939" w:rsidP="00182939">
      <w:pPr>
        <w:rPr>
          <w:color w:val="FF0000"/>
        </w:rPr>
      </w:pPr>
    </w:p>
    <w:p w14:paraId="51C2766E" w14:textId="77777777" w:rsidR="00182939" w:rsidRPr="0007609B" w:rsidRDefault="00182939" w:rsidP="00182939">
      <w:pPr>
        <w:jc w:val="both"/>
        <w:rPr>
          <w:sz w:val="22"/>
          <w:szCs w:val="22"/>
        </w:rPr>
      </w:pPr>
      <w:r w:rsidRPr="0007609B">
        <w:rPr>
          <w:sz w:val="22"/>
          <w:szCs w:val="22"/>
        </w:rPr>
        <w:t>Iznos promijenjene cijene obračunskih elemenata jednak je umnošku ugovorene cijene obračunskih elemenata sa vrijednosti godišnjeg indeksa potrošačkih cijena u odnosu na prethodnu godinu, kojeg Državni zavod za statistiku objavi do kraja siječnja za godinu u kojoj se obavlja promjena cijena obračunskih elemenata, za prethodnu godinu, podijeljen sa brojem 100.</w:t>
      </w:r>
    </w:p>
    <w:p w14:paraId="2C463ED1" w14:textId="77777777" w:rsidR="00182939" w:rsidRPr="0007609B" w:rsidRDefault="00182939" w:rsidP="00182939">
      <w:pPr>
        <w:rPr>
          <w:color w:val="FF0000"/>
        </w:rPr>
      </w:pPr>
    </w:p>
    <w:p w14:paraId="1DE49E23" w14:textId="77777777" w:rsidR="00182939" w:rsidRPr="0007609B" w:rsidRDefault="00182939" w:rsidP="00182939">
      <w:pPr>
        <w:rPr>
          <w:sz w:val="22"/>
          <w:szCs w:val="22"/>
        </w:rPr>
      </w:pPr>
      <w:r w:rsidRPr="0007609B">
        <w:rPr>
          <w:sz w:val="22"/>
          <w:szCs w:val="22"/>
        </w:rPr>
        <w:lastRenderedPageBreak/>
        <w:t>Cijena ponude piše se brojkama.</w:t>
      </w:r>
    </w:p>
    <w:p w14:paraId="66935FC2" w14:textId="77777777" w:rsidR="00182939" w:rsidRPr="0007609B" w:rsidRDefault="00182939" w:rsidP="00182939">
      <w:pPr>
        <w:rPr>
          <w:sz w:val="22"/>
          <w:szCs w:val="22"/>
        </w:rPr>
      </w:pPr>
    </w:p>
    <w:p w14:paraId="3ECD7469" w14:textId="77777777" w:rsidR="00182939" w:rsidRPr="0007609B" w:rsidRDefault="00182939" w:rsidP="00182939">
      <w:pPr>
        <w:jc w:val="both"/>
        <w:rPr>
          <w:sz w:val="22"/>
          <w:szCs w:val="22"/>
        </w:rPr>
      </w:pPr>
      <w:r w:rsidRPr="0007609B">
        <w:rPr>
          <w:sz w:val="22"/>
          <w:szCs w:val="22"/>
        </w:rPr>
        <w:t>Cijena ponude izražava se za cjelokupan predmet nabave.</w:t>
      </w:r>
    </w:p>
    <w:p w14:paraId="6AF7BF4D" w14:textId="77777777" w:rsidR="00182939" w:rsidRPr="0007609B" w:rsidRDefault="00182939" w:rsidP="00182939">
      <w:pPr>
        <w:rPr>
          <w:color w:val="FF0000"/>
        </w:rPr>
      </w:pPr>
    </w:p>
    <w:p w14:paraId="3D72E109" w14:textId="1B104FD5" w:rsidR="00182939" w:rsidRPr="00934343" w:rsidRDefault="00182939" w:rsidP="00182939">
      <w:pPr>
        <w:jc w:val="both"/>
        <w:rPr>
          <w:sz w:val="22"/>
          <w:szCs w:val="22"/>
        </w:rPr>
      </w:pPr>
      <w:r w:rsidRPr="0007609B">
        <w:rPr>
          <w:sz w:val="22"/>
          <w:szCs w:val="22"/>
        </w:rPr>
        <w:t>Ponuditelj u Troškovniku predmeta nabave upisuje jedinične cijene, ukupnu cijenu po stavkama</w:t>
      </w:r>
      <w:r w:rsidR="007D1688">
        <w:rPr>
          <w:sz w:val="22"/>
          <w:szCs w:val="22"/>
        </w:rPr>
        <w:t xml:space="preserve">, </w:t>
      </w:r>
      <w:r w:rsidRPr="0007609B">
        <w:rPr>
          <w:sz w:val="22"/>
          <w:szCs w:val="22"/>
        </w:rPr>
        <w:t xml:space="preserve"> ukupnu cijenu ponude</w:t>
      </w:r>
      <w:r w:rsidR="007D1688">
        <w:rPr>
          <w:sz w:val="22"/>
          <w:szCs w:val="22"/>
        </w:rPr>
        <w:t xml:space="preserve"> bez PDV-a i cijenu ponude s PDV-om</w:t>
      </w:r>
      <w:r w:rsidRPr="0007609B">
        <w:rPr>
          <w:sz w:val="22"/>
          <w:szCs w:val="22"/>
        </w:rPr>
        <w:t xml:space="preserve">. U cijenu ponude bez poreza na dodanu vrijednost moraju biti uračunati svi troškovi, izdaci i popusti ako se nude. </w:t>
      </w:r>
    </w:p>
    <w:p w14:paraId="7B2FFE0B" w14:textId="77777777" w:rsidR="00182939" w:rsidRPr="0007609B" w:rsidRDefault="00182939" w:rsidP="00182939">
      <w:pPr>
        <w:jc w:val="both"/>
        <w:rPr>
          <w:sz w:val="22"/>
          <w:szCs w:val="22"/>
        </w:rPr>
      </w:pPr>
    </w:p>
    <w:p w14:paraId="7B31DBC9" w14:textId="77777777" w:rsidR="00182939" w:rsidRPr="0007609B" w:rsidRDefault="00182939" w:rsidP="00182939">
      <w:pPr>
        <w:jc w:val="both"/>
        <w:rPr>
          <w:sz w:val="22"/>
          <w:szCs w:val="22"/>
        </w:rPr>
      </w:pPr>
      <w:r w:rsidRPr="0007609B">
        <w:rPr>
          <w:sz w:val="22"/>
          <w:szCs w:val="22"/>
        </w:rPr>
        <w:t xml:space="preserve">Cijena električne energije uključuje sve troškove  koje ponuditelj ima zbog s propisima određenog obveznog otkupa električne energije proizvedene iz proizvodnih postrojenja koja koriste obnovljive izvore energije i </w:t>
      </w:r>
      <w:proofErr w:type="spellStart"/>
      <w:r w:rsidRPr="0007609B">
        <w:rPr>
          <w:sz w:val="22"/>
          <w:szCs w:val="22"/>
        </w:rPr>
        <w:t>kogeneracijska</w:t>
      </w:r>
      <w:proofErr w:type="spellEnd"/>
      <w:r w:rsidRPr="0007609B">
        <w:rPr>
          <w:sz w:val="22"/>
          <w:szCs w:val="22"/>
        </w:rPr>
        <w:t xml:space="preserve"> postrojenja. Ponuditelj ne zadržava pravo da naručitelju pored cijena električne energije na računu odvojeno zaračuna i odgovarajući dio cijene koje ponuditelj plaća na temelju  obaveznog otkupa električne energije proizvedene iz proizvodnih postrojenja koja koriste obnovljive izvore energije i </w:t>
      </w:r>
      <w:proofErr w:type="spellStart"/>
      <w:r w:rsidRPr="0007609B">
        <w:rPr>
          <w:sz w:val="22"/>
          <w:szCs w:val="22"/>
        </w:rPr>
        <w:t>kogeneracijska</w:t>
      </w:r>
      <w:proofErr w:type="spellEnd"/>
      <w:r w:rsidRPr="0007609B">
        <w:rPr>
          <w:sz w:val="22"/>
          <w:szCs w:val="22"/>
        </w:rPr>
        <w:t xml:space="preserve"> postrojenja.</w:t>
      </w:r>
    </w:p>
    <w:p w14:paraId="42C9AE86" w14:textId="77777777" w:rsidR="00182939" w:rsidRPr="0007609B" w:rsidRDefault="00182939" w:rsidP="00182939">
      <w:pPr>
        <w:jc w:val="both"/>
        <w:rPr>
          <w:sz w:val="22"/>
          <w:szCs w:val="22"/>
        </w:rPr>
      </w:pPr>
    </w:p>
    <w:p w14:paraId="4E3911F0" w14:textId="77777777" w:rsidR="00182939" w:rsidRPr="0007609B" w:rsidRDefault="00182939" w:rsidP="00182939">
      <w:pPr>
        <w:jc w:val="both"/>
        <w:rPr>
          <w:sz w:val="22"/>
          <w:szCs w:val="22"/>
        </w:rPr>
      </w:pPr>
      <w:r w:rsidRPr="0007609B">
        <w:rPr>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E71F40F" w14:textId="77777777" w:rsidR="00182939" w:rsidRPr="0007609B" w:rsidRDefault="00182939" w:rsidP="00182939">
      <w:pPr>
        <w:autoSpaceDE w:val="0"/>
        <w:autoSpaceDN w:val="0"/>
        <w:adjustRightInd w:val="0"/>
        <w:jc w:val="both"/>
        <w:rPr>
          <w:sz w:val="22"/>
          <w:szCs w:val="22"/>
        </w:rPr>
      </w:pPr>
    </w:p>
    <w:p w14:paraId="74ACD56A" w14:textId="77777777" w:rsidR="00182939" w:rsidRPr="0007609B" w:rsidRDefault="00182939" w:rsidP="00182939">
      <w:pPr>
        <w:jc w:val="both"/>
        <w:rPr>
          <w:sz w:val="22"/>
          <w:szCs w:val="22"/>
        </w:rPr>
      </w:pPr>
      <w:r w:rsidRPr="0007609B">
        <w:rPr>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14:paraId="258427FD" w14:textId="77777777" w:rsidR="00182939" w:rsidRPr="0007609B" w:rsidRDefault="00182939" w:rsidP="00182939">
      <w:pPr>
        <w:jc w:val="both"/>
        <w:rPr>
          <w:sz w:val="22"/>
          <w:szCs w:val="22"/>
        </w:rPr>
      </w:pPr>
    </w:p>
    <w:p w14:paraId="59FEDEB7" w14:textId="77777777" w:rsidR="00182939" w:rsidRPr="0007609B" w:rsidRDefault="00182939" w:rsidP="00182939">
      <w:pPr>
        <w:jc w:val="both"/>
        <w:rPr>
          <w:sz w:val="22"/>
          <w:szCs w:val="22"/>
        </w:rPr>
      </w:pPr>
      <w:r w:rsidRPr="0007609B">
        <w:rPr>
          <w:sz w:val="22"/>
          <w:szCs w:val="22"/>
        </w:rPr>
        <w:t>Jedinične cijene treba ponuditi zaokružene na četiri (4) decimale, a ostale cijene na dva decimalna mjesta.</w:t>
      </w:r>
    </w:p>
    <w:p w14:paraId="21B2E91A" w14:textId="77777777" w:rsidR="00182939" w:rsidRPr="0007609B" w:rsidRDefault="00182939" w:rsidP="00182939">
      <w:pPr>
        <w:autoSpaceDE w:val="0"/>
        <w:autoSpaceDN w:val="0"/>
        <w:adjustRightInd w:val="0"/>
        <w:jc w:val="both"/>
        <w:rPr>
          <w:sz w:val="22"/>
          <w:szCs w:val="22"/>
        </w:rPr>
      </w:pPr>
    </w:p>
    <w:p w14:paraId="67A53D05" w14:textId="77777777" w:rsidR="00182939" w:rsidRPr="0007609B" w:rsidRDefault="00182939" w:rsidP="00182939">
      <w:pPr>
        <w:autoSpaceDE w:val="0"/>
        <w:autoSpaceDN w:val="0"/>
        <w:adjustRightInd w:val="0"/>
        <w:jc w:val="both"/>
        <w:rPr>
          <w:sz w:val="22"/>
          <w:szCs w:val="22"/>
          <w:u w:val="single"/>
        </w:rPr>
      </w:pPr>
      <w:r w:rsidRPr="0007609B">
        <w:rPr>
          <w:sz w:val="22"/>
          <w:szCs w:val="22"/>
          <w:u w:val="single"/>
        </w:rPr>
        <w:t>Naručitelj ne može koristiti pravo na pretporez, pa će sukladno tome uspoređivati cijene sa PDV-om.</w:t>
      </w:r>
    </w:p>
    <w:p w14:paraId="4922D9F5" w14:textId="77777777" w:rsidR="00182939" w:rsidRPr="0007609B" w:rsidRDefault="00182939" w:rsidP="00182939">
      <w:pPr>
        <w:autoSpaceDE w:val="0"/>
        <w:autoSpaceDN w:val="0"/>
        <w:adjustRightInd w:val="0"/>
        <w:ind w:left="708"/>
        <w:jc w:val="both"/>
        <w:rPr>
          <w:sz w:val="22"/>
          <w:szCs w:val="22"/>
        </w:rPr>
      </w:pPr>
    </w:p>
    <w:p w14:paraId="5910707B" w14:textId="77777777" w:rsidR="00182939" w:rsidRDefault="00182939" w:rsidP="00182939">
      <w:pPr>
        <w:jc w:val="both"/>
        <w:rPr>
          <w:b/>
          <w:sz w:val="22"/>
          <w:szCs w:val="22"/>
        </w:rPr>
      </w:pPr>
    </w:p>
    <w:p w14:paraId="66B80EC6" w14:textId="77777777" w:rsidR="00182939" w:rsidRDefault="00182939" w:rsidP="00182939">
      <w:pPr>
        <w:jc w:val="both"/>
        <w:rPr>
          <w:b/>
          <w:sz w:val="22"/>
          <w:szCs w:val="22"/>
        </w:rPr>
      </w:pPr>
    </w:p>
    <w:p w14:paraId="3E1BB7F1" w14:textId="77777777" w:rsidR="00182939" w:rsidRPr="0007609B" w:rsidRDefault="00182939" w:rsidP="00182939">
      <w:pPr>
        <w:jc w:val="both"/>
        <w:rPr>
          <w:b/>
          <w:sz w:val="22"/>
          <w:szCs w:val="22"/>
          <w:u w:val="single"/>
        </w:rPr>
      </w:pPr>
      <w:r w:rsidRPr="0007609B">
        <w:rPr>
          <w:b/>
          <w:sz w:val="22"/>
          <w:szCs w:val="22"/>
        </w:rPr>
        <w:t xml:space="preserve">6.5. </w:t>
      </w:r>
      <w:r w:rsidRPr="0007609B">
        <w:rPr>
          <w:b/>
          <w:sz w:val="22"/>
          <w:szCs w:val="22"/>
          <w:u w:val="single"/>
        </w:rPr>
        <w:t>Valuta ponude</w:t>
      </w:r>
    </w:p>
    <w:p w14:paraId="486C759D" w14:textId="77777777" w:rsidR="00182939" w:rsidRPr="0007609B" w:rsidRDefault="00182939" w:rsidP="00182939">
      <w:pPr>
        <w:jc w:val="both"/>
      </w:pPr>
      <w:r w:rsidRPr="0007609B">
        <w:tab/>
      </w:r>
    </w:p>
    <w:p w14:paraId="03E8D271" w14:textId="77777777" w:rsidR="00182939" w:rsidRDefault="00182939" w:rsidP="00182939">
      <w:pPr>
        <w:jc w:val="both"/>
        <w:rPr>
          <w:sz w:val="22"/>
          <w:szCs w:val="22"/>
        </w:rPr>
      </w:pPr>
      <w:r w:rsidRPr="0007609B">
        <w:rPr>
          <w:sz w:val="22"/>
          <w:szCs w:val="22"/>
        </w:rPr>
        <w:t>Gospodarski subjekt (ponuditelj) izražava cijenu ponude u kunama (HRK).</w:t>
      </w:r>
    </w:p>
    <w:p w14:paraId="15DDFAB1" w14:textId="77777777" w:rsidR="00182939" w:rsidRPr="0007609B" w:rsidRDefault="00182939" w:rsidP="00182939">
      <w:pPr>
        <w:jc w:val="both"/>
        <w:rPr>
          <w:sz w:val="22"/>
          <w:szCs w:val="22"/>
        </w:rPr>
      </w:pPr>
    </w:p>
    <w:p w14:paraId="7FE71045" w14:textId="77777777" w:rsidR="00182939" w:rsidRPr="0007609B" w:rsidRDefault="00182939" w:rsidP="00182939">
      <w:pPr>
        <w:jc w:val="both"/>
        <w:rPr>
          <w:rFonts w:eastAsia="Calibri"/>
          <w:b/>
          <w:sz w:val="22"/>
          <w:szCs w:val="22"/>
          <w:lang w:eastAsia="en-US"/>
        </w:rPr>
      </w:pPr>
      <w:r w:rsidRPr="0007609B">
        <w:rPr>
          <w:rFonts w:eastAsia="Calibri"/>
          <w:b/>
          <w:sz w:val="22"/>
          <w:szCs w:val="22"/>
          <w:lang w:eastAsia="en-US"/>
        </w:rPr>
        <w:t xml:space="preserve">6.6. </w:t>
      </w:r>
      <w:r w:rsidRPr="0007609B">
        <w:rPr>
          <w:rFonts w:eastAsia="Calibri"/>
          <w:b/>
          <w:sz w:val="22"/>
          <w:szCs w:val="22"/>
          <w:u w:val="single"/>
          <w:lang w:eastAsia="en-US"/>
        </w:rPr>
        <w:t>Kriterij za odabir ponude</w:t>
      </w:r>
    </w:p>
    <w:p w14:paraId="5E681B34" w14:textId="77777777" w:rsidR="00182939" w:rsidRPr="0007609B" w:rsidRDefault="00182939" w:rsidP="00182939">
      <w:pPr>
        <w:autoSpaceDE w:val="0"/>
        <w:autoSpaceDN w:val="0"/>
        <w:adjustRightInd w:val="0"/>
        <w:ind w:firstLine="708"/>
        <w:rPr>
          <w:color w:val="000000"/>
          <w:sz w:val="22"/>
          <w:szCs w:val="22"/>
        </w:rPr>
      </w:pPr>
    </w:p>
    <w:p w14:paraId="5AE888B5" w14:textId="77777777" w:rsidR="00182939" w:rsidRPr="0007609B" w:rsidRDefault="00182939" w:rsidP="00182939">
      <w:pPr>
        <w:autoSpaceDE w:val="0"/>
        <w:autoSpaceDN w:val="0"/>
        <w:adjustRightInd w:val="0"/>
        <w:rPr>
          <w:color w:val="000000"/>
          <w:sz w:val="22"/>
          <w:szCs w:val="22"/>
        </w:rPr>
      </w:pPr>
      <w:r w:rsidRPr="0007609B">
        <w:rPr>
          <w:color w:val="000000"/>
          <w:sz w:val="22"/>
          <w:szCs w:val="22"/>
        </w:rPr>
        <w:t xml:space="preserve">Kriterij za odabir je ekonomski najpovoljnija ponuda. </w:t>
      </w:r>
    </w:p>
    <w:p w14:paraId="25D17A65" w14:textId="77777777" w:rsidR="00182939" w:rsidRPr="0007609B" w:rsidRDefault="00182939" w:rsidP="00182939">
      <w:pPr>
        <w:ind w:firstLine="708"/>
        <w:jc w:val="both"/>
        <w:rPr>
          <w:sz w:val="22"/>
          <w:szCs w:val="22"/>
        </w:rPr>
      </w:pPr>
    </w:p>
    <w:p w14:paraId="70514B15" w14:textId="77777777" w:rsidR="00182939" w:rsidRPr="0007609B" w:rsidRDefault="00182939" w:rsidP="00182939">
      <w:pPr>
        <w:jc w:val="both"/>
        <w:rPr>
          <w:sz w:val="22"/>
          <w:szCs w:val="22"/>
        </w:rPr>
      </w:pPr>
      <w:r w:rsidRPr="0007609B">
        <w:rPr>
          <w:sz w:val="22"/>
          <w:szCs w:val="22"/>
        </w:rPr>
        <w:t>Kriteriji za odabir najpovoljnije ponude po redoslijedu važnosti s razmjernom vrijednosti utvrđenih kriterija odabira u ukupnom sustavu vrijednosti od 1% do 100% (relativni ponder), odnosno ukupan (maksimalni) broj bodova koji se mogu dobiti jest 100 bodova, su slijedeći:</w:t>
      </w:r>
    </w:p>
    <w:p w14:paraId="79BA4F06" w14:textId="77777777" w:rsidR="00182939" w:rsidRPr="0007609B" w:rsidRDefault="00182939" w:rsidP="00182939">
      <w:pPr>
        <w:jc w:val="both"/>
        <w:rPr>
          <w:sz w:val="22"/>
          <w:szCs w:val="22"/>
        </w:rPr>
      </w:pPr>
    </w:p>
    <w:tbl>
      <w:tblPr>
        <w:tblW w:w="5036" w:type="pct"/>
        <w:tblInd w:w="-34" w:type="dxa"/>
        <w:tblLayout w:type="fixed"/>
        <w:tblLook w:val="0000" w:firstRow="0" w:lastRow="0" w:firstColumn="0" w:lastColumn="0" w:noHBand="0" w:noVBand="0"/>
      </w:tblPr>
      <w:tblGrid>
        <w:gridCol w:w="785"/>
        <w:gridCol w:w="1044"/>
        <w:gridCol w:w="4598"/>
        <w:gridCol w:w="1398"/>
        <w:gridCol w:w="1302"/>
      </w:tblGrid>
      <w:tr w:rsidR="00182939" w:rsidRPr="0007609B" w14:paraId="5F0DB787" w14:textId="77777777" w:rsidTr="002A4FE0">
        <w:trPr>
          <w:trHeight w:val="941"/>
        </w:trPr>
        <w:tc>
          <w:tcPr>
            <w:tcW w:w="430" w:type="pct"/>
            <w:tcBorders>
              <w:top w:val="single" w:sz="4" w:space="0" w:color="000000"/>
              <w:left w:val="single" w:sz="4" w:space="0" w:color="000000"/>
              <w:bottom w:val="single" w:sz="4" w:space="0" w:color="000000"/>
            </w:tcBorders>
            <w:shd w:val="clear" w:color="auto" w:fill="auto"/>
            <w:vAlign w:val="center"/>
          </w:tcPr>
          <w:p w14:paraId="7B7696AE" w14:textId="77777777" w:rsidR="00182939" w:rsidRPr="0007609B" w:rsidRDefault="00182939" w:rsidP="002A4FE0">
            <w:pPr>
              <w:autoSpaceDE w:val="0"/>
              <w:autoSpaceDN w:val="0"/>
              <w:adjustRightInd w:val="0"/>
              <w:jc w:val="center"/>
              <w:rPr>
                <w:sz w:val="22"/>
                <w:szCs w:val="22"/>
              </w:rPr>
            </w:pPr>
            <w:r w:rsidRPr="0007609B">
              <w:rPr>
                <w:sz w:val="22"/>
                <w:szCs w:val="22"/>
              </w:rPr>
              <w:t>Red.</w:t>
            </w:r>
          </w:p>
          <w:p w14:paraId="0F7F9B02" w14:textId="77777777" w:rsidR="00182939" w:rsidRPr="0007609B" w:rsidRDefault="00182939" w:rsidP="002A4FE0">
            <w:pPr>
              <w:autoSpaceDE w:val="0"/>
              <w:autoSpaceDN w:val="0"/>
              <w:adjustRightInd w:val="0"/>
              <w:jc w:val="center"/>
              <w:rPr>
                <w:sz w:val="22"/>
                <w:szCs w:val="22"/>
              </w:rPr>
            </w:pPr>
            <w:r w:rsidRPr="0007609B">
              <w:rPr>
                <w:sz w:val="22"/>
                <w:szCs w:val="22"/>
              </w:rPr>
              <w:t>br.</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A50B4" w14:textId="77777777" w:rsidR="00182939" w:rsidRPr="0007609B" w:rsidRDefault="00182939" w:rsidP="002A4FE0">
            <w:pPr>
              <w:autoSpaceDE w:val="0"/>
              <w:autoSpaceDN w:val="0"/>
              <w:adjustRightInd w:val="0"/>
              <w:jc w:val="center"/>
              <w:rPr>
                <w:b/>
                <w:sz w:val="22"/>
                <w:szCs w:val="22"/>
              </w:rPr>
            </w:pPr>
            <w:r w:rsidRPr="0007609B">
              <w:rPr>
                <w:b/>
                <w:sz w:val="22"/>
                <w:szCs w:val="22"/>
              </w:rPr>
              <w:t>Kratica kriterija</w:t>
            </w:r>
          </w:p>
        </w:tc>
        <w:tc>
          <w:tcPr>
            <w:tcW w:w="2519" w:type="pct"/>
            <w:tcBorders>
              <w:top w:val="single" w:sz="4" w:space="0" w:color="000000"/>
              <w:left w:val="single" w:sz="4" w:space="0" w:color="000000"/>
              <w:bottom w:val="single" w:sz="4" w:space="0" w:color="000000"/>
            </w:tcBorders>
            <w:shd w:val="clear" w:color="auto" w:fill="auto"/>
            <w:vAlign w:val="center"/>
          </w:tcPr>
          <w:p w14:paraId="62A6CCF9" w14:textId="77777777" w:rsidR="00182939" w:rsidRPr="0007609B" w:rsidRDefault="00182939" w:rsidP="002A4FE0">
            <w:pPr>
              <w:autoSpaceDE w:val="0"/>
              <w:autoSpaceDN w:val="0"/>
              <w:adjustRightInd w:val="0"/>
              <w:jc w:val="center"/>
              <w:rPr>
                <w:b/>
                <w:sz w:val="22"/>
                <w:szCs w:val="22"/>
              </w:rPr>
            </w:pPr>
            <w:r w:rsidRPr="0007609B">
              <w:rPr>
                <w:b/>
                <w:sz w:val="22"/>
                <w:szCs w:val="22"/>
              </w:rPr>
              <w:t>Kriterij</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26684" w14:textId="77777777" w:rsidR="00182939" w:rsidRPr="0007609B" w:rsidRDefault="00182939" w:rsidP="002A4FE0">
            <w:pPr>
              <w:autoSpaceDE w:val="0"/>
              <w:autoSpaceDN w:val="0"/>
              <w:adjustRightInd w:val="0"/>
              <w:jc w:val="center"/>
              <w:rPr>
                <w:b/>
                <w:sz w:val="22"/>
                <w:szCs w:val="22"/>
              </w:rPr>
            </w:pPr>
            <w:r w:rsidRPr="0007609B">
              <w:rPr>
                <w:b/>
                <w:sz w:val="22"/>
                <w:szCs w:val="22"/>
              </w:rPr>
              <w:t>Max. broj bodova</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3ABAC" w14:textId="77777777" w:rsidR="00182939" w:rsidRPr="0007609B" w:rsidRDefault="00182939" w:rsidP="002A4FE0">
            <w:pPr>
              <w:autoSpaceDE w:val="0"/>
              <w:autoSpaceDN w:val="0"/>
              <w:adjustRightInd w:val="0"/>
              <w:jc w:val="center"/>
              <w:rPr>
                <w:b/>
                <w:sz w:val="22"/>
                <w:szCs w:val="22"/>
              </w:rPr>
            </w:pPr>
            <w:r w:rsidRPr="0007609B">
              <w:rPr>
                <w:b/>
                <w:sz w:val="22"/>
                <w:szCs w:val="22"/>
              </w:rPr>
              <w:t>Relativni ponder</w:t>
            </w:r>
          </w:p>
        </w:tc>
      </w:tr>
      <w:tr w:rsidR="00182939" w:rsidRPr="0007609B" w14:paraId="294F1770" w14:textId="77777777" w:rsidTr="002A4FE0">
        <w:trPr>
          <w:trHeight w:val="362"/>
        </w:trPr>
        <w:tc>
          <w:tcPr>
            <w:tcW w:w="430" w:type="pct"/>
            <w:tcBorders>
              <w:top w:val="single" w:sz="4" w:space="0" w:color="000000"/>
              <w:left w:val="single" w:sz="4" w:space="0" w:color="000000"/>
              <w:bottom w:val="single" w:sz="4" w:space="0" w:color="000000"/>
            </w:tcBorders>
            <w:vAlign w:val="center"/>
          </w:tcPr>
          <w:p w14:paraId="2C46B247" w14:textId="77777777" w:rsidR="00182939" w:rsidRPr="0007609B" w:rsidRDefault="00182939" w:rsidP="002A4FE0">
            <w:pPr>
              <w:autoSpaceDE w:val="0"/>
              <w:autoSpaceDN w:val="0"/>
              <w:adjustRightInd w:val="0"/>
              <w:jc w:val="center"/>
              <w:rPr>
                <w:sz w:val="22"/>
                <w:szCs w:val="22"/>
              </w:rPr>
            </w:pPr>
            <w:r w:rsidRPr="0007609B">
              <w:rPr>
                <w:sz w:val="22"/>
                <w:szCs w:val="22"/>
              </w:rPr>
              <w:t>1.</w:t>
            </w:r>
          </w:p>
        </w:tc>
        <w:tc>
          <w:tcPr>
            <w:tcW w:w="572" w:type="pct"/>
            <w:tcBorders>
              <w:top w:val="single" w:sz="4" w:space="0" w:color="000000"/>
              <w:left w:val="single" w:sz="4" w:space="0" w:color="000000"/>
              <w:bottom w:val="single" w:sz="4" w:space="0" w:color="000000"/>
              <w:right w:val="single" w:sz="4" w:space="0" w:color="000000"/>
            </w:tcBorders>
            <w:vAlign w:val="center"/>
          </w:tcPr>
          <w:p w14:paraId="2F32076A" w14:textId="77777777" w:rsidR="00182939" w:rsidRPr="0007609B" w:rsidRDefault="00182939" w:rsidP="002A4FE0">
            <w:pPr>
              <w:autoSpaceDE w:val="0"/>
              <w:autoSpaceDN w:val="0"/>
              <w:adjustRightInd w:val="0"/>
              <w:ind w:right="34"/>
              <w:jc w:val="center"/>
              <w:rPr>
                <w:b/>
                <w:sz w:val="22"/>
                <w:szCs w:val="22"/>
              </w:rPr>
            </w:pPr>
            <w:r w:rsidRPr="0007609B">
              <w:rPr>
                <w:b/>
                <w:sz w:val="22"/>
                <w:szCs w:val="22"/>
              </w:rPr>
              <w:t>CP</w:t>
            </w:r>
          </w:p>
        </w:tc>
        <w:tc>
          <w:tcPr>
            <w:tcW w:w="2519" w:type="pct"/>
            <w:tcBorders>
              <w:top w:val="single" w:sz="4" w:space="0" w:color="000000"/>
              <w:left w:val="single" w:sz="4" w:space="0" w:color="000000"/>
              <w:bottom w:val="single" w:sz="4" w:space="0" w:color="000000"/>
            </w:tcBorders>
            <w:vAlign w:val="center"/>
          </w:tcPr>
          <w:p w14:paraId="2D533B23" w14:textId="77777777" w:rsidR="00182939" w:rsidRPr="0007609B" w:rsidRDefault="00182939" w:rsidP="002A4FE0">
            <w:pPr>
              <w:autoSpaceDE w:val="0"/>
              <w:autoSpaceDN w:val="0"/>
              <w:adjustRightInd w:val="0"/>
              <w:ind w:right="34"/>
              <w:rPr>
                <w:b/>
                <w:sz w:val="22"/>
                <w:szCs w:val="22"/>
              </w:rPr>
            </w:pPr>
            <w:r w:rsidRPr="0007609B">
              <w:rPr>
                <w:b/>
                <w:sz w:val="22"/>
                <w:szCs w:val="22"/>
              </w:rPr>
              <w:t xml:space="preserve">Cijena ponude </w:t>
            </w:r>
          </w:p>
        </w:tc>
        <w:tc>
          <w:tcPr>
            <w:tcW w:w="766" w:type="pct"/>
            <w:tcBorders>
              <w:top w:val="single" w:sz="4" w:space="0" w:color="000000"/>
              <w:left w:val="single" w:sz="4" w:space="0" w:color="000000"/>
              <w:bottom w:val="single" w:sz="4" w:space="0" w:color="000000"/>
              <w:right w:val="single" w:sz="4" w:space="0" w:color="000000"/>
            </w:tcBorders>
            <w:vAlign w:val="center"/>
          </w:tcPr>
          <w:p w14:paraId="6D106815" w14:textId="77777777" w:rsidR="00182939" w:rsidRPr="0007609B" w:rsidRDefault="00182939" w:rsidP="002A4FE0">
            <w:pPr>
              <w:tabs>
                <w:tab w:val="left" w:pos="868"/>
              </w:tabs>
              <w:autoSpaceDE w:val="0"/>
              <w:autoSpaceDN w:val="0"/>
              <w:adjustRightInd w:val="0"/>
              <w:jc w:val="center"/>
              <w:rPr>
                <w:b/>
                <w:sz w:val="22"/>
                <w:szCs w:val="22"/>
              </w:rPr>
            </w:pPr>
            <w:r w:rsidRPr="0007609B">
              <w:rPr>
                <w:b/>
                <w:sz w:val="22"/>
                <w:szCs w:val="22"/>
              </w:rPr>
              <w:t>90</w:t>
            </w:r>
          </w:p>
        </w:tc>
        <w:tc>
          <w:tcPr>
            <w:tcW w:w="713" w:type="pct"/>
            <w:tcBorders>
              <w:top w:val="single" w:sz="4" w:space="0" w:color="000000"/>
              <w:left w:val="single" w:sz="4" w:space="0" w:color="000000"/>
              <w:bottom w:val="single" w:sz="4" w:space="0" w:color="000000"/>
              <w:right w:val="single" w:sz="4" w:space="0" w:color="000000"/>
            </w:tcBorders>
            <w:vAlign w:val="center"/>
          </w:tcPr>
          <w:p w14:paraId="2975DA94" w14:textId="77777777" w:rsidR="00182939" w:rsidRPr="0007609B" w:rsidRDefault="00182939" w:rsidP="002A4FE0">
            <w:pPr>
              <w:tabs>
                <w:tab w:val="left" w:pos="868"/>
              </w:tabs>
              <w:autoSpaceDE w:val="0"/>
              <w:autoSpaceDN w:val="0"/>
              <w:adjustRightInd w:val="0"/>
              <w:jc w:val="center"/>
              <w:rPr>
                <w:b/>
                <w:sz w:val="22"/>
                <w:szCs w:val="22"/>
              </w:rPr>
            </w:pPr>
            <w:r w:rsidRPr="0007609B">
              <w:rPr>
                <w:b/>
                <w:sz w:val="22"/>
                <w:szCs w:val="22"/>
              </w:rPr>
              <w:t>90%</w:t>
            </w:r>
          </w:p>
        </w:tc>
      </w:tr>
      <w:tr w:rsidR="00182939" w:rsidRPr="0007609B" w14:paraId="47EE5219" w14:textId="77777777" w:rsidTr="002A4FE0">
        <w:trPr>
          <w:trHeight w:val="362"/>
        </w:trPr>
        <w:tc>
          <w:tcPr>
            <w:tcW w:w="430" w:type="pct"/>
            <w:tcBorders>
              <w:top w:val="single" w:sz="4" w:space="0" w:color="000000"/>
              <w:left w:val="single" w:sz="4" w:space="0" w:color="000000"/>
              <w:bottom w:val="single" w:sz="4" w:space="0" w:color="000000"/>
            </w:tcBorders>
            <w:vAlign w:val="center"/>
          </w:tcPr>
          <w:p w14:paraId="5A42FBF4" w14:textId="77777777" w:rsidR="00182939" w:rsidRPr="0007609B" w:rsidRDefault="00182939" w:rsidP="002A4FE0">
            <w:pPr>
              <w:autoSpaceDE w:val="0"/>
              <w:autoSpaceDN w:val="0"/>
              <w:adjustRightInd w:val="0"/>
              <w:jc w:val="center"/>
              <w:rPr>
                <w:sz w:val="22"/>
                <w:szCs w:val="22"/>
              </w:rPr>
            </w:pPr>
            <w:r w:rsidRPr="0007609B">
              <w:rPr>
                <w:sz w:val="22"/>
                <w:szCs w:val="22"/>
              </w:rPr>
              <w:t>2.</w:t>
            </w:r>
          </w:p>
        </w:tc>
        <w:tc>
          <w:tcPr>
            <w:tcW w:w="572" w:type="pct"/>
            <w:tcBorders>
              <w:top w:val="single" w:sz="4" w:space="0" w:color="000000"/>
              <w:left w:val="single" w:sz="4" w:space="0" w:color="000000"/>
              <w:bottom w:val="single" w:sz="4" w:space="0" w:color="000000"/>
              <w:right w:val="single" w:sz="4" w:space="0" w:color="000000"/>
            </w:tcBorders>
            <w:vAlign w:val="center"/>
          </w:tcPr>
          <w:p w14:paraId="56C8986E" w14:textId="77777777" w:rsidR="00182939" w:rsidRPr="0007609B" w:rsidRDefault="00182939" w:rsidP="002A4FE0">
            <w:pPr>
              <w:autoSpaceDE w:val="0"/>
              <w:autoSpaceDN w:val="0"/>
              <w:adjustRightInd w:val="0"/>
              <w:ind w:right="34"/>
              <w:jc w:val="center"/>
              <w:rPr>
                <w:b/>
                <w:sz w:val="22"/>
                <w:szCs w:val="22"/>
              </w:rPr>
            </w:pPr>
            <w:r w:rsidRPr="0007609B">
              <w:rPr>
                <w:b/>
                <w:sz w:val="22"/>
                <w:szCs w:val="22"/>
              </w:rPr>
              <w:t>Z</w:t>
            </w:r>
          </w:p>
        </w:tc>
        <w:tc>
          <w:tcPr>
            <w:tcW w:w="2519" w:type="pct"/>
            <w:tcBorders>
              <w:top w:val="single" w:sz="4" w:space="0" w:color="000000"/>
              <w:left w:val="single" w:sz="4" w:space="0" w:color="000000"/>
              <w:bottom w:val="single" w:sz="4" w:space="0" w:color="000000"/>
            </w:tcBorders>
            <w:vAlign w:val="center"/>
          </w:tcPr>
          <w:p w14:paraId="688C972A" w14:textId="77777777" w:rsidR="00182939" w:rsidRPr="0007609B" w:rsidRDefault="00182939" w:rsidP="002A4FE0">
            <w:pPr>
              <w:autoSpaceDE w:val="0"/>
              <w:autoSpaceDN w:val="0"/>
              <w:adjustRightInd w:val="0"/>
              <w:ind w:right="34"/>
              <w:rPr>
                <w:b/>
                <w:sz w:val="22"/>
                <w:szCs w:val="22"/>
              </w:rPr>
            </w:pPr>
            <w:r w:rsidRPr="0007609B">
              <w:rPr>
                <w:b/>
                <w:sz w:val="22"/>
                <w:szCs w:val="22"/>
              </w:rPr>
              <w:t xml:space="preserve">Udjel električne energije iz obnovljivih izvora </w:t>
            </w:r>
          </w:p>
        </w:tc>
        <w:tc>
          <w:tcPr>
            <w:tcW w:w="766" w:type="pct"/>
            <w:tcBorders>
              <w:top w:val="single" w:sz="4" w:space="0" w:color="000000"/>
              <w:left w:val="single" w:sz="4" w:space="0" w:color="000000"/>
              <w:bottom w:val="single" w:sz="4" w:space="0" w:color="000000"/>
              <w:right w:val="single" w:sz="4" w:space="0" w:color="000000"/>
            </w:tcBorders>
            <w:vAlign w:val="center"/>
          </w:tcPr>
          <w:p w14:paraId="749012FA" w14:textId="77777777" w:rsidR="00182939" w:rsidRPr="0007609B" w:rsidRDefault="00182939" w:rsidP="002A4FE0">
            <w:pPr>
              <w:tabs>
                <w:tab w:val="left" w:pos="868"/>
              </w:tabs>
              <w:autoSpaceDE w:val="0"/>
              <w:autoSpaceDN w:val="0"/>
              <w:adjustRightInd w:val="0"/>
              <w:jc w:val="center"/>
              <w:rPr>
                <w:b/>
                <w:sz w:val="22"/>
                <w:szCs w:val="22"/>
              </w:rPr>
            </w:pPr>
            <w:r w:rsidRPr="0007609B">
              <w:rPr>
                <w:b/>
                <w:sz w:val="22"/>
                <w:szCs w:val="22"/>
              </w:rPr>
              <w:t>10</w:t>
            </w:r>
          </w:p>
        </w:tc>
        <w:tc>
          <w:tcPr>
            <w:tcW w:w="713" w:type="pct"/>
            <w:tcBorders>
              <w:top w:val="single" w:sz="4" w:space="0" w:color="000000"/>
              <w:left w:val="single" w:sz="4" w:space="0" w:color="000000"/>
              <w:bottom w:val="single" w:sz="4" w:space="0" w:color="000000"/>
              <w:right w:val="single" w:sz="4" w:space="0" w:color="000000"/>
            </w:tcBorders>
            <w:vAlign w:val="center"/>
          </w:tcPr>
          <w:p w14:paraId="5634F02A" w14:textId="77777777" w:rsidR="00182939" w:rsidRPr="0007609B" w:rsidRDefault="00182939" w:rsidP="002A4FE0">
            <w:pPr>
              <w:tabs>
                <w:tab w:val="left" w:pos="868"/>
              </w:tabs>
              <w:autoSpaceDE w:val="0"/>
              <w:autoSpaceDN w:val="0"/>
              <w:adjustRightInd w:val="0"/>
              <w:jc w:val="center"/>
              <w:rPr>
                <w:b/>
                <w:sz w:val="22"/>
                <w:szCs w:val="22"/>
              </w:rPr>
            </w:pPr>
            <w:r w:rsidRPr="0007609B">
              <w:rPr>
                <w:b/>
                <w:sz w:val="22"/>
                <w:szCs w:val="22"/>
              </w:rPr>
              <w:t>10%</w:t>
            </w:r>
          </w:p>
        </w:tc>
      </w:tr>
      <w:tr w:rsidR="00182939" w:rsidRPr="0007609B" w14:paraId="3DFCA182" w14:textId="77777777" w:rsidTr="002A4FE0">
        <w:trPr>
          <w:trHeight w:val="362"/>
        </w:trPr>
        <w:tc>
          <w:tcPr>
            <w:tcW w:w="430" w:type="pct"/>
            <w:tcBorders>
              <w:top w:val="single" w:sz="4" w:space="0" w:color="000000"/>
              <w:left w:val="single" w:sz="4" w:space="0" w:color="000000"/>
              <w:bottom w:val="single" w:sz="4" w:space="0" w:color="000000"/>
            </w:tcBorders>
            <w:vAlign w:val="center"/>
          </w:tcPr>
          <w:p w14:paraId="1CD076EE" w14:textId="77777777" w:rsidR="00182939" w:rsidRPr="0007609B" w:rsidRDefault="00182939" w:rsidP="002A4FE0">
            <w:pPr>
              <w:autoSpaceDE w:val="0"/>
              <w:autoSpaceDN w:val="0"/>
              <w:adjustRightInd w:val="0"/>
              <w:jc w:val="center"/>
              <w:rPr>
                <w:sz w:val="22"/>
                <w:szCs w:val="22"/>
              </w:rPr>
            </w:pPr>
            <w:r w:rsidRPr="0007609B">
              <w:rPr>
                <w:sz w:val="22"/>
                <w:szCs w:val="22"/>
              </w:rPr>
              <w:t>3.</w:t>
            </w:r>
          </w:p>
        </w:tc>
        <w:tc>
          <w:tcPr>
            <w:tcW w:w="572" w:type="pct"/>
            <w:tcBorders>
              <w:top w:val="single" w:sz="4" w:space="0" w:color="000000"/>
              <w:left w:val="single" w:sz="4" w:space="0" w:color="000000"/>
              <w:bottom w:val="single" w:sz="4" w:space="0" w:color="000000"/>
              <w:right w:val="single" w:sz="4" w:space="0" w:color="000000"/>
            </w:tcBorders>
            <w:vAlign w:val="center"/>
          </w:tcPr>
          <w:p w14:paraId="046F46E1" w14:textId="77777777" w:rsidR="00182939" w:rsidRPr="0007609B" w:rsidRDefault="00182939" w:rsidP="002A4FE0">
            <w:pPr>
              <w:autoSpaceDE w:val="0"/>
              <w:autoSpaceDN w:val="0"/>
              <w:adjustRightInd w:val="0"/>
              <w:ind w:right="34"/>
              <w:jc w:val="center"/>
              <w:rPr>
                <w:b/>
                <w:sz w:val="22"/>
                <w:szCs w:val="22"/>
              </w:rPr>
            </w:pPr>
            <w:r w:rsidRPr="0007609B">
              <w:rPr>
                <w:b/>
                <w:sz w:val="22"/>
                <w:szCs w:val="22"/>
              </w:rPr>
              <w:t>UB</w:t>
            </w:r>
          </w:p>
        </w:tc>
        <w:tc>
          <w:tcPr>
            <w:tcW w:w="2519" w:type="pct"/>
            <w:tcBorders>
              <w:top w:val="single" w:sz="4" w:space="0" w:color="000000"/>
              <w:left w:val="single" w:sz="4" w:space="0" w:color="000000"/>
              <w:bottom w:val="single" w:sz="4" w:space="0" w:color="000000"/>
            </w:tcBorders>
            <w:vAlign w:val="center"/>
          </w:tcPr>
          <w:p w14:paraId="3BFEE4FA" w14:textId="77777777" w:rsidR="00182939" w:rsidRPr="0007609B" w:rsidRDefault="00182939" w:rsidP="002A4FE0">
            <w:pPr>
              <w:autoSpaceDE w:val="0"/>
              <w:autoSpaceDN w:val="0"/>
              <w:adjustRightInd w:val="0"/>
              <w:ind w:right="34"/>
              <w:rPr>
                <w:b/>
                <w:sz w:val="22"/>
                <w:szCs w:val="22"/>
              </w:rPr>
            </w:pPr>
            <w:r w:rsidRPr="0007609B">
              <w:rPr>
                <w:b/>
                <w:sz w:val="22"/>
                <w:szCs w:val="22"/>
              </w:rPr>
              <w:t>Ukupan (maksimalni) broj bodova/ponder</w:t>
            </w:r>
          </w:p>
        </w:tc>
        <w:tc>
          <w:tcPr>
            <w:tcW w:w="766" w:type="pct"/>
            <w:tcBorders>
              <w:top w:val="single" w:sz="4" w:space="0" w:color="000000"/>
              <w:left w:val="single" w:sz="4" w:space="0" w:color="000000"/>
              <w:bottom w:val="single" w:sz="4" w:space="0" w:color="000000"/>
              <w:right w:val="single" w:sz="4" w:space="0" w:color="000000"/>
            </w:tcBorders>
            <w:vAlign w:val="center"/>
          </w:tcPr>
          <w:p w14:paraId="3CA33059" w14:textId="77777777" w:rsidR="00182939" w:rsidRPr="0007609B" w:rsidRDefault="00182939" w:rsidP="002A4FE0">
            <w:pPr>
              <w:tabs>
                <w:tab w:val="left" w:pos="868"/>
              </w:tabs>
              <w:autoSpaceDE w:val="0"/>
              <w:autoSpaceDN w:val="0"/>
              <w:adjustRightInd w:val="0"/>
              <w:jc w:val="center"/>
              <w:rPr>
                <w:b/>
                <w:sz w:val="22"/>
                <w:szCs w:val="22"/>
              </w:rPr>
            </w:pPr>
            <w:r w:rsidRPr="0007609B">
              <w:rPr>
                <w:b/>
                <w:sz w:val="22"/>
                <w:szCs w:val="22"/>
              </w:rPr>
              <w:t>100</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2A4E4" w14:textId="77777777" w:rsidR="00182939" w:rsidRPr="0007609B" w:rsidRDefault="00182939" w:rsidP="002A4FE0">
            <w:pPr>
              <w:tabs>
                <w:tab w:val="left" w:pos="868"/>
              </w:tabs>
              <w:autoSpaceDE w:val="0"/>
              <w:autoSpaceDN w:val="0"/>
              <w:adjustRightInd w:val="0"/>
              <w:jc w:val="center"/>
              <w:rPr>
                <w:b/>
                <w:sz w:val="22"/>
                <w:szCs w:val="22"/>
              </w:rPr>
            </w:pPr>
            <w:r w:rsidRPr="0007609B">
              <w:rPr>
                <w:b/>
                <w:sz w:val="22"/>
                <w:szCs w:val="22"/>
              </w:rPr>
              <w:t>100%</w:t>
            </w:r>
          </w:p>
        </w:tc>
      </w:tr>
    </w:tbl>
    <w:p w14:paraId="1FCCDA89" w14:textId="77777777" w:rsidR="00182939" w:rsidRPr="0007609B" w:rsidRDefault="00182939" w:rsidP="00182939">
      <w:pPr>
        <w:tabs>
          <w:tab w:val="left" w:pos="9638"/>
        </w:tabs>
        <w:ind w:right="-1"/>
        <w:jc w:val="both"/>
        <w:rPr>
          <w:sz w:val="22"/>
          <w:szCs w:val="22"/>
          <w:u w:val="single"/>
          <w:lang w:val="en-GB"/>
        </w:rPr>
      </w:pPr>
    </w:p>
    <w:p w14:paraId="10E8793D" w14:textId="77777777" w:rsidR="00182939" w:rsidRPr="0007609B" w:rsidRDefault="00182939" w:rsidP="00182939">
      <w:pPr>
        <w:tabs>
          <w:tab w:val="left" w:pos="9638"/>
        </w:tabs>
        <w:ind w:right="-1"/>
        <w:jc w:val="both"/>
        <w:rPr>
          <w:sz w:val="22"/>
          <w:szCs w:val="22"/>
          <w:u w:val="single"/>
        </w:rPr>
      </w:pPr>
      <w:r w:rsidRPr="0007609B">
        <w:rPr>
          <w:sz w:val="22"/>
          <w:szCs w:val="22"/>
          <w:u w:val="single"/>
        </w:rPr>
        <w:lastRenderedPageBreak/>
        <w:t>Najpovoljnija ponuda je ona ponuda, koja ima najveći ukupan broj bodova, a koji je dobiven zbrojem bodova prema svakom utvrđenom kriteriju odabira.</w:t>
      </w:r>
    </w:p>
    <w:p w14:paraId="417FC6DE" w14:textId="77777777" w:rsidR="00182939" w:rsidRPr="0007609B" w:rsidRDefault="00182939" w:rsidP="00182939">
      <w:pPr>
        <w:rPr>
          <w:color w:val="000000"/>
          <w:sz w:val="22"/>
          <w:szCs w:val="22"/>
        </w:rPr>
      </w:pPr>
    </w:p>
    <w:p w14:paraId="5DFD04D8" w14:textId="77777777" w:rsidR="00182939" w:rsidRPr="0007609B" w:rsidRDefault="00182939" w:rsidP="00182939">
      <w:pPr>
        <w:tabs>
          <w:tab w:val="left" w:pos="1100"/>
        </w:tabs>
        <w:rPr>
          <w:sz w:val="22"/>
          <w:szCs w:val="22"/>
        </w:rPr>
      </w:pPr>
      <w:r w:rsidRPr="0007609B">
        <w:rPr>
          <w:sz w:val="22"/>
          <w:szCs w:val="22"/>
        </w:rPr>
        <w:t>Formula izračuna ukupnog broja bodova</w:t>
      </w:r>
      <w:r w:rsidRPr="0007609B">
        <w:rPr>
          <w:b/>
          <w:sz w:val="22"/>
          <w:szCs w:val="22"/>
        </w:rPr>
        <w:t>: UB=CP+Z</w:t>
      </w:r>
      <w:r w:rsidRPr="0007609B">
        <w:rPr>
          <w:sz w:val="22"/>
          <w:szCs w:val="22"/>
        </w:rPr>
        <w:t>, pri čemu je:</w:t>
      </w:r>
    </w:p>
    <w:p w14:paraId="4EAFB646" w14:textId="77777777" w:rsidR="00182939" w:rsidRPr="0007609B" w:rsidRDefault="00182939" w:rsidP="00182939">
      <w:pPr>
        <w:tabs>
          <w:tab w:val="left" w:pos="1100"/>
        </w:tabs>
        <w:rPr>
          <w:sz w:val="22"/>
          <w:szCs w:val="22"/>
        </w:rPr>
      </w:pPr>
      <w:r w:rsidRPr="0007609B">
        <w:rPr>
          <w:b/>
          <w:sz w:val="22"/>
          <w:szCs w:val="22"/>
        </w:rPr>
        <w:t>UB</w:t>
      </w:r>
      <w:r w:rsidRPr="0007609B">
        <w:rPr>
          <w:sz w:val="22"/>
          <w:szCs w:val="22"/>
        </w:rPr>
        <w:t>= ukupni broj bodova</w:t>
      </w:r>
    </w:p>
    <w:p w14:paraId="45F0732C" w14:textId="77777777" w:rsidR="00182939" w:rsidRPr="0007609B" w:rsidRDefault="00182939" w:rsidP="00182939">
      <w:pPr>
        <w:tabs>
          <w:tab w:val="left" w:pos="1100"/>
        </w:tabs>
        <w:jc w:val="both"/>
        <w:rPr>
          <w:sz w:val="22"/>
          <w:szCs w:val="22"/>
        </w:rPr>
      </w:pPr>
      <w:r w:rsidRPr="0007609B">
        <w:rPr>
          <w:b/>
          <w:sz w:val="22"/>
          <w:szCs w:val="22"/>
        </w:rPr>
        <w:t>CP</w:t>
      </w:r>
      <w:r w:rsidRPr="0007609B">
        <w:rPr>
          <w:sz w:val="22"/>
          <w:szCs w:val="22"/>
        </w:rPr>
        <w:t>= broj bodova ostvaren za ponuđenu cijenu (s PDV-om)</w:t>
      </w:r>
    </w:p>
    <w:p w14:paraId="347F2D5C" w14:textId="77777777" w:rsidR="00182939" w:rsidRPr="0007609B" w:rsidRDefault="00182939" w:rsidP="00182939">
      <w:pPr>
        <w:tabs>
          <w:tab w:val="left" w:pos="1100"/>
        </w:tabs>
        <w:jc w:val="both"/>
        <w:rPr>
          <w:sz w:val="22"/>
          <w:szCs w:val="22"/>
        </w:rPr>
      </w:pPr>
      <w:r w:rsidRPr="0007609B">
        <w:rPr>
          <w:b/>
          <w:sz w:val="22"/>
          <w:szCs w:val="22"/>
        </w:rPr>
        <w:t>Z</w:t>
      </w:r>
      <w:r w:rsidRPr="0007609B">
        <w:rPr>
          <w:sz w:val="22"/>
          <w:szCs w:val="22"/>
        </w:rPr>
        <w:t>=</w:t>
      </w:r>
      <w:r w:rsidRPr="0007609B">
        <w:rPr>
          <w:b/>
          <w:sz w:val="22"/>
          <w:szCs w:val="22"/>
        </w:rPr>
        <w:t xml:space="preserve"> </w:t>
      </w:r>
      <w:r w:rsidRPr="0007609B">
        <w:rPr>
          <w:sz w:val="22"/>
          <w:szCs w:val="22"/>
        </w:rPr>
        <w:t>broj bodova ostvaren za udjel (postotak) električne energije iz obnovljivih izvora.</w:t>
      </w:r>
    </w:p>
    <w:p w14:paraId="0DFBFC1D" w14:textId="77777777" w:rsidR="00182939" w:rsidRPr="0007609B" w:rsidRDefault="00182939" w:rsidP="00182939">
      <w:pPr>
        <w:autoSpaceDE w:val="0"/>
        <w:autoSpaceDN w:val="0"/>
        <w:adjustRightInd w:val="0"/>
        <w:jc w:val="both"/>
        <w:rPr>
          <w:color w:val="000000"/>
          <w:sz w:val="22"/>
          <w:szCs w:val="22"/>
        </w:rPr>
      </w:pPr>
    </w:p>
    <w:p w14:paraId="1703A846" w14:textId="77777777" w:rsidR="00182939" w:rsidRPr="0007609B" w:rsidRDefault="00182939" w:rsidP="00182939">
      <w:pPr>
        <w:tabs>
          <w:tab w:val="left" w:pos="1100"/>
        </w:tabs>
        <w:jc w:val="both"/>
        <w:rPr>
          <w:sz w:val="22"/>
          <w:szCs w:val="22"/>
        </w:rPr>
      </w:pPr>
      <w:r w:rsidRPr="0007609B">
        <w:rPr>
          <w:sz w:val="22"/>
          <w:szCs w:val="22"/>
        </w:rPr>
        <w:t>Bodovi će se izračunavati na dvije decimale.</w:t>
      </w:r>
    </w:p>
    <w:p w14:paraId="025B40B4" w14:textId="77777777" w:rsidR="00182939" w:rsidRPr="0007609B" w:rsidRDefault="00182939" w:rsidP="00182939">
      <w:pPr>
        <w:autoSpaceDE w:val="0"/>
        <w:autoSpaceDN w:val="0"/>
        <w:adjustRightInd w:val="0"/>
        <w:jc w:val="both"/>
        <w:rPr>
          <w:sz w:val="22"/>
          <w:szCs w:val="22"/>
        </w:rPr>
      </w:pPr>
    </w:p>
    <w:p w14:paraId="01CDE082" w14:textId="77777777" w:rsidR="00182939" w:rsidRPr="0007609B" w:rsidRDefault="00182939" w:rsidP="00182939">
      <w:pPr>
        <w:jc w:val="both"/>
        <w:rPr>
          <w:sz w:val="22"/>
          <w:szCs w:val="22"/>
          <w:u w:val="single"/>
        </w:rPr>
      </w:pPr>
      <w:r w:rsidRPr="0007609B">
        <w:rPr>
          <w:sz w:val="22"/>
          <w:szCs w:val="22"/>
        </w:rPr>
        <w:t xml:space="preserve">S obzirom na prethodno utvrđene kriterije odabira najpovoljnije ponude, </w:t>
      </w:r>
      <w:r w:rsidRPr="0007609B">
        <w:rPr>
          <w:sz w:val="22"/>
          <w:szCs w:val="22"/>
          <w:u w:val="single"/>
        </w:rPr>
        <w:t>u nastavku se utvrđuje način bodovanja svake ponude po pojedinom kriteriju. Svaka ponuda prema načinu bodovanja dobiva bodove po svakom kriteriju, s tim da najnepovoljnija ponuda dobiva minimalan broj bodova po određenom kriteriju, a najpovoljnija maksimalan broj bodova.</w:t>
      </w:r>
    </w:p>
    <w:p w14:paraId="522A87A9" w14:textId="77777777" w:rsidR="00182939" w:rsidRPr="0007609B" w:rsidRDefault="00182939" w:rsidP="00182939">
      <w:pPr>
        <w:tabs>
          <w:tab w:val="left" w:pos="1100"/>
        </w:tabs>
        <w:rPr>
          <w:sz w:val="22"/>
          <w:szCs w:val="22"/>
        </w:rPr>
      </w:pPr>
    </w:p>
    <w:p w14:paraId="44A34438" w14:textId="77777777" w:rsidR="00182939" w:rsidRPr="0007609B" w:rsidRDefault="00182939" w:rsidP="00182939">
      <w:pPr>
        <w:tabs>
          <w:tab w:val="left" w:pos="1100"/>
        </w:tabs>
        <w:rPr>
          <w:color w:val="FF0000"/>
          <w:sz w:val="22"/>
          <w:szCs w:val="22"/>
        </w:rPr>
      </w:pPr>
      <w:r w:rsidRPr="0007609B">
        <w:rPr>
          <w:sz w:val="22"/>
          <w:szCs w:val="22"/>
        </w:rPr>
        <w:t xml:space="preserve">1. </w:t>
      </w:r>
      <w:r w:rsidRPr="0007609B">
        <w:rPr>
          <w:b/>
          <w:sz w:val="22"/>
          <w:szCs w:val="22"/>
        </w:rPr>
        <w:t>CP</w:t>
      </w:r>
      <w:r w:rsidRPr="0007609B">
        <w:rPr>
          <w:sz w:val="22"/>
          <w:szCs w:val="22"/>
        </w:rPr>
        <w:t xml:space="preserve"> = BROJ BODOVA ZA PONUĐENU CIJENU ( s PDV-om)</w:t>
      </w:r>
    </w:p>
    <w:p w14:paraId="467CE4C5" w14:textId="77777777" w:rsidR="00182939" w:rsidRPr="0007609B" w:rsidRDefault="00182939" w:rsidP="00182939">
      <w:pPr>
        <w:rPr>
          <w:sz w:val="22"/>
          <w:szCs w:val="22"/>
        </w:rPr>
      </w:pPr>
    </w:p>
    <w:p w14:paraId="40613DE5" w14:textId="77777777" w:rsidR="00182939" w:rsidRPr="0007609B" w:rsidRDefault="00182939" w:rsidP="00182939">
      <w:pPr>
        <w:rPr>
          <w:sz w:val="22"/>
          <w:szCs w:val="22"/>
        </w:rPr>
      </w:pPr>
      <w:r w:rsidRPr="0007609B">
        <w:rPr>
          <w:sz w:val="22"/>
          <w:szCs w:val="22"/>
        </w:rPr>
        <w:t>Prema kriteriju cijene ponude, svaka ponuda dobiva bodove prema slijedećoj formuli:</w:t>
      </w:r>
    </w:p>
    <w:p w14:paraId="6D905C58" w14:textId="77777777" w:rsidR="00182939" w:rsidRPr="0007609B" w:rsidRDefault="00182939" w:rsidP="00182939">
      <w:pPr>
        <w:ind w:left="708" w:firstLine="708"/>
        <w:rPr>
          <w:sz w:val="22"/>
          <w:szCs w:val="22"/>
        </w:rPr>
      </w:pPr>
    </w:p>
    <w:p w14:paraId="56339A39" w14:textId="77777777" w:rsidR="00182939" w:rsidRPr="0007609B" w:rsidRDefault="00182939" w:rsidP="00182939">
      <w:pPr>
        <w:ind w:left="708" w:firstLine="708"/>
        <w:rPr>
          <w:sz w:val="22"/>
          <w:szCs w:val="22"/>
        </w:rPr>
      </w:pPr>
    </w:p>
    <w:p w14:paraId="14B05919" w14:textId="77777777" w:rsidR="00182939" w:rsidRPr="0007609B" w:rsidRDefault="00182939" w:rsidP="00182939">
      <w:pPr>
        <w:ind w:left="708" w:firstLine="143"/>
        <w:rPr>
          <w:sz w:val="22"/>
          <w:szCs w:val="22"/>
        </w:rPr>
      </w:pPr>
      <w:r w:rsidRPr="0007609B">
        <w:rPr>
          <w:sz w:val="22"/>
          <w:szCs w:val="22"/>
        </w:rPr>
        <w:t>NC</w:t>
      </w:r>
    </w:p>
    <w:p w14:paraId="4C56C622" w14:textId="77777777" w:rsidR="00182939" w:rsidRPr="0007609B" w:rsidRDefault="00182939" w:rsidP="00182939">
      <w:pPr>
        <w:rPr>
          <w:sz w:val="22"/>
          <w:szCs w:val="22"/>
        </w:rPr>
      </w:pPr>
      <w:r w:rsidRPr="0007609B">
        <w:rPr>
          <w:sz w:val="22"/>
          <w:szCs w:val="22"/>
        </w:rPr>
        <w:t>CP =  ---------- x 90</w:t>
      </w:r>
    </w:p>
    <w:p w14:paraId="37FBED14" w14:textId="77777777" w:rsidR="00182939" w:rsidRPr="0007609B" w:rsidRDefault="00182939" w:rsidP="00182939">
      <w:pPr>
        <w:rPr>
          <w:sz w:val="22"/>
          <w:szCs w:val="22"/>
        </w:rPr>
      </w:pPr>
      <w:r w:rsidRPr="0007609B">
        <w:rPr>
          <w:sz w:val="22"/>
          <w:szCs w:val="22"/>
        </w:rPr>
        <w:t xml:space="preserve">                C</w:t>
      </w:r>
    </w:p>
    <w:p w14:paraId="56C2F33A" w14:textId="77777777" w:rsidR="00182939" w:rsidRPr="0007609B" w:rsidRDefault="00182939" w:rsidP="00182939">
      <w:pPr>
        <w:ind w:left="3410"/>
        <w:rPr>
          <w:sz w:val="22"/>
          <w:szCs w:val="22"/>
        </w:rPr>
      </w:pPr>
      <w:r w:rsidRPr="0007609B">
        <w:rPr>
          <w:sz w:val="22"/>
          <w:szCs w:val="22"/>
        </w:rPr>
        <w:t xml:space="preserve">pri čemu je: </w:t>
      </w:r>
    </w:p>
    <w:p w14:paraId="0FF9E58B" w14:textId="77777777" w:rsidR="00182939" w:rsidRPr="0007609B" w:rsidRDefault="00182939" w:rsidP="00182939">
      <w:pPr>
        <w:ind w:left="3410"/>
        <w:rPr>
          <w:sz w:val="22"/>
          <w:szCs w:val="22"/>
        </w:rPr>
      </w:pPr>
      <w:r w:rsidRPr="0007609B">
        <w:rPr>
          <w:sz w:val="22"/>
          <w:szCs w:val="22"/>
        </w:rPr>
        <w:t xml:space="preserve">CP = broj bodova za ponuđenu cijenu </w:t>
      </w:r>
    </w:p>
    <w:p w14:paraId="00E7C770" w14:textId="77777777" w:rsidR="00182939" w:rsidRPr="0007609B" w:rsidRDefault="00182939" w:rsidP="00182939">
      <w:pPr>
        <w:ind w:left="3410"/>
        <w:rPr>
          <w:sz w:val="22"/>
          <w:szCs w:val="22"/>
        </w:rPr>
      </w:pPr>
      <w:r w:rsidRPr="0007609B">
        <w:rPr>
          <w:sz w:val="22"/>
          <w:szCs w:val="22"/>
        </w:rPr>
        <w:t>NC = najniža ponuđena cijena</w:t>
      </w:r>
    </w:p>
    <w:p w14:paraId="56DAC12B" w14:textId="77777777" w:rsidR="00182939" w:rsidRPr="0007609B" w:rsidRDefault="00182939" w:rsidP="00182939">
      <w:pPr>
        <w:ind w:left="3410"/>
        <w:rPr>
          <w:sz w:val="22"/>
          <w:szCs w:val="22"/>
        </w:rPr>
      </w:pPr>
      <w:r w:rsidRPr="0007609B">
        <w:rPr>
          <w:sz w:val="22"/>
          <w:szCs w:val="22"/>
        </w:rPr>
        <w:t>C    = cijena iz ponude.</w:t>
      </w:r>
    </w:p>
    <w:p w14:paraId="21317247" w14:textId="77777777" w:rsidR="00182939" w:rsidRPr="0007609B" w:rsidRDefault="00182939" w:rsidP="00182939">
      <w:pPr>
        <w:ind w:left="3410"/>
        <w:rPr>
          <w:sz w:val="22"/>
          <w:szCs w:val="22"/>
        </w:rPr>
      </w:pPr>
    </w:p>
    <w:p w14:paraId="00F9E311" w14:textId="77777777" w:rsidR="00182939" w:rsidRPr="0007609B" w:rsidRDefault="00182939" w:rsidP="00182939">
      <w:pPr>
        <w:rPr>
          <w:sz w:val="22"/>
          <w:szCs w:val="22"/>
        </w:rPr>
      </w:pPr>
      <w:r w:rsidRPr="0007609B">
        <w:rPr>
          <w:sz w:val="22"/>
          <w:szCs w:val="22"/>
        </w:rPr>
        <w:t xml:space="preserve">Najpovoljnija ponuda po kriteriju cijene ponude jest ponuda s najnižom cijenom. Ona nosi maksimalan broj bodova - </w:t>
      </w:r>
      <w:r w:rsidRPr="0007609B">
        <w:rPr>
          <w:b/>
          <w:sz w:val="22"/>
          <w:szCs w:val="22"/>
        </w:rPr>
        <w:t>90</w:t>
      </w:r>
      <w:r w:rsidRPr="0007609B">
        <w:rPr>
          <w:sz w:val="22"/>
          <w:szCs w:val="22"/>
        </w:rPr>
        <w:t xml:space="preserve">, koliki je i udio u dodatnim kriterijima, a sve druge ponude odražavaju relativan odnos cijena. </w:t>
      </w:r>
    </w:p>
    <w:p w14:paraId="0D88AB6A" w14:textId="77777777" w:rsidR="00182939" w:rsidRPr="0007609B" w:rsidRDefault="00182939" w:rsidP="00182939">
      <w:pPr>
        <w:rPr>
          <w:b/>
          <w:sz w:val="22"/>
          <w:szCs w:val="22"/>
        </w:rPr>
      </w:pPr>
    </w:p>
    <w:p w14:paraId="4F24C9BD" w14:textId="77777777" w:rsidR="00182939" w:rsidRPr="0007609B" w:rsidRDefault="00182939" w:rsidP="00182939">
      <w:pPr>
        <w:rPr>
          <w:b/>
          <w:sz w:val="22"/>
          <w:szCs w:val="22"/>
        </w:rPr>
      </w:pPr>
    </w:p>
    <w:p w14:paraId="515C40E5" w14:textId="77777777" w:rsidR="00182939" w:rsidRPr="0007609B" w:rsidRDefault="00182939" w:rsidP="00182939">
      <w:pPr>
        <w:jc w:val="both"/>
        <w:rPr>
          <w:sz w:val="22"/>
          <w:szCs w:val="22"/>
        </w:rPr>
      </w:pPr>
      <w:r w:rsidRPr="0007609B">
        <w:rPr>
          <w:sz w:val="22"/>
          <w:szCs w:val="22"/>
        </w:rPr>
        <w:t xml:space="preserve">2. </w:t>
      </w:r>
      <w:r w:rsidRPr="0007609B">
        <w:rPr>
          <w:b/>
          <w:sz w:val="22"/>
          <w:szCs w:val="22"/>
        </w:rPr>
        <w:t>Z</w:t>
      </w:r>
      <w:r w:rsidRPr="0007609B">
        <w:rPr>
          <w:sz w:val="22"/>
          <w:szCs w:val="22"/>
        </w:rPr>
        <w:t xml:space="preserve"> = BROJ BODOVA ZA UDJEL (POSTOTAK) ELEKTRIČNE ENERGIJE IZ OBNOVLJIVIH  </w:t>
      </w:r>
    </w:p>
    <w:p w14:paraId="5B3282A2" w14:textId="77777777" w:rsidR="00182939" w:rsidRPr="0007609B" w:rsidRDefault="00182939" w:rsidP="00182939">
      <w:pPr>
        <w:jc w:val="both"/>
        <w:rPr>
          <w:sz w:val="22"/>
          <w:szCs w:val="22"/>
        </w:rPr>
      </w:pPr>
      <w:r w:rsidRPr="0007609B">
        <w:rPr>
          <w:sz w:val="22"/>
          <w:szCs w:val="22"/>
        </w:rPr>
        <w:t xml:space="preserve">          IZVORA </w:t>
      </w:r>
    </w:p>
    <w:p w14:paraId="3BCA5AD7" w14:textId="77777777" w:rsidR="00182939" w:rsidRPr="0007609B" w:rsidRDefault="00182939" w:rsidP="00182939">
      <w:pPr>
        <w:rPr>
          <w:color w:val="FF0000"/>
          <w:sz w:val="22"/>
          <w:szCs w:val="22"/>
        </w:rPr>
      </w:pPr>
    </w:p>
    <w:p w14:paraId="5D0BC9B6" w14:textId="77777777" w:rsidR="00182939" w:rsidRPr="0007609B" w:rsidRDefault="00182939" w:rsidP="00182939">
      <w:pPr>
        <w:jc w:val="both"/>
        <w:rPr>
          <w:sz w:val="22"/>
          <w:szCs w:val="22"/>
        </w:rPr>
      </w:pPr>
      <w:r w:rsidRPr="0007609B">
        <w:rPr>
          <w:sz w:val="22"/>
          <w:szCs w:val="22"/>
        </w:rPr>
        <w:t>Kao kriterij primjenjuje se visina ponuđene količine električne energije iz obnovljivih izvora u postocima (%). Udio električne energije dobivene iz obnovljivih izvora mora minimalno iznositi 50%. Ponuda koja u usporedbi s ostalim ponudama nudi najviši udio električne energije iz obnovljivih izvora, dobiva najviše bodova (uzima se u obzir postotak električne energije ponuđen iz obnovljivih izvora).</w:t>
      </w:r>
    </w:p>
    <w:p w14:paraId="2A76E977" w14:textId="5BDCCB0F" w:rsidR="00182939" w:rsidRPr="0007609B" w:rsidRDefault="00182939" w:rsidP="00182939">
      <w:pPr>
        <w:jc w:val="both"/>
        <w:rPr>
          <w:sz w:val="22"/>
          <w:szCs w:val="22"/>
          <w:u w:val="single"/>
        </w:rPr>
      </w:pPr>
      <w:r w:rsidRPr="0007609B">
        <w:rPr>
          <w:sz w:val="22"/>
          <w:szCs w:val="22"/>
          <w:u w:val="single"/>
        </w:rPr>
        <w:t>Ukoliko se nudi udjel (postotak) električne energije iz obnovljivih izvora manje od 50%, takva ponuda će se smatrati nepravilnom.</w:t>
      </w:r>
    </w:p>
    <w:p w14:paraId="2EE73EF1" w14:textId="77777777" w:rsidR="00182939" w:rsidRPr="0007609B" w:rsidRDefault="00182939" w:rsidP="00182939">
      <w:pPr>
        <w:jc w:val="both"/>
        <w:rPr>
          <w:sz w:val="22"/>
          <w:szCs w:val="22"/>
        </w:rPr>
      </w:pPr>
      <w:r w:rsidRPr="0007609B">
        <w:rPr>
          <w:sz w:val="22"/>
          <w:szCs w:val="22"/>
        </w:rPr>
        <w:t>Postotak se iskazuje na najviše dvije decimale.</w:t>
      </w:r>
    </w:p>
    <w:p w14:paraId="78666CAD" w14:textId="77777777" w:rsidR="00182939" w:rsidRPr="0007609B" w:rsidRDefault="00182939" w:rsidP="00182939">
      <w:pPr>
        <w:jc w:val="both"/>
        <w:rPr>
          <w:sz w:val="22"/>
          <w:szCs w:val="22"/>
        </w:rPr>
      </w:pPr>
    </w:p>
    <w:p w14:paraId="0C6433D8" w14:textId="77777777" w:rsidR="00182939" w:rsidRPr="0007609B" w:rsidRDefault="00182939" w:rsidP="00182939">
      <w:pPr>
        <w:jc w:val="both"/>
        <w:rPr>
          <w:sz w:val="22"/>
          <w:szCs w:val="22"/>
        </w:rPr>
      </w:pPr>
      <w:r w:rsidRPr="0007609B">
        <w:rPr>
          <w:sz w:val="22"/>
          <w:szCs w:val="22"/>
        </w:rPr>
        <w:t xml:space="preserve">Prema kriteriju udjela električne energije iz obnovljivih izvora, svaka ponuda dobiva bodove prema sljedećem obrascu: </w:t>
      </w:r>
    </w:p>
    <w:p w14:paraId="7B2596D8" w14:textId="77777777" w:rsidR="00182939" w:rsidRPr="0007609B" w:rsidRDefault="00182939" w:rsidP="00182939">
      <w:pPr>
        <w:rPr>
          <w:sz w:val="22"/>
          <w:szCs w:val="22"/>
        </w:rPr>
      </w:pPr>
    </w:p>
    <w:p w14:paraId="6C18D134" w14:textId="77777777" w:rsidR="00182939" w:rsidRPr="0007609B" w:rsidRDefault="00182939" w:rsidP="00182939">
      <w:pPr>
        <w:ind w:left="709"/>
        <w:rPr>
          <w:sz w:val="22"/>
          <w:szCs w:val="22"/>
        </w:rPr>
      </w:pPr>
      <w:proofErr w:type="spellStart"/>
      <w:r w:rsidRPr="0007609B">
        <w:rPr>
          <w:sz w:val="22"/>
          <w:szCs w:val="22"/>
        </w:rPr>
        <w:t>Zp</w:t>
      </w:r>
      <w:proofErr w:type="spellEnd"/>
    </w:p>
    <w:p w14:paraId="0F1EB819" w14:textId="77777777" w:rsidR="00182939" w:rsidRPr="0007609B" w:rsidRDefault="00182939" w:rsidP="00182939">
      <w:pPr>
        <w:rPr>
          <w:sz w:val="22"/>
          <w:szCs w:val="22"/>
        </w:rPr>
      </w:pPr>
      <w:r w:rsidRPr="0007609B">
        <w:rPr>
          <w:sz w:val="22"/>
          <w:szCs w:val="22"/>
        </w:rPr>
        <w:t>Z =  ---------- x 10</w:t>
      </w:r>
    </w:p>
    <w:p w14:paraId="28894278" w14:textId="475A973D" w:rsidR="00182939" w:rsidRDefault="00182939" w:rsidP="00182939">
      <w:pPr>
        <w:rPr>
          <w:sz w:val="22"/>
          <w:szCs w:val="22"/>
        </w:rPr>
      </w:pPr>
      <w:r w:rsidRPr="0007609B">
        <w:rPr>
          <w:sz w:val="22"/>
          <w:szCs w:val="22"/>
        </w:rPr>
        <w:t xml:space="preserve">             Zn</w:t>
      </w:r>
    </w:p>
    <w:p w14:paraId="7968CF7B" w14:textId="0EBB735D" w:rsidR="003D129A" w:rsidRDefault="003D129A" w:rsidP="00182939">
      <w:pPr>
        <w:rPr>
          <w:sz w:val="22"/>
          <w:szCs w:val="22"/>
        </w:rPr>
      </w:pPr>
    </w:p>
    <w:p w14:paraId="48456A30" w14:textId="6CCB6CEC" w:rsidR="00C35336" w:rsidRDefault="00C35336" w:rsidP="00182939">
      <w:pPr>
        <w:rPr>
          <w:sz w:val="22"/>
          <w:szCs w:val="22"/>
        </w:rPr>
      </w:pPr>
    </w:p>
    <w:p w14:paraId="531E8EFF" w14:textId="5660B0D1" w:rsidR="000D13A2" w:rsidRDefault="000D13A2" w:rsidP="00182939">
      <w:pPr>
        <w:rPr>
          <w:sz w:val="22"/>
          <w:szCs w:val="22"/>
        </w:rPr>
      </w:pPr>
    </w:p>
    <w:p w14:paraId="566C1625" w14:textId="0B9A6994" w:rsidR="000D13A2" w:rsidRDefault="000D13A2" w:rsidP="00182939">
      <w:pPr>
        <w:rPr>
          <w:sz w:val="22"/>
          <w:szCs w:val="22"/>
        </w:rPr>
      </w:pPr>
    </w:p>
    <w:p w14:paraId="3DD107F7" w14:textId="77777777" w:rsidR="000D13A2" w:rsidRPr="0007609B" w:rsidRDefault="000D13A2" w:rsidP="00182939">
      <w:pPr>
        <w:rPr>
          <w:sz w:val="22"/>
          <w:szCs w:val="22"/>
        </w:rPr>
      </w:pPr>
    </w:p>
    <w:p w14:paraId="34C7AF97" w14:textId="44EC9719" w:rsidR="00182939" w:rsidRDefault="00182939" w:rsidP="00182939">
      <w:pPr>
        <w:ind w:left="3410"/>
        <w:rPr>
          <w:sz w:val="22"/>
          <w:szCs w:val="22"/>
        </w:rPr>
      </w:pPr>
      <w:r w:rsidRPr="0007609B">
        <w:rPr>
          <w:sz w:val="22"/>
          <w:szCs w:val="22"/>
        </w:rPr>
        <w:lastRenderedPageBreak/>
        <w:t xml:space="preserve">pri čemu je: </w:t>
      </w:r>
    </w:p>
    <w:p w14:paraId="436D65D6" w14:textId="77777777" w:rsidR="003D129A" w:rsidRPr="0007609B" w:rsidRDefault="003D129A" w:rsidP="00182939">
      <w:pPr>
        <w:ind w:left="3410"/>
        <w:rPr>
          <w:sz w:val="22"/>
          <w:szCs w:val="22"/>
        </w:rPr>
      </w:pPr>
    </w:p>
    <w:p w14:paraId="6BA7FDF5" w14:textId="77777777" w:rsidR="00182939" w:rsidRPr="0007609B" w:rsidRDefault="00182939" w:rsidP="00182939">
      <w:pPr>
        <w:ind w:left="3410"/>
        <w:rPr>
          <w:sz w:val="22"/>
          <w:szCs w:val="22"/>
        </w:rPr>
      </w:pPr>
      <w:r w:rsidRPr="0007609B">
        <w:rPr>
          <w:sz w:val="22"/>
          <w:szCs w:val="22"/>
        </w:rPr>
        <w:t xml:space="preserve">Z = broj bodova za udjel (postotak) električne energije iz obnovljivih  </w:t>
      </w:r>
    </w:p>
    <w:p w14:paraId="26C6927F" w14:textId="77777777" w:rsidR="00182939" w:rsidRPr="0007609B" w:rsidRDefault="00182939" w:rsidP="00182939">
      <w:pPr>
        <w:ind w:left="3410"/>
        <w:rPr>
          <w:sz w:val="22"/>
          <w:szCs w:val="22"/>
        </w:rPr>
      </w:pPr>
      <w:r w:rsidRPr="0007609B">
        <w:rPr>
          <w:sz w:val="22"/>
          <w:szCs w:val="22"/>
        </w:rPr>
        <w:t xml:space="preserve">       izvora</w:t>
      </w:r>
    </w:p>
    <w:p w14:paraId="2AEEDA98" w14:textId="77777777" w:rsidR="00182939" w:rsidRPr="0007609B" w:rsidRDefault="00182939" w:rsidP="00182939">
      <w:pPr>
        <w:ind w:left="3410"/>
        <w:rPr>
          <w:sz w:val="22"/>
          <w:szCs w:val="22"/>
        </w:rPr>
      </w:pPr>
      <w:proofErr w:type="spellStart"/>
      <w:r w:rsidRPr="0007609B">
        <w:rPr>
          <w:sz w:val="22"/>
          <w:szCs w:val="22"/>
        </w:rPr>
        <w:t>Zp</w:t>
      </w:r>
      <w:proofErr w:type="spellEnd"/>
      <w:r w:rsidRPr="0007609B">
        <w:rPr>
          <w:sz w:val="22"/>
          <w:szCs w:val="22"/>
        </w:rPr>
        <w:t xml:space="preserve"> = udjel (postotak) električne energije iz obnovljivih izvora iz  </w:t>
      </w:r>
    </w:p>
    <w:p w14:paraId="2844C57F" w14:textId="77777777" w:rsidR="00182939" w:rsidRPr="0007609B" w:rsidRDefault="00182939" w:rsidP="00182939">
      <w:pPr>
        <w:ind w:left="3410"/>
        <w:rPr>
          <w:sz w:val="22"/>
          <w:szCs w:val="22"/>
        </w:rPr>
      </w:pPr>
      <w:r w:rsidRPr="0007609B">
        <w:rPr>
          <w:sz w:val="22"/>
          <w:szCs w:val="22"/>
        </w:rPr>
        <w:t xml:space="preserve">         ponude koja se ocjenjuje</w:t>
      </w:r>
    </w:p>
    <w:p w14:paraId="71596F87" w14:textId="77777777" w:rsidR="00182939" w:rsidRPr="0007609B" w:rsidRDefault="00182939" w:rsidP="00182939">
      <w:pPr>
        <w:ind w:left="3410"/>
        <w:rPr>
          <w:sz w:val="22"/>
          <w:szCs w:val="22"/>
        </w:rPr>
      </w:pPr>
      <w:r w:rsidRPr="0007609B">
        <w:rPr>
          <w:sz w:val="22"/>
          <w:szCs w:val="22"/>
        </w:rPr>
        <w:t xml:space="preserve">Zn = najveći ponuđeni  udjel (postotak) električne energije iz  </w:t>
      </w:r>
    </w:p>
    <w:p w14:paraId="0F187872" w14:textId="77777777" w:rsidR="00182939" w:rsidRPr="0007609B" w:rsidRDefault="00182939" w:rsidP="00182939">
      <w:pPr>
        <w:ind w:left="3410"/>
        <w:rPr>
          <w:sz w:val="22"/>
          <w:szCs w:val="22"/>
        </w:rPr>
      </w:pPr>
      <w:r w:rsidRPr="0007609B">
        <w:rPr>
          <w:sz w:val="22"/>
          <w:szCs w:val="22"/>
        </w:rPr>
        <w:t xml:space="preserve">         obnovljivih izvora.</w:t>
      </w:r>
    </w:p>
    <w:p w14:paraId="38D15E31" w14:textId="77777777" w:rsidR="00182939" w:rsidRPr="0007609B" w:rsidRDefault="00182939" w:rsidP="00182939">
      <w:pPr>
        <w:jc w:val="both"/>
        <w:rPr>
          <w:sz w:val="22"/>
          <w:szCs w:val="22"/>
        </w:rPr>
      </w:pPr>
    </w:p>
    <w:p w14:paraId="53176128" w14:textId="77777777" w:rsidR="00182939" w:rsidRPr="0007609B" w:rsidRDefault="00182939" w:rsidP="00182939">
      <w:pPr>
        <w:jc w:val="both"/>
        <w:rPr>
          <w:sz w:val="22"/>
          <w:szCs w:val="22"/>
        </w:rPr>
      </w:pPr>
      <w:r w:rsidRPr="0007609B">
        <w:rPr>
          <w:sz w:val="22"/>
          <w:szCs w:val="22"/>
        </w:rPr>
        <w:t xml:space="preserve">Najpovoljnija ponuda po kriteriju udjela (postotka) električne energije iz obnovljivih izvora jest ponuda s najvećim (postotkom) udjelom. Ona nosi maksimalan broj bodova - </w:t>
      </w:r>
      <w:r w:rsidRPr="0007609B">
        <w:rPr>
          <w:b/>
          <w:sz w:val="22"/>
          <w:szCs w:val="22"/>
        </w:rPr>
        <w:t>10</w:t>
      </w:r>
      <w:r w:rsidRPr="0007609B">
        <w:rPr>
          <w:sz w:val="22"/>
          <w:szCs w:val="22"/>
        </w:rPr>
        <w:t xml:space="preserve">, koliki je i udio u dodatnim kriterijima, a sve druge ponude odražavaju relativan odnos udjela. </w:t>
      </w:r>
    </w:p>
    <w:p w14:paraId="42F70FD3" w14:textId="77777777" w:rsidR="00182939" w:rsidRPr="0007609B" w:rsidRDefault="00182939" w:rsidP="00182939">
      <w:pPr>
        <w:ind w:left="3410"/>
        <w:rPr>
          <w:sz w:val="22"/>
          <w:szCs w:val="22"/>
        </w:rPr>
      </w:pPr>
    </w:p>
    <w:p w14:paraId="1B26F8C2" w14:textId="77777777" w:rsidR="00182939" w:rsidRPr="0007609B" w:rsidRDefault="00182939" w:rsidP="00182939">
      <w:pPr>
        <w:autoSpaceDE w:val="0"/>
        <w:autoSpaceDN w:val="0"/>
        <w:adjustRightInd w:val="0"/>
        <w:jc w:val="both"/>
        <w:rPr>
          <w:sz w:val="22"/>
          <w:szCs w:val="22"/>
        </w:rPr>
      </w:pPr>
      <w:r w:rsidRPr="0007609B">
        <w:rPr>
          <w:sz w:val="22"/>
          <w:szCs w:val="22"/>
        </w:rPr>
        <w:t xml:space="preserve">U svrhu bodovanja, ponuditelj je </w:t>
      </w:r>
      <w:r w:rsidRPr="0007609B">
        <w:rPr>
          <w:b/>
          <w:sz w:val="22"/>
          <w:szCs w:val="22"/>
        </w:rPr>
        <w:t>obvezan u ponudi dostaviti</w:t>
      </w:r>
      <w:r w:rsidRPr="0007609B">
        <w:rPr>
          <w:sz w:val="22"/>
          <w:szCs w:val="22"/>
        </w:rPr>
        <w:t>:</w:t>
      </w:r>
    </w:p>
    <w:p w14:paraId="4121DB8E" w14:textId="77777777" w:rsidR="00182939" w:rsidRPr="0007609B" w:rsidRDefault="00182939" w:rsidP="00182939">
      <w:pPr>
        <w:autoSpaceDE w:val="0"/>
        <w:autoSpaceDN w:val="0"/>
        <w:adjustRightInd w:val="0"/>
        <w:jc w:val="both"/>
        <w:rPr>
          <w:sz w:val="22"/>
          <w:szCs w:val="22"/>
        </w:rPr>
      </w:pPr>
      <w:r w:rsidRPr="0007609B">
        <w:rPr>
          <w:sz w:val="22"/>
          <w:szCs w:val="22"/>
        </w:rPr>
        <w:t xml:space="preserve">-  za kriterij Z – </w:t>
      </w:r>
      <w:r w:rsidRPr="0007609B">
        <w:rPr>
          <w:b/>
          <w:sz w:val="22"/>
          <w:szCs w:val="22"/>
        </w:rPr>
        <w:t>izjavu</w:t>
      </w:r>
      <w:r w:rsidRPr="0007609B">
        <w:rPr>
          <w:sz w:val="22"/>
          <w:szCs w:val="22"/>
        </w:rPr>
        <w:t xml:space="preserve"> o udjelu (postotku) električne energije iz obnovljivih izvora – PRILOG 2 ovih Uputa.</w:t>
      </w:r>
    </w:p>
    <w:p w14:paraId="4AF0AF73" w14:textId="77777777" w:rsidR="00182939" w:rsidRPr="0007609B" w:rsidRDefault="00182939" w:rsidP="00182939">
      <w:pPr>
        <w:autoSpaceDE w:val="0"/>
        <w:autoSpaceDN w:val="0"/>
        <w:adjustRightInd w:val="0"/>
        <w:jc w:val="both"/>
        <w:rPr>
          <w:sz w:val="22"/>
          <w:szCs w:val="22"/>
        </w:rPr>
      </w:pPr>
      <w:r w:rsidRPr="0007609B">
        <w:rPr>
          <w:sz w:val="22"/>
          <w:szCs w:val="22"/>
        </w:rPr>
        <w:t>(</w:t>
      </w:r>
      <w:r w:rsidRPr="0007609B">
        <w:rPr>
          <w:sz w:val="22"/>
          <w:szCs w:val="22"/>
          <w:u w:val="single"/>
        </w:rPr>
        <w:t>izjava sadrži najmanje</w:t>
      </w:r>
      <w:r w:rsidRPr="0007609B">
        <w:rPr>
          <w:sz w:val="22"/>
          <w:szCs w:val="22"/>
        </w:rPr>
        <w:t xml:space="preserve"> naziv i sjedište/adresu/naručitelja, naziv, sjedište/adresu/ i OIB ponuditelja, predmet nabave, </w:t>
      </w:r>
      <w:proofErr w:type="spellStart"/>
      <w:r w:rsidRPr="0007609B">
        <w:rPr>
          <w:sz w:val="22"/>
          <w:szCs w:val="22"/>
        </w:rPr>
        <w:t>ev</w:t>
      </w:r>
      <w:proofErr w:type="spellEnd"/>
      <w:r w:rsidRPr="0007609B">
        <w:rPr>
          <w:sz w:val="22"/>
          <w:szCs w:val="22"/>
        </w:rPr>
        <w:t>. br. nabave, odgovarajući tekst izjave o udjelu (postotku) električne energije dobivene iz obnovljivih izvora energije, nadnevak i potpis ovlaštene osobe)</w:t>
      </w:r>
    </w:p>
    <w:p w14:paraId="0E87B8F4" w14:textId="77777777" w:rsidR="00182939" w:rsidRPr="0007609B" w:rsidRDefault="00182939" w:rsidP="00182939">
      <w:pPr>
        <w:autoSpaceDE w:val="0"/>
        <w:autoSpaceDN w:val="0"/>
        <w:adjustRightInd w:val="0"/>
        <w:jc w:val="both"/>
        <w:rPr>
          <w:sz w:val="22"/>
          <w:szCs w:val="22"/>
        </w:rPr>
      </w:pPr>
    </w:p>
    <w:p w14:paraId="07CF2AE2" w14:textId="77777777" w:rsidR="00182939" w:rsidRPr="0007609B" w:rsidRDefault="00182939" w:rsidP="00182939">
      <w:pPr>
        <w:autoSpaceDE w:val="0"/>
        <w:autoSpaceDN w:val="0"/>
        <w:adjustRightInd w:val="0"/>
        <w:jc w:val="both"/>
        <w:rPr>
          <w:i/>
          <w:sz w:val="22"/>
          <w:szCs w:val="22"/>
        </w:rPr>
      </w:pPr>
      <w:r w:rsidRPr="0007609B">
        <w:rPr>
          <w:i/>
          <w:sz w:val="22"/>
          <w:szCs w:val="22"/>
          <w:u w:val="single"/>
        </w:rPr>
        <w:t>Napomena</w:t>
      </w:r>
      <w:r w:rsidRPr="0007609B">
        <w:rPr>
          <w:i/>
          <w:sz w:val="22"/>
          <w:szCs w:val="22"/>
        </w:rPr>
        <w:t>: Ponuditelj u pravilu koristi predložak izjave dane u PRILOGU 2  ali mogu sami kreirati svoj predložak izjave koja mora sadržavati podatke i imati rubrike kao predložak izjave.</w:t>
      </w:r>
    </w:p>
    <w:p w14:paraId="31ACC318" w14:textId="77777777" w:rsidR="00182939" w:rsidRPr="0007609B" w:rsidRDefault="00182939" w:rsidP="00182939">
      <w:pPr>
        <w:autoSpaceDE w:val="0"/>
        <w:autoSpaceDN w:val="0"/>
        <w:adjustRightInd w:val="0"/>
        <w:jc w:val="both"/>
        <w:rPr>
          <w:sz w:val="22"/>
          <w:szCs w:val="22"/>
        </w:rPr>
      </w:pPr>
    </w:p>
    <w:p w14:paraId="4BC542E4" w14:textId="77777777" w:rsidR="00182939" w:rsidRPr="0007609B" w:rsidRDefault="00182939" w:rsidP="00182939">
      <w:pPr>
        <w:autoSpaceDE w:val="0"/>
        <w:autoSpaceDN w:val="0"/>
        <w:adjustRightInd w:val="0"/>
        <w:jc w:val="both"/>
        <w:rPr>
          <w:sz w:val="22"/>
          <w:szCs w:val="22"/>
          <w:u w:val="single"/>
        </w:rPr>
      </w:pPr>
      <w:r w:rsidRPr="0007609B">
        <w:rPr>
          <w:sz w:val="22"/>
          <w:szCs w:val="22"/>
          <w:u w:val="single"/>
        </w:rPr>
        <w:t>Ukoliko gospodarski subjekt (ponuditelj) ne dostavi dokaz iz ove točke 6.6. ovih Uputa vezane za kriterij Z za odabir ekonomski najpovoljnije ponude (izjavu o udjelu), smatrat će se da taj ponuditelj jamči da će u slučaju odabira njegove ponude udjel električne energije dobivene iz obnovljivih izvora biti najmanje 50%, a bodovi po kriteriju Z će biti nula (0) bodova.</w:t>
      </w:r>
    </w:p>
    <w:p w14:paraId="69A3F021" w14:textId="77777777" w:rsidR="00182939" w:rsidRPr="0007609B" w:rsidRDefault="00182939" w:rsidP="00182939">
      <w:pPr>
        <w:autoSpaceDE w:val="0"/>
        <w:autoSpaceDN w:val="0"/>
        <w:adjustRightInd w:val="0"/>
        <w:jc w:val="both"/>
        <w:rPr>
          <w:sz w:val="22"/>
          <w:szCs w:val="22"/>
          <w:u w:val="single"/>
        </w:rPr>
      </w:pPr>
    </w:p>
    <w:p w14:paraId="514010E2" w14:textId="77777777" w:rsidR="00182939" w:rsidRPr="0007609B" w:rsidRDefault="00182939" w:rsidP="00182939">
      <w:pPr>
        <w:autoSpaceDE w:val="0"/>
        <w:autoSpaceDN w:val="0"/>
        <w:adjustRightInd w:val="0"/>
        <w:jc w:val="both"/>
        <w:rPr>
          <w:color w:val="000000"/>
          <w:sz w:val="22"/>
          <w:szCs w:val="22"/>
        </w:rPr>
      </w:pPr>
      <w:r w:rsidRPr="0007609B">
        <w:rPr>
          <w:color w:val="000000"/>
          <w:sz w:val="22"/>
          <w:szCs w:val="22"/>
        </w:rPr>
        <w:t xml:space="preserve">U slučaju da su dvije ili više valjanih ponuda jednako rangirane prema kriteriju odabira, naručitelj će, sukladno članku 302. stavku 3. ZJN 2016, odabrati ponudu koja je zaprimljena ranije. </w:t>
      </w:r>
    </w:p>
    <w:p w14:paraId="21D48159" w14:textId="77777777" w:rsidR="00182939" w:rsidRPr="0007609B" w:rsidRDefault="00182939" w:rsidP="00182939">
      <w:pPr>
        <w:autoSpaceDE w:val="0"/>
        <w:autoSpaceDN w:val="0"/>
        <w:adjustRightInd w:val="0"/>
        <w:jc w:val="both"/>
        <w:rPr>
          <w:sz w:val="22"/>
          <w:szCs w:val="22"/>
        </w:rPr>
      </w:pPr>
    </w:p>
    <w:p w14:paraId="7073059A" w14:textId="77777777" w:rsidR="00182939" w:rsidRPr="0007609B" w:rsidRDefault="00182939" w:rsidP="00182939">
      <w:pPr>
        <w:jc w:val="both"/>
        <w:rPr>
          <w:b/>
          <w:sz w:val="22"/>
          <w:szCs w:val="22"/>
        </w:rPr>
      </w:pPr>
      <w:r w:rsidRPr="0007609B">
        <w:rPr>
          <w:b/>
          <w:sz w:val="22"/>
          <w:szCs w:val="22"/>
        </w:rPr>
        <w:t xml:space="preserve">6.7. </w:t>
      </w:r>
      <w:r w:rsidRPr="0007609B">
        <w:rPr>
          <w:b/>
          <w:sz w:val="22"/>
          <w:szCs w:val="22"/>
          <w:u w:val="single"/>
        </w:rPr>
        <w:t>Jezik i pismo na kojemu se sastavlja ponuda</w:t>
      </w:r>
    </w:p>
    <w:p w14:paraId="07AACFB9" w14:textId="77777777" w:rsidR="00182939" w:rsidRPr="0007609B" w:rsidRDefault="00182939" w:rsidP="00182939">
      <w:pPr>
        <w:autoSpaceDE w:val="0"/>
        <w:autoSpaceDN w:val="0"/>
        <w:adjustRightInd w:val="0"/>
        <w:ind w:firstLine="708"/>
        <w:jc w:val="both"/>
        <w:rPr>
          <w:color w:val="000000"/>
          <w:sz w:val="22"/>
          <w:szCs w:val="22"/>
        </w:rPr>
      </w:pPr>
    </w:p>
    <w:p w14:paraId="3EEF998A" w14:textId="77777777" w:rsidR="00182939" w:rsidRPr="0007609B" w:rsidRDefault="00182939" w:rsidP="00182939">
      <w:pPr>
        <w:autoSpaceDE w:val="0"/>
        <w:autoSpaceDN w:val="0"/>
        <w:adjustRightInd w:val="0"/>
        <w:jc w:val="both"/>
        <w:rPr>
          <w:color w:val="000000"/>
          <w:sz w:val="22"/>
          <w:szCs w:val="22"/>
        </w:rPr>
      </w:pPr>
      <w:r w:rsidRPr="0007609B">
        <w:rPr>
          <w:color w:val="000000"/>
          <w:sz w:val="22"/>
          <w:szCs w:val="22"/>
        </w:rPr>
        <w:t xml:space="preserve">Ponuda se zajedno s pripadajućom dokumentacijom izrađuje </w:t>
      </w:r>
      <w:r w:rsidRPr="0007609B">
        <w:rPr>
          <w:b/>
          <w:bCs/>
          <w:color w:val="000000"/>
          <w:sz w:val="22"/>
          <w:szCs w:val="22"/>
        </w:rPr>
        <w:t>na hrvatskom jeziku i latiničnom pismu</w:t>
      </w:r>
      <w:r w:rsidRPr="0007609B">
        <w:rPr>
          <w:color w:val="000000"/>
          <w:sz w:val="22"/>
          <w:szCs w:val="22"/>
        </w:rPr>
        <w:t xml:space="preserve">. </w:t>
      </w:r>
    </w:p>
    <w:p w14:paraId="08E218DB" w14:textId="77777777" w:rsidR="00182939" w:rsidRPr="0007609B" w:rsidRDefault="00182939" w:rsidP="00182939">
      <w:pPr>
        <w:autoSpaceDE w:val="0"/>
        <w:autoSpaceDN w:val="0"/>
        <w:adjustRightInd w:val="0"/>
        <w:ind w:left="708"/>
        <w:jc w:val="both"/>
        <w:rPr>
          <w:color w:val="000000"/>
          <w:sz w:val="22"/>
          <w:szCs w:val="22"/>
        </w:rPr>
      </w:pPr>
    </w:p>
    <w:p w14:paraId="64E0353D" w14:textId="77777777" w:rsidR="00182939" w:rsidRPr="0007609B" w:rsidRDefault="00182939" w:rsidP="00182939">
      <w:pPr>
        <w:autoSpaceDE w:val="0"/>
        <w:autoSpaceDN w:val="0"/>
        <w:adjustRightInd w:val="0"/>
        <w:jc w:val="both"/>
        <w:rPr>
          <w:color w:val="000000"/>
          <w:sz w:val="22"/>
          <w:szCs w:val="22"/>
        </w:rPr>
      </w:pPr>
      <w:r w:rsidRPr="0007609B">
        <w:rPr>
          <w:color w:val="000000"/>
          <w:sz w:val="22"/>
          <w:szCs w:val="22"/>
        </w:rPr>
        <w:t xml:space="preserve">Ako su neki od dijelova ponude traženih ovom Dokumentacijom o nabavi, odnosno ovim Uputama, na nekom od stranih jezika ponuditelj je dužan uz navedeni dokument na stranom jeziku dostaviti i prijevod na hrvatski jezik navedenog dokumenta izvršen po ovlaštenom sudskom tumaču. </w:t>
      </w:r>
    </w:p>
    <w:p w14:paraId="08676165" w14:textId="77777777" w:rsidR="00182939" w:rsidRPr="0007609B" w:rsidRDefault="00182939" w:rsidP="00182939">
      <w:pPr>
        <w:autoSpaceDE w:val="0"/>
        <w:autoSpaceDN w:val="0"/>
        <w:adjustRightInd w:val="0"/>
        <w:jc w:val="both"/>
        <w:rPr>
          <w:color w:val="000000"/>
          <w:sz w:val="22"/>
          <w:szCs w:val="22"/>
        </w:rPr>
      </w:pPr>
    </w:p>
    <w:p w14:paraId="01101951" w14:textId="77777777" w:rsidR="00182939" w:rsidRPr="0007609B" w:rsidRDefault="00182939" w:rsidP="00182939">
      <w:pPr>
        <w:autoSpaceDE w:val="0"/>
        <w:autoSpaceDN w:val="0"/>
        <w:adjustRightInd w:val="0"/>
        <w:jc w:val="both"/>
        <w:rPr>
          <w:color w:val="000000"/>
          <w:sz w:val="22"/>
          <w:szCs w:val="22"/>
        </w:rPr>
      </w:pPr>
      <w:r w:rsidRPr="0007609B">
        <w:rPr>
          <w:color w:val="000000"/>
          <w:sz w:val="22"/>
          <w:szCs w:val="22"/>
        </w:rPr>
        <w:t xml:space="preserve">Prijevod dokumenata izvršen po ovlaštenom sudskom tumaču mora sadržavati i potvrdu ovlaštenog sudskog tumača kojom se potvrđuje da prijevod potpuno odgovara izvorniku sastavljenom na stranom jeziku, temeljem članka 19. Pravilnika o stalnim sudskim tumačima (NN, br. 88/08 i 119/08). </w:t>
      </w:r>
    </w:p>
    <w:p w14:paraId="61A7DFB0" w14:textId="77777777" w:rsidR="00182939" w:rsidRPr="0007609B" w:rsidRDefault="00182939" w:rsidP="00182939">
      <w:pPr>
        <w:autoSpaceDE w:val="0"/>
        <w:autoSpaceDN w:val="0"/>
        <w:adjustRightInd w:val="0"/>
        <w:ind w:left="708"/>
        <w:jc w:val="both"/>
        <w:rPr>
          <w:color w:val="000000"/>
          <w:sz w:val="22"/>
          <w:szCs w:val="22"/>
        </w:rPr>
      </w:pPr>
    </w:p>
    <w:p w14:paraId="4959EF88" w14:textId="3A0AADEF" w:rsidR="00182939" w:rsidRPr="0007609B" w:rsidRDefault="00182939" w:rsidP="00182939">
      <w:pPr>
        <w:autoSpaceDE w:val="0"/>
        <w:autoSpaceDN w:val="0"/>
        <w:adjustRightInd w:val="0"/>
        <w:jc w:val="both"/>
        <w:rPr>
          <w:color w:val="000000"/>
          <w:sz w:val="22"/>
          <w:szCs w:val="22"/>
        </w:rPr>
      </w:pPr>
      <w:r w:rsidRPr="0007609B">
        <w:rPr>
          <w:color w:val="000000"/>
          <w:sz w:val="22"/>
          <w:szCs w:val="22"/>
        </w:rPr>
        <w:t xml:space="preserve">Ponuditeljima je dozvoljeno u ponudi koristiti pojedine izraze koji se smatraju internacionalizmima. </w:t>
      </w:r>
    </w:p>
    <w:p w14:paraId="1A470A47" w14:textId="77777777" w:rsidR="00182939" w:rsidRPr="0007609B" w:rsidRDefault="00182939" w:rsidP="00182939">
      <w:pPr>
        <w:autoSpaceDE w:val="0"/>
        <w:autoSpaceDN w:val="0"/>
        <w:adjustRightInd w:val="0"/>
        <w:jc w:val="both"/>
        <w:rPr>
          <w:color w:val="000000"/>
          <w:sz w:val="22"/>
          <w:szCs w:val="22"/>
        </w:rPr>
      </w:pPr>
      <w:r w:rsidRPr="0007609B">
        <w:rPr>
          <w:color w:val="000000"/>
          <w:sz w:val="22"/>
          <w:szCs w:val="22"/>
        </w:rPr>
        <w:t>Ostale riječi ili navodi moraju biti na hrvatskom jeziku.</w:t>
      </w:r>
    </w:p>
    <w:p w14:paraId="32620DCD" w14:textId="77777777" w:rsidR="00182939" w:rsidRPr="0007609B" w:rsidRDefault="00182939" w:rsidP="00182939">
      <w:pPr>
        <w:jc w:val="both"/>
        <w:rPr>
          <w:noProof/>
          <w:kern w:val="16"/>
          <w:lang w:eastAsia="en-US"/>
        </w:rPr>
      </w:pPr>
    </w:p>
    <w:p w14:paraId="76B83A4D" w14:textId="77777777" w:rsidR="00182939" w:rsidRPr="0007609B" w:rsidRDefault="00182939" w:rsidP="00182939">
      <w:pPr>
        <w:jc w:val="both"/>
        <w:rPr>
          <w:b/>
          <w:sz w:val="22"/>
          <w:szCs w:val="22"/>
        </w:rPr>
      </w:pPr>
      <w:r w:rsidRPr="0007609B">
        <w:rPr>
          <w:b/>
          <w:sz w:val="22"/>
          <w:szCs w:val="22"/>
        </w:rPr>
        <w:t xml:space="preserve">6.8. </w:t>
      </w:r>
      <w:r w:rsidRPr="0007609B">
        <w:rPr>
          <w:b/>
          <w:sz w:val="22"/>
          <w:szCs w:val="22"/>
          <w:u w:val="single"/>
        </w:rPr>
        <w:t>Rok valjanosti ponude</w:t>
      </w:r>
    </w:p>
    <w:p w14:paraId="14A18B18" w14:textId="77777777" w:rsidR="00182939" w:rsidRPr="0007609B" w:rsidRDefault="00182939" w:rsidP="00182939">
      <w:pPr>
        <w:ind w:left="708"/>
        <w:jc w:val="both"/>
        <w:rPr>
          <w:sz w:val="22"/>
          <w:szCs w:val="22"/>
        </w:rPr>
      </w:pPr>
    </w:p>
    <w:p w14:paraId="1461D995" w14:textId="77777777" w:rsidR="00182939" w:rsidRPr="0007609B" w:rsidRDefault="00182939" w:rsidP="00182939">
      <w:pPr>
        <w:jc w:val="both"/>
        <w:rPr>
          <w:sz w:val="22"/>
          <w:szCs w:val="22"/>
        </w:rPr>
      </w:pPr>
      <w:r w:rsidRPr="0007609B">
        <w:rPr>
          <w:sz w:val="22"/>
          <w:szCs w:val="22"/>
        </w:rPr>
        <w:t xml:space="preserve">Rok valjanosti ponude </w:t>
      </w:r>
      <w:r w:rsidRPr="0007609B">
        <w:rPr>
          <w:sz w:val="22"/>
          <w:szCs w:val="22"/>
          <w:u w:val="single"/>
        </w:rPr>
        <w:t xml:space="preserve">je </w:t>
      </w:r>
      <w:r>
        <w:rPr>
          <w:sz w:val="22"/>
          <w:szCs w:val="22"/>
          <w:u w:val="single"/>
        </w:rPr>
        <w:t xml:space="preserve">3 mjeseca </w:t>
      </w:r>
      <w:r w:rsidRPr="0007609B">
        <w:rPr>
          <w:sz w:val="22"/>
          <w:szCs w:val="22"/>
          <w:u w:val="single"/>
        </w:rPr>
        <w:t>od isteka roka za dostavu ponuda</w:t>
      </w:r>
      <w:r w:rsidRPr="0007609B">
        <w:rPr>
          <w:sz w:val="22"/>
          <w:szCs w:val="22"/>
        </w:rPr>
        <w:t xml:space="preserve">. </w:t>
      </w:r>
    </w:p>
    <w:p w14:paraId="08E4F602" w14:textId="77777777" w:rsidR="00182939" w:rsidRPr="0007609B" w:rsidRDefault="00182939" w:rsidP="00182939">
      <w:pPr>
        <w:jc w:val="both"/>
        <w:rPr>
          <w:sz w:val="22"/>
          <w:szCs w:val="22"/>
          <w:u w:val="single"/>
        </w:rPr>
      </w:pPr>
    </w:p>
    <w:p w14:paraId="52BE6C23" w14:textId="77777777" w:rsidR="00182939" w:rsidRPr="0007609B" w:rsidRDefault="00182939" w:rsidP="00182939">
      <w:pPr>
        <w:jc w:val="both"/>
        <w:rPr>
          <w:sz w:val="22"/>
          <w:szCs w:val="22"/>
        </w:rPr>
      </w:pPr>
      <w:r w:rsidRPr="0007609B">
        <w:rPr>
          <w:sz w:val="22"/>
          <w:szCs w:val="22"/>
        </w:rPr>
        <w:t>Ponuda obvezuje ponuditelja do isteka roka valjanosti, a na zahtjev naručitelja, ponuditelj može produžiti rok valjanosti svoje ponude.</w:t>
      </w:r>
    </w:p>
    <w:p w14:paraId="6E476A81" w14:textId="77777777" w:rsidR="00182939" w:rsidRPr="0007609B" w:rsidRDefault="00182939" w:rsidP="00182939">
      <w:pPr>
        <w:jc w:val="both"/>
        <w:rPr>
          <w:sz w:val="22"/>
          <w:szCs w:val="22"/>
        </w:rPr>
      </w:pPr>
    </w:p>
    <w:p w14:paraId="44CDD75E" w14:textId="77777777" w:rsidR="00182939" w:rsidRPr="0007609B" w:rsidRDefault="00182939" w:rsidP="00182939">
      <w:pPr>
        <w:jc w:val="both"/>
        <w:rPr>
          <w:sz w:val="22"/>
          <w:szCs w:val="22"/>
        </w:rPr>
      </w:pPr>
      <w:r w:rsidRPr="0007609B">
        <w:rPr>
          <w:sz w:val="22"/>
          <w:szCs w:val="22"/>
        </w:rPr>
        <w:lastRenderedPageBreak/>
        <w:t>Ako tijekom postupka javne nabave istekne rok valjanosti ponude, naručitelj je obvezan prije odabira zatražiti produženje roka valjanosti ponude koji je podnio ekonomski najpovoljniju ponudu u primjerenom roku ne kraćem od pet (5) dana, računajući od dana slanja zahtjeva naručitelja kroz EOJN RH.</w:t>
      </w:r>
    </w:p>
    <w:p w14:paraId="27CBF868" w14:textId="77777777" w:rsidR="00182939" w:rsidRPr="0007609B" w:rsidRDefault="00182939" w:rsidP="00182939">
      <w:pPr>
        <w:jc w:val="both"/>
        <w:rPr>
          <w:sz w:val="22"/>
          <w:szCs w:val="22"/>
        </w:rPr>
      </w:pPr>
    </w:p>
    <w:p w14:paraId="57057DA7" w14:textId="77777777" w:rsidR="00182939" w:rsidRPr="0007609B" w:rsidRDefault="00182939" w:rsidP="00182939">
      <w:pPr>
        <w:jc w:val="both"/>
        <w:rPr>
          <w:sz w:val="22"/>
          <w:szCs w:val="22"/>
        </w:rPr>
      </w:pPr>
      <w:r w:rsidRPr="0007609B">
        <w:rPr>
          <w:sz w:val="22"/>
          <w:szCs w:val="22"/>
        </w:rPr>
        <w:t xml:space="preserve">Zahtjev za produženje roka valjanosti ponude i odgovor ponuditelja moraju biti isključivo u pisanom obliku. </w:t>
      </w:r>
    </w:p>
    <w:p w14:paraId="08B261A3" w14:textId="77777777" w:rsidR="00182939" w:rsidRPr="0007609B" w:rsidRDefault="00182939" w:rsidP="00182939">
      <w:pPr>
        <w:jc w:val="both"/>
        <w:rPr>
          <w:sz w:val="22"/>
          <w:szCs w:val="22"/>
        </w:rPr>
      </w:pPr>
    </w:p>
    <w:p w14:paraId="3E586842" w14:textId="77777777" w:rsidR="00182939" w:rsidRPr="0007609B" w:rsidRDefault="00182939" w:rsidP="00182939">
      <w:pPr>
        <w:jc w:val="both"/>
        <w:rPr>
          <w:sz w:val="22"/>
          <w:szCs w:val="22"/>
        </w:rPr>
      </w:pPr>
      <w:r w:rsidRPr="0007609B">
        <w:rPr>
          <w:sz w:val="22"/>
          <w:szCs w:val="22"/>
        </w:rPr>
        <w:t>Ponuditelj  može odbiti zahtjev za produženje roka valjanosti. Ako se ponuditelj suglasi sa zahtjevom za produženje roka valjanosti ponude, ne može mijenjati ponudu.</w:t>
      </w:r>
    </w:p>
    <w:p w14:paraId="1F391C6F" w14:textId="77777777" w:rsidR="00182939" w:rsidRDefault="00182939" w:rsidP="00182939">
      <w:pPr>
        <w:jc w:val="both"/>
      </w:pPr>
    </w:p>
    <w:p w14:paraId="6D0484A5" w14:textId="77777777" w:rsidR="00182939" w:rsidRPr="003825EC" w:rsidRDefault="00182939" w:rsidP="00182939">
      <w:pPr>
        <w:pStyle w:val="NoSpacing1"/>
        <w:rPr>
          <w:sz w:val="16"/>
          <w:szCs w:val="16"/>
        </w:rPr>
      </w:pPr>
    </w:p>
    <w:p w14:paraId="6161A23A" w14:textId="77777777" w:rsidR="00182939" w:rsidRPr="00B614F0" w:rsidRDefault="00182939" w:rsidP="00182939">
      <w:pPr>
        <w:jc w:val="both"/>
        <w:rPr>
          <w:rFonts w:eastAsia="Calibri"/>
          <w:sz w:val="28"/>
          <w:szCs w:val="28"/>
          <w:lang w:eastAsia="en-US"/>
        </w:rPr>
      </w:pPr>
      <w:r w:rsidRPr="00B614F0">
        <w:rPr>
          <w:rFonts w:eastAsia="Calibri"/>
          <w:b/>
          <w:sz w:val="28"/>
          <w:szCs w:val="28"/>
          <w:lang w:eastAsia="en-US"/>
        </w:rPr>
        <w:t>7. OSTALE ODREDBE</w:t>
      </w:r>
    </w:p>
    <w:p w14:paraId="799987AC" w14:textId="77777777" w:rsidR="00182939" w:rsidRPr="0007609B" w:rsidRDefault="00182939" w:rsidP="00182939">
      <w:pPr>
        <w:jc w:val="both"/>
        <w:rPr>
          <w:rFonts w:eastAsia="Calibri"/>
          <w:lang w:eastAsia="en-US"/>
        </w:rPr>
      </w:pPr>
    </w:p>
    <w:p w14:paraId="11F6D450" w14:textId="77777777" w:rsidR="00182939" w:rsidRPr="0007609B" w:rsidRDefault="00182939" w:rsidP="00182939">
      <w:pPr>
        <w:tabs>
          <w:tab w:val="left" w:pos="567"/>
        </w:tabs>
        <w:jc w:val="both"/>
        <w:rPr>
          <w:b/>
          <w:sz w:val="22"/>
          <w:szCs w:val="22"/>
          <w:u w:val="single"/>
        </w:rPr>
      </w:pPr>
      <w:r w:rsidRPr="0007609B">
        <w:rPr>
          <w:b/>
          <w:sz w:val="22"/>
          <w:szCs w:val="22"/>
        </w:rPr>
        <w:t xml:space="preserve">7.1. </w:t>
      </w:r>
      <w:r w:rsidRPr="0007609B">
        <w:rPr>
          <w:b/>
          <w:sz w:val="22"/>
          <w:szCs w:val="22"/>
          <w:u w:val="single"/>
        </w:rPr>
        <w:t xml:space="preserve">Podaci o terminu obilaska lokacije ili neposrednog pregleda dokumenata koji potkrepljuju            </w:t>
      </w:r>
    </w:p>
    <w:p w14:paraId="453BBA3C" w14:textId="77777777" w:rsidR="00182939" w:rsidRPr="0007609B" w:rsidRDefault="00182939" w:rsidP="00182939">
      <w:pPr>
        <w:tabs>
          <w:tab w:val="left" w:pos="567"/>
        </w:tabs>
        <w:jc w:val="both"/>
        <w:rPr>
          <w:b/>
          <w:sz w:val="22"/>
          <w:szCs w:val="22"/>
          <w:u w:val="single"/>
        </w:rPr>
      </w:pPr>
      <w:r w:rsidRPr="0007609B">
        <w:rPr>
          <w:b/>
          <w:sz w:val="22"/>
          <w:szCs w:val="22"/>
        </w:rPr>
        <w:t xml:space="preserve">      </w:t>
      </w:r>
      <w:r w:rsidRPr="0007609B">
        <w:rPr>
          <w:b/>
          <w:sz w:val="22"/>
          <w:szCs w:val="22"/>
          <w:u w:val="single"/>
        </w:rPr>
        <w:t>dokumentaciju o nabavi</w:t>
      </w:r>
    </w:p>
    <w:p w14:paraId="1F6459FA" w14:textId="77777777" w:rsidR="00182939" w:rsidRPr="0007609B" w:rsidRDefault="00182939" w:rsidP="00182939">
      <w:pPr>
        <w:tabs>
          <w:tab w:val="left" w:pos="567"/>
        </w:tabs>
        <w:jc w:val="both"/>
        <w:rPr>
          <w:b/>
          <w:sz w:val="22"/>
          <w:szCs w:val="22"/>
          <w:u w:val="single"/>
        </w:rPr>
      </w:pPr>
    </w:p>
    <w:p w14:paraId="67DC9EEA" w14:textId="77777777" w:rsidR="00182939" w:rsidRDefault="00182939" w:rsidP="00182939">
      <w:pPr>
        <w:tabs>
          <w:tab w:val="left" w:pos="567"/>
        </w:tabs>
        <w:jc w:val="both"/>
        <w:rPr>
          <w:sz w:val="22"/>
          <w:szCs w:val="22"/>
        </w:rPr>
      </w:pPr>
      <w:r w:rsidRPr="0007609B">
        <w:rPr>
          <w:sz w:val="22"/>
          <w:szCs w:val="22"/>
        </w:rPr>
        <w:t>Ne primjenjuje se.</w:t>
      </w:r>
    </w:p>
    <w:p w14:paraId="15C961B5" w14:textId="77777777" w:rsidR="00182939" w:rsidRPr="0007609B" w:rsidRDefault="00182939" w:rsidP="00182939">
      <w:pPr>
        <w:tabs>
          <w:tab w:val="left" w:pos="567"/>
        </w:tabs>
        <w:jc w:val="both"/>
        <w:rPr>
          <w:sz w:val="22"/>
          <w:szCs w:val="22"/>
        </w:rPr>
      </w:pPr>
    </w:p>
    <w:p w14:paraId="69B62967" w14:textId="77777777" w:rsidR="00182939" w:rsidRPr="0007609B" w:rsidRDefault="00182939" w:rsidP="00182939">
      <w:pPr>
        <w:tabs>
          <w:tab w:val="left" w:pos="567"/>
        </w:tabs>
        <w:jc w:val="both"/>
        <w:rPr>
          <w:b/>
          <w:sz w:val="22"/>
          <w:szCs w:val="22"/>
          <w:u w:val="single"/>
        </w:rPr>
      </w:pPr>
    </w:p>
    <w:p w14:paraId="3F32D576" w14:textId="6CD46959" w:rsidR="00182939" w:rsidRPr="00D40CDE" w:rsidRDefault="00182939" w:rsidP="00182939">
      <w:pPr>
        <w:tabs>
          <w:tab w:val="left" w:pos="426"/>
        </w:tabs>
        <w:jc w:val="both"/>
        <w:rPr>
          <w:b/>
          <w:bCs/>
          <w:sz w:val="22"/>
          <w:szCs w:val="22"/>
          <w:u w:val="single"/>
        </w:rPr>
      </w:pPr>
      <w:r w:rsidRPr="0007609B">
        <w:rPr>
          <w:b/>
          <w:sz w:val="22"/>
          <w:szCs w:val="22"/>
        </w:rPr>
        <w:t xml:space="preserve">7.2. </w:t>
      </w:r>
      <w:r w:rsidRPr="0007609B">
        <w:rPr>
          <w:b/>
          <w:sz w:val="22"/>
          <w:szCs w:val="22"/>
          <w:u w:val="single"/>
        </w:rPr>
        <w:t xml:space="preserve">Naznaka </w:t>
      </w:r>
      <w:r w:rsidRPr="0007609B">
        <w:rPr>
          <w:b/>
          <w:bCs/>
          <w:sz w:val="22"/>
          <w:szCs w:val="22"/>
          <w:u w:val="single"/>
        </w:rPr>
        <w:t>o namjeri korištenja opcije odvijanja postupka u više faza koje slijede jedna za drugom, kako bi se smanjio broj ponuda ili rješenja</w:t>
      </w:r>
    </w:p>
    <w:p w14:paraId="1C33E8E2" w14:textId="77777777" w:rsidR="00182939" w:rsidRPr="0007609B" w:rsidRDefault="00182939" w:rsidP="00182939">
      <w:pPr>
        <w:ind w:firstLine="708"/>
        <w:jc w:val="both"/>
        <w:rPr>
          <w:sz w:val="22"/>
          <w:szCs w:val="22"/>
        </w:rPr>
      </w:pPr>
    </w:p>
    <w:p w14:paraId="0E79F7DA" w14:textId="77777777" w:rsidR="00182939" w:rsidRPr="0007609B" w:rsidRDefault="00182939" w:rsidP="00182939">
      <w:pPr>
        <w:jc w:val="both"/>
        <w:rPr>
          <w:sz w:val="22"/>
          <w:szCs w:val="22"/>
        </w:rPr>
      </w:pPr>
      <w:r w:rsidRPr="0007609B">
        <w:rPr>
          <w:sz w:val="22"/>
          <w:szCs w:val="22"/>
        </w:rPr>
        <w:t>Ne primjenjuje se.</w:t>
      </w:r>
    </w:p>
    <w:p w14:paraId="78262030" w14:textId="77777777" w:rsidR="00182939" w:rsidRPr="0007609B" w:rsidRDefault="00182939" w:rsidP="00182939">
      <w:pPr>
        <w:jc w:val="both"/>
        <w:rPr>
          <w:b/>
        </w:rPr>
      </w:pPr>
    </w:p>
    <w:p w14:paraId="69ADC1E7" w14:textId="77777777" w:rsidR="00182939" w:rsidRPr="0007609B" w:rsidRDefault="00182939" w:rsidP="00182939">
      <w:pPr>
        <w:jc w:val="both"/>
        <w:rPr>
          <w:b/>
          <w:sz w:val="22"/>
          <w:szCs w:val="22"/>
          <w:u w:val="single"/>
        </w:rPr>
      </w:pPr>
      <w:r w:rsidRPr="0007609B">
        <w:rPr>
          <w:b/>
          <w:sz w:val="22"/>
          <w:szCs w:val="22"/>
        </w:rPr>
        <w:t xml:space="preserve">7.3. </w:t>
      </w:r>
      <w:r w:rsidRPr="0007609B">
        <w:rPr>
          <w:b/>
          <w:sz w:val="22"/>
          <w:szCs w:val="22"/>
          <w:u w:val="single"/>
        </w:rPr>
        <w:t xml:space="preserve">Norme osiguranja kvalitete ili norme upravljanja okolišem </w:t>
      </w:r>
    </w:p>
    <w:p w14:paraId="49F4AD7C" w14:textId="77777777" w:rsidR="00182939" w:rsidRPr="0007609B" w:rsidRDefault="00182939" w:rsidP="00182939">
      <w:pPr>
        <w:ind w:firstLine="708"/>
        <w:jc w:val="both"/>
        <w:rPr>
          <w:sz w:val="22"/>
          <w:szCs w:val="22"/>
        </w:rPr>
      </w:pPr>
    </w:p>
    <w:p w14:paraId="4AB03D78" w14:textId="77777777" w:rsidR="00182939" w:rsidRPr="0007609B" w:rsidRDefault="00182939" w:rsidP="00182939">
      <w:pPr>
        <w:jc w:val="both"/>
        <w:rPr>
          <w:sz w:val="22"/>
          <w:szCs w:val="22"/>
        </w:rPr>
      </w:pPr>
      <w:r w:rsidRPr="0007609B">
        <w:rPr>
          <w:sz w:val="22"/>
          <w:szCs w:val="22"/>
        </w:rPr>
        <w:t>Ne primjenjuje se.</w:t>
      </w:r>
    </w:p>
    <w:p w14:paraId="6633131C" w14:textId="77777777" w:rsidR="00182939" w:rsidRPr="0007609B" w:rsidRDefault="00182939" w:rsidP="00182939">
      <w:pPr>
        <w:ind w:firstLine="708"/>
        <w:jc w:val="both"/>
        <w:rPr>
          <w:sz w:val="22"/>
          <w:szCs w:val="22"/>
        </w:rPr>
      </w:pPr>
    </w:p>
    <w:p w14:paraId="5071164D" w14:textId="77777777" w:rsidR="00182939" w:rsidRPr="0007609B" w:rsidRDefault="00182939" w:rsidP="00182939">
      <w:pPr>
        <w:tabs>
          <w:tab w:val="left" w:pos="426"/>
        </w:tabs>
        <w:jc w:val="both"/>
        <w:rPr>
          <w:b/>
          <w:bCs/>
          <w:sz w:val="22"/>
          <w:szCs w:val="22"/>
          <w:u w:val="single"/>
        </w:rPr>
      </w:pPr>
      <w:r w:rsidRPr="0007609B">
        <w:rPr>
          <w:b/>
          <w:sz w:val="22"/>
          <w:szCs w:val="22"/>
        </w:rPr>
        <w:t xml:space="preserve">7.4. </w:t>
      </w:r>
      <w:r w:rsidRPr="0007609B">
        <w:rPr>
          <w:b/>
          <w:sz w:val="22"/>
          <w:szCs w:val="22"/>
          <w:u w:val="single"/>
        </w:rPr>
        <w:t xml:space="preserve">Broj </w:t>
      </w:r>
      <w:r w:rsidRPr="0007609B">
        <w:rPr>
          <w:b/>
          <w:bCs/>
          <w:sz w:val="22"/>
          <w:szCs w:val="22"/>
          <w:u w:val="single"/>
        </w:rPr>
        <w:t xml:space="preserve">gospodarskih subjekata koji će biti stranke okvirnog sporazuma, u slučaju okvirnog   </w:t>
      </w:r>
    </w:p>
    <w:p w14:paraId="1D716EDA" w14:textId="77777777" w:rsidR="00182939" w:rsidRPr="0007609B" w:rsidRDefault="00182939" w:rsidP="00182939">
      <w:pPr>
        <w:tabs>
          <w:tab w:val="left" w:pos="426"/>
        </w:tabs>
        <w:jc w:val="both"/>
        <w:rPr>
          <w:b/>
          <w:sz w:val="22"/>
          <w:szCs w:val="22"/>
          <w:u w:val="single"/>
        </w:rPr>
      </w:pPr>
      <w:r w:rsidRPr="0007609B">
        <w:rPr>
          <w:b/>
          <w:bCs/>
          <w:sz w:val="22"/>
          <w:szCs w:val="22"/>
        </w:rPr>
        <w:t xml:space="preserve">      </w:t>
      </w:r>
      <w:r w:rsidRPr="0007609B">
        <w:rPr>
          <w:b/>
          <w:bCs/>
          <w:sz w:val="22"/>
          <w:szCs w:val="22"/>
          <w:u w:val="single"/>
        </w:rPr>
        <w:t>sporazuma s više gospodarskih subjekata</w:t>
      </w:r>
      <w:r w:rsidRPr="0007609B">
        <w:rPr>
          <w:b/>
          <w:sz w:val="22"/>
          <w:szCs w:val="22"/>
          <w:u w:val="single"/>
        </w:rPr>
        <w:t xml:space="preserve"> </w:t>
      </w:r>
    </w:p>
    <w:p w14:paraId="23B663BC" w14:textId="77777777" w:rsidR="00182939" w:rsidRPr="0007609B" w:rsidRDefault="00182939" w:rsidP="00182939">
      <w:pPr>
        <w:ind w:firstLine="708"/>
        <w:jc w:val="both"/>
        <w:rPr>
          <w:sz w:val="22"/>
          <w:szCs w:val="22"/>
        </w:rPr>
      </w:pPr>
    </w:p>
    <w:p w14:paraId="271CE22A" w14:textId="77777777" w:rsidR="00182939" w:rsidRPr="0007609B" w:rsidRDefault="00182939" w:rsidP="00182939">
      <w:pPr>
        <w:jc w:val="both"/>
        <w:rPr>
          <w:sz w:val="22"/>
          <w:szCs w:val="22"/>
        </w:rPr>
      </w:pPr>
      <w:r w:rsidRPr="0007609B">
        <w:rPr>
          <w:sz w:val="22"/>
          <w:szCs w:val="22"/>
        </w:rPr>
        <w:t>Ne primjenjuje se.</w:t>
      </w:r>
    </w:p>
    <w:p w14:paraId="1A1D27F2" w14:textId="77777777" w:rsidR="00182939" w:rsidRPr="0007609B" w:rsidRDefault="00182939" w:rsidP="00182939">
      <w:pPr>
        <w:jc w:val="both"/>
        <w:rPr>
          <w:b/>
          <w:u w:val="single"/>
        </w:rPr>
      </w:pPr>
    </w:p>
    <w:p w14:paraId="6B923BB7" w14:textId="77777777" w:rsidR="00182939" w:rsidRPr="0007609B" w:rsidRDefault="00182939" w:rsidP="00182939">
      <w:pPr>
        <w:tabs>
          <w:tab w:val="left" w:pos="567"/>
        </w:tabs>
        <w:jc w:val="both"/>
        <w:rPr>
          <w:b/>
          <w:bCs/>
          <w:sz w:val="22"/>
          <w:szCs w:val="22"/>
        </w:rPr>
      </w:pPr>
      <w:r w:rsidRPr="0007609B">
        <w:rPr>
          <w:b/>
          <w:sz w:val="22"/>
          <w:szCs w:val="22"/>
        </w:rPr>
        <w:t xml:space="preserve">7.5. </w:t>
      </w:r>
      <w:r w:rsidRPr="0007609B">
        <w:rPr>
          <w:b/>
          <w:sz w:val="22"/>
          <w:szCs w:val="22"/>
          <w:u w:val="single"/>
        </w:rPr>
        <w:t xml:space="preserve">Rok </w:t>
      </w:r>
      <w:r w:rsidRPr="0007609B">
        <w:rPr>
          <w:b/>
          <w:bCs/>
          <w:sz w:val="22"/>
          <w:szCs w:val="22"/>
          <w:u w:val="single"/>
        </w:rPr>
        <w:t>na koji se sklapa okvirni sporazum, te obrazloženje razloga za trajanje okvirnog</w:t>
      </w:r>
      <w:r w:rsidRPr="0007609B">
        <w:rPr>
          <w:b/>
          <w:bCs/>
          <w:sz w:val="22"/>
          <w:szCs w:val="22"/>
        </w:rPr>
        <w:t xml:space="preserve">              </w:t>
      </w:r>
    </w:p>
    <w:p w14:paraId="6409BC49" w14:textId="77777777" w:rsidR="00182939" w:rsidRPr="0007609B" w:rsidRDefault="00182939" w:rsidP="00182939">
      <w:pPr>
        <w:tabs>
          <w:tab w:val="left" w:pos="567"/>
        </w:tabs>
        <w:jc w:val="both"/>
        <w:rPr>
          <w:b/>
          <w:sz w:val="22"/>
          <w:szCs w:val="22"/>
          <w:u w:val="single"/>
        </w:rPr>
      </w:pPr>
      <w:r w:rsidRPr="0007609B">
        <w:rPr>
          <w:b/>
          <w:bCs/>
          <w:sz w:val="22"/>
          <w:szCs w:val="22"/>
        </w:rPr>
        <w:t xml:space="preserve">      </w:t>
      </w:r>
      <w:r w:rsidRPr="0007609B">
        <w:rPr>
          <w:b/>
          <w:bCs/>
          <w:sz w:val="22"/>
          <w:szCs w:val="22"/>
          <w:u w:val="single"/>
        </w:rPr>
        <w:t>sporazuma duže od četiri, odnosno osam godina</w:t>
      </w:r>
      <w:r w:rsidRPr="0007609B">
        <w:rPr>
          <w:b/>
          <w:sz w:val="22"/>
          <w:szCs w:val="22"/>
          <w:u w:val="single"/>
        </w:rPr>
        <w:t xml:space="preserve"> </w:t>
      </w:r>
    </w:p>
    <w:p w14:paraId="6489306F" w14:textId="77777777" w:rsidR="00182939" w:rsidRPr="0007609B" w:rsidRDefault="00182939" w:rsidP="00182939">
      <w:pPr>
        <w:jc w:val="both"/>
        <w:rPr>
          <w:sz w:val="22"/>
          <w:szCs w:val="22"/>
        </w:rPr>
      </w:pPr>
    </w:p>
    <w:p w14:paraId="7E13EC16" w14:textId="77777777" w:rsidR="00182939" w:rsidRPr="0007609B" w:rsidRDefault="00182939" w:rsidP="00182939">
      <w:pPr>
        <w:jc w:val="both"/>
        <w:rPr>
          <w:sz w:val="22"/>
          <w:szCs w:val="22"/>
        </w:rPr>
      </w:pPr>
      <w:r w:rsidRPr="0007609B">
        <w:rPr>
          <w:sz w:val="22"/>
          <w:szCs w:val="22"/>
        </w:rPr>
        <w:t>Ne primjenjuje se.</w:t>
      </w:r>
    </w:p>
    <w:p w14:paraId="5D54F90F" w14:textId="77777777" w:rsidR="00182939" w:rsidRPr="0007609B" w:rsidRDefault="00182939" w:rsidP="00182939">
      <w:pPr>
        <w:ind w:left="708"/>
        <w:jc w:val="both"/>
        <w:rPr>
          <w:sz w:val="22"/>
          <w:szCs w:val="22"/>
        </w:rPr>
      </w:pPr>
    </w:p>
    <w:p w14:paraId="1FE39209" w14:textId="77777777" w:rsidR="00182939" w:rsidRPr="0007609B" w:rsidRDefault="00182939" w:rsidP="00182939">
      <w:pPr>
        <w:jc w:val="both"/>
        <w:rPr>
          <w:b/>
          <w:sz w:val="22"/>
          <w:szCs w:val="22"/>
          <w:u w:val="single"/>
        </w:rPr>
      </w:pPr>
      <w:r w:rsidRPr="0007609B">
        <w:rPr>
          <w:b/>
          <w:sz w:val="22"/>
          <w:szCs w:val="22"/>
        </w:rPr>
        <w:t xml:space="preserve">7.6. </w:t>
      </w:r>
      <w:r w:rsidRPr="0007609B">
        <w:rPr>
          <w:b/>
          <w:sz w:val="22"/>
          <w:szCs w:val="22"/>
          <w:u w:val="single"/>
        </w:rPr>
        <w:t>Način sklapanja</w:t>
      </w:r>
      <w:r w:rsidRPr="0007609B">
        <w:rPr>
          <w:b/>
          <w:bCs/>
          <w:sz w:val="22"/>
          <w:szCs w:val="22"/>
          <w:u w:val="single"/>
        </w:rPr>
        <w:t xml:space="preserve"> ugovora na temelju okvirnog sporazuma</w:t>
      </w:r>
    </w:p>
    <w:p w14:paraId="78663816" w14:textId="77777777" w:rsidR="00182939" w:rsidRPr="0007609B" w:rsidRDefault="00182939" w:rsidP="00182939">
      <w:pPr>
        <w:ind w:firstLine="708"/>
        <w:jc w:val="both"/>
        <w:rPr>
          <w:sz w:val="22"/>
          <w:szCs w:val="22"/>
        </w:rPr>
      </w:pPr>
    </w:p>
    <w:p w14:paraId="04829583" w14:textId="77777777" w:rsidR="00182939" w:rsidRPr="0007609B" w:rsidRDefault="00182939" w:rsidP="00182939">
      <w:pPr>
        <w:jc w:val="both"/>
        <w:rPr>
          <w:sz w:val="22"/>
          <w:szCs w:val="22"/>
        </w:rPr>
      </w:pPr>
      <w:r w:rsidRPr="0007609B">
        <w:rPr>
          <w:sz w:val="22"/>
          <w:szCs w:val="22"/>
        </w:rPr>
        <w:t>Ne primjenjuje se.</w:t>
      </w:r>
    </w:p>
    <w:p w14:paraId="20AE7D43" w14:textId="77777777" w:rsidR="00182939" w:rsidRPr="0007609B" w:rsidRDefault="00182939" w:rsidP="00182939">
      <w:pPr>
        <w:ind w:firstLine="708"/>
        <w:jc w:val="both"/>
        <w:rPr>
          <w:sz w:val="22"/>
          <w:szCs w:val="22"/>
        </w:rPr>
      </w:pPr>
    </w:p>
    <w:p w14:paraId="121082BA" w14:textId="20228B83" w:rsidR="00182939" w:rsidRDefault="00182939" w:rsidP="00F94AA7">
      <w:pPr>
        <w:jc w:val="both"/>
        <w:rPr>
          <w:b/>
          <w:bCs/>
          <w:sz w:val="22"/>
          <w:szCs w:val="22"/>
          <w:u w:val="single"/>
        </w:rPr>
      </w:pPr>
      <w:r w:rsidRPr="0007609B">
        <w:rPr>
          <w:b/>
          <w:sz w:val="22"/>
          <w:szCs w:val="22"/>
        </w:rPr>
        <w:t xml:space="preserve">7.7. </w:t>
      </w:r>
      <w:r w:rsidRPr="0007609B">
        <w:rPr>
          <w:b/>
          <w:sz w:val="22"/>
          <w:szCs w:val="22"/>
          <w:u w:val="single"/>
        </w:rPr>
        <w:t xml:space="preserve">Navod </w:t>
      </w:r>
      <w:r w:rsidRPr="0007609B">
        <w:rPr>
          <w:b/>
          <w:bCs/>
          <w:sz w:val="22"/>
          <w:szCs w:val="22"/>
          <w:u w:val="single"/>
        </w:rPr>
        <w:t>obvezuje li okvirni sporazum stranke na izvršenje okvirnog sporazuma</w:t>
      </w:r>
    </w:p>
    <w:p w14:paraId="684EEE97" w14:textId="77777777" w:rsidR="00FE4948" w:rsidRPr="00F94AA7" w:rsidRDefault="00FE4948" w:rsidP="00F94AA7">
      <w:pPr>
        <w:jc w:val="both"/>
        <w:rPr>
          <w:b/>
          <w:sz w:val="22"/>
          <w:szCs w:val="22"/>
          <w:u w:val="single"/>
        </w:rPr>
      </w:pPr>
    </w:p>
    <w:p w14:paraId="1E73E566" w14:textId="77777777" w:rsidR="00182939" w:rsidRPr="0007609B" w:rsidRDefault="00182939" w:rsidP="00182939">
      <w:pPr>
        <w:jc w:val="both"/>
        <w:rPr>
          <w:sz w:val="22"/>
          <w:szCs w:val="22"/>
        </w:rPr>
      </w:pPr>
      <w:r w:rsidRPr="0007609B">
        <w:rPr>
          <w:sz w:val="22"/>
          <w:szCs w:val="22"/>
        </w:rPr>
        <w:t>Ne primjenjuje se.</w:t>
      </w:r>
    </w:p>
    <w:p w14:paraId="2B12607F" w14:textId="77777777" w:rsidR="00FE4948" w:rsidRDefault="00FE4948" w:rsidP="00182939">
      <w:pPr>
        <w:tabs>
          <w:tab w:val="left" w:pos="567"/>
        </w:tabs>
        <w:jc w:val="both"/>
        <w:rPr>
          <w:b/>
          <w:sz w:val="22"/>
          <w:szCs w:val="22"/>
        </w:rPr>
      </w:pPr>
    </w:p>
    <w:p w14:paraId="747AD5C2" w14:textId="66DC4365" w:rsidR="00182939" w:rsidRPr="0007609B" w:rsidRDefault="00182939" w:rsidP="00182939">
      <w:pPr>
        <w:tabs>
          <w:tab w:val="left" w:pos="567"/>
        </w:tabs>
        <w:jc w:val="both"/>
        <w:rPr>
          <w:b/>
          <w:bCs/>
          <w:sz w:val="22"/>
          <w:szCs w:val="22"/>
          <w:u w:val="single"/>
        </w:rPr>
      </w:pPr>
      <w:r w:rsidRPr="0007609B">
        <w:rPr>
          <w:b/>
          <w:sz w:val="22"/>
          <w:szCs w:val="22"/>
        </w:rPr>
        <w:t xml:space="preserve">7.8. </w:t>
      </w:r>
      <w:r w:rsidRPr="0007609B">
        <w:rPr>
          <w:b/>
          <w:sz w:val="22"/>
          <w:szCs w:val="22"/>
          <w:u w:val="single"/>
        </w:rPr>
        <w:t xml:space="preserve">Navod </w:t>
      </w:r>
      <w:r w:rsidRPr="0007609B">
        <w:rPr>
          <w:b/>
          <w:bCs/>
          <w:sz w:val="22"/>
          <w:szCs w:val="22"/>
          <w:u w:val="single"/>
        </w:rPr>
        <w:t xml:space="preserve">svih naručitelja (poimence ili generički po vrsti/kategorijama/mjestu) u </w:t>
      </w:r>
      <w:r w:rsidRPr="0007609B">
        <w:rPr>
          <w:b/>
          <w:bCs/>
          <w:sz w:val="22"/>
          <w:szCs w:val="22"/>
          <w:u w:val="single"/>
        </w:rPr>
        <w:tab/>
        <w:t>čije ime se</w:t>
      </w:r>
    </w:p>
    <w:p w14:paraId="27676EBC" w14:textId="77777777" w:rsidR="00182939" w:rsidRPr="0007609B" w:rsidRDefault="00182939" w:rsidP="00182939">
      <w:pPr>
        <w:tabs>
          <w:tab w:val="left" w:pos="567"/>
        </w:tabs>
        <w:jc w:val="both"/>
        <w:rPr>
          <w:b/>
          <w:sz w:val="22"/>
          <w:szCs w:val="22"/>
          <w:u w:val="single"/>
        </w:rPr>
      </w:pPr>
      <w:r w:rsidRPr="0007609B">
        <w:rPr>
          <w:b/>
          <w:bCs/>
          <w:sz w:val="22"/>
          <w:szCs w:val="22"/>
        </w:rPr>
        <w:t xml:space="preserve">      </w:t>
      </w:r>
      <w:r w:rsidRPr="0007609B">
        <w:rPr>
          <w:b/>
          <w:bCs/>
          <w:sz w:val="22"/>
          <w:szCs w:val="22"/>
          <w:u w:val="single"/>
        </w:rPr>
        <w:t>sklapa okvirni sporazum)</w:t>
      </w:r>
    </w:p>
    <w:p w14:paraId="460FF47E" w14:textId="77777777" w:rsidR="00182939" w:rsidRPr="0007609B" w:rsidRDefault="00182939" w:rsidP="00182939">
      <w:pPr>
        <w:ind w:firstLine="708"/>
        <w:jc w:val="both"/>
        <w:rPr>
          <w:sz w:val="22"/>
          <w:szCs w:val="22"/>
        </w:rPr>
      </w:pPr>
    </w:p>
    <w:p w14:paraId="6D236993" w14:textId="77777777" w:rsidR="00182939" w:rsidRPr="0007609B" w:rsidRDefault="00182939" w:rsidP="00182939">
      <w:pPr>
        <w:jc w:val="both"/>
        <w:rPr>
          <w:sz w:val="22"/>
          <w:szCs w:val="22"/>
        </w:rPr>
      </w:pPr>
      <w:r w:rsidRPr="0007609B">
        <w:rPr>
          <w:sz w:val="22"/>
          <w:szCs w:val="22"/>
        </w:rPr>
        <w:t>Ne primjenjuje se.</w:t>
      </w:r>
    </w:p>
    <w:p w14:paraId="02962A83" w14:textId="77777777" w:rsidR="00182939" w:rsidRPr="0007609B" w:rsidRDefault="00182939" w:rsidP="00182939">
      <w:pPr>
        <w:ind w:left="708"/>
        <w:jc w:val="both"/>
        <w:rPr>
          <w:sz w:val="22"/>
          <w:szCs w:val="22"/>
        </w:rPr>
      </w:pPr>
    </w:p>
    <w:p w14:paraId="3DC7EB65" w14:textId="77777777" w:rsidR="0074199D" w:rsidRDefault="0074199D" w:rsidP="00182939">
      <w:pPr>
        <w:tabs>
          <w:tab w:val="left" w:pos="567"/>
        </w:tabs>
        <w:jc w:val="both"/>
        <w:rPr>
          <w:b/>
          <w:sz w:val="22"/>
          <w:szCs w:val="22"/>
        </w:rPr>
      </w:pPr>
    </w:p>
    <w:p w14:paraId="55E98BAD" w14:textId="4AC334A8" w:rsidR="00182939" w:rsidRPr="0007609B" w:rsidRDefault="00182939" w:rsidP="00182939">
      <w:pPr>
        <w:tabs>
          <w:tab w:val="left" w:pos="567"/>
        </w:tabs>
        <w:jc w:val="both"/>
        <w:rPr>
          <w:b/>
          <w:sz w:val="22"/>
          <w:szCs w:val="22"/>
          <w:u w:val="single"/>
        </w:rPr>
      </w:pPr>
      <w:r w:rsidRPr="0007609B">
        <w:rPr>
          <w:b/>
          <w:sz w:val="22"/>
          <w:szCs w:val="22"/>
        </w:rPr>
        <w:lastRenderedPageBreak/>
        <w:t xml:space="preserve">7.9. </w:t>
      </w:r>
      <w:r w:rsidRPr="0007609B">
        <w:rPr>
          <w:b/>
          <w:sz w:val="22"/>
          <w:szCs w:val="22"/>
          <w:u w:val="single"/>
        </w:rPr>
        <w:t>Drugi uvjeti koji će biti korišteni prilikom sklapanja ugovora na temelju okvirnog sporazuma</w:t>
      </w:r>
      <w:r w:rsidRPr="0007609B">
        <w:rPr>
          <w:b/>
          <w:sz w:val="22"/>
          <w:szCs w:val="22"/>
        </w:rPr>
        <w:t xml:space="preserve"> </w:t>
      </w:r>
    </w:p>
    <w:p w14:paraId="7BA04C81" w14:textId="77777777" w:rsidR="00182939" w:rsidRPr="0007609B" w:rsidRDefault="00182939" w:rsidP="00182939">
      <w:pPr>
        <w:ind w:firstLine="708"/>
        <w:jc w:val="both"/>
        <w:rPr>
          <w:sz w:val="22"/>
          <w:szCs w:val="22"/>
        </w:rPr>
      </w:pPr>
    </w:p>
    <w:p w14:paraId="5EE85068" w14:textId="15CB2720" w:rsidR="00182939" w:rsidRPr="001700B0" w:rsidRDefault="00182939" w:rsidP="00182939">
      <w:pPr>
        <w:jc w:val="both"/>
        <w:rPr>
          <w:sz w:val="22"/>
          <w:szCs w:val="22"/>
        </w:rPr>
      </w:pPr>
      <w:r w:rsidRPr="0007609B">
        <w:rPr>
          <w:sz w:val="22"/>
          <w:szCs w:val="22"/>
        </w:rPr>
        <w:t>Ne primjenjuje se.</w:t>
      </w:r>
    </w:p>
    <w:p w14:paraId="0B807E34" w14:textId="77777777" w:rsidR="0074199D" w:rsidRDefault="0074199D" w:rsidP="00182939">
      <w:pPr>
        <w:jc w:val="both"/>
        <w:rPr>
          <w:b/>
          <w:sz w:val="22"/>
          <w:szCs w:val="22"/>
        </w:rPr>
      </w:pPr>
    </w:p>
    <w:p w14:paraId="116196ED" w14:textId="399E5DC7" w:rsidR="00182939" w:rsidRPr="0007609B" w:rsidRDefault="00182939" w:rsidP="00182939">
      <w:pPr>
        <w:jc w:val="both"/>
        <w:rPr>
          <w:b/>
          <w:sz w:val="22"/>
          <w:szCs w:val="22"/>
          <w:u w:val="single"/>
        </w:rPr>
      </w:pPr>
      <w:r w:rsidRPr="0007609B">
        <w:rPr>
          <w:b/>
          <w:sz w:val="22"/>
          <w:szCs w:val="22"/>
        </w:rPr>
        <w:t xml:space="preserve">7.10. </w:t>
      </w:r>
      <w:r w:rsidRPr="0007609B">
        <w:rPr>
          <w:b/>
          <w:sz w:val="22"/>
          <w:szCs w:val="22"/>
          <w:u w:val="single"/>
        </w:rPr>
        <w:t>Podaci potrebni za provedbu elektroničke dražbe</w:t>
      </w:r>
      <w:r w:rsidRPr="0007609B">
        <w:rPr>
          <w:b/>
          <w:sz w:val="22"/>
          <w:szCs w:val="22"/>
        </w:rPr>
        <w:t xml:space="preserve"> </w:t>
      </w:r>
    </w:p>
    <w:p w14:paraId="67E7C036" w14:textId="77777777" w:rsidR="00182939" w:rsidRPr="0007609B" w:rsidRDefault="00182939" w:rsidP="00182939">
      <w:pPr>
        <w:jc w:val="both"/>
        <w:rPr>
          <w:sz w:val="22"/>
          <w:szCs w:val="22"/>
        </w:rPr>
      </w:pPr>
    </w:p>
    <w:p w14:paraId="40C5C7B6" w14:textId="77777777" w:rsidR="00182939" w:rsidRPr="0007609B" w:rsidRDefault="00182939" w:rsidP="00182939">
      <w:pPr>
        <w:jc w:val="both"/>
        <w:rPr>
          <w:sz w:val="22"/>
          <w:szCs w:val="22"/>
        </w:rPr>
      </w:pPr>
      <w:r w:rsidRPr="0007609B">
        <w:rPr>
          <w:sz w:val="22"/>
          <w:szCs w:val="22"/>
        </w:rPr>
        <w:t>Ne primjenjuje se.</w:t>
      </w:r>
    </w:p>
    <w:p w14:paraId="7E8B60C3" w14:textId="77777777" w:rsidR="00182939" w:rsidRPr="0007609B" w:rsidRDefault="00182939" w:rsidP="00182939">
      <w:pPr>
        <w:jc w:val="both"/>
        <w:rPr>
          <w:rFonts w:eastAsia="Calibri"/>
          <w:lang w:eastAsia="en-US"/>
        </w:rPr>
      </w:pPr>
    </w:p>
    <w:p w14:paraId="440C1C44" w14:textId="77777777" w:rsidR="00182939" w:rsidRPr="0007609B" w:rsidRDefault="00182939" w:rsidP="00182939">
      <w:pPr>
        <w:jc w:val="both"/>
        <w:rPr>
          <w:b/>
          <w:sz w:val="22"/>
          <w:szCs w:val="22"/>
          <w:u w:val="single"/>
        </w:rPr>
      </w:pPr>
      <w:r w:rsidRPr="0007609B">
        <w:rPr>
          <w:b/>
          <w:sz w:val="22"/>
          <w:szCs w:val="22"/>
        </w:rPr>
        <w:t xml:space="preserve">7.11. </w:t>
      </w:r>
      <w:r w:rsidRPr="0007609B">
        <w:rPr>
          <w:b/>
          <w:sz w:val="22"/>
          <w:szCs w:val="22"/>
          <w:u w:val="single"/>
        </w:rPr>
        <w:t>Odredbe koje se odnose na zajednicu gospodarskih subjekata</w:t>
      </w:r>
      <w:r w:rsidRPr="0007609B">
        <w:rPr>
          <w:b/>
          <w:sz w:val="22"/>
          <w:szCs w:val="22"/>
        </w:rPr>
        <w:t xml:space="preserve"> </w:t>
      </w:r>
    </w:p>
    <w:p w14:paraId="1FA52742" w14:textId="77777777" w:rsidR="00182939" w:rsidRPr="0007609B" w:rsidRDefault="00182939" w:rsidP="00182939">
      <w:pPr>
        <w:ind w:left="708"/>
        <w:jc w:val="both"/>
        <w:rPr>
          <w:sz w:val="22"/>
          <w:szCs w:val="22"/>
        </w:rPr>
      </w:pPr>
    </w:p>
    <w:p w14:paraId="1DDFDE8E" w14:textId="77777777" w:rsidR="00182939" w:rsidRPr="0007609B" w:rsidRDefault="00182939" w:rsidP="00182939">
      <w:pPr>
        <w:jc w:val="both"/>
        <w:rPr>
          <w:sz w:val="22"/>
          <w:szCs w:val="22"/>
        </w:rPr>
      </w:pPr>
      <w:r w:rsidRPr="0007609B">
        <w:rPr>
          <w:sz w:val="22"/>
          <w:szCs w:val="22"/>
        </w:rPr>
        <w:t>Više gospodarskih subjekata može se udružiti i dostaviti zajedničku ponudu, neovisno o uređenju njihova međusobnog odnosa.</w:t>
      </w:r>
    </w:p>
    <w:p w14:paraId="30699D51" w14:textId="77777777" w:rsidR="00182939" w:rsidRPr="0007609B" w:rsidRDefault="00182939" w:rsidP="00182939">
      <w:pPr>
        <w:jc w:val="both"/>
        <w:rPr>
          <w:sz w:val="22"/>
          <w:szCs w:val="22"/>
        </w:rPr>
      </w:pPr>
    </w:p>
    <w:p w14:paraId="5EC4FAF3" w14:textId="77777777" w:rsidR="00182939" w:rsidRPr="0007609B" w:rsidRDefault="00182939" w:rsidP="00182939">
      <w:pPr>
        <w:jc w:val="both"/>
        <w:rPr>
          <w:sz w:val="22"/>
          <w:szCs w:val="22"/>
          <w:u w:val="single"/>
        </w:rPr>
      </w:pPr>
      <w:r w:rsidRPr="0007609B">
        <w:rPr>
          <w:sz w:val="22"/>
          <w:szCs w:val="22"/>
          <w:u w:val="single"/>
        </w:rPr>
        <w:t xml:space="preserve">Ponuda zajednice gospodarskih subjekata (ponuditelja) </w:t>
      </w:r>
      <w:r w:rsidRPr="0007609B">
        <w:rPr>
          <w:b/>
          <w:sz w:val="22"/>
          <w:szCs w:val="22"/>
          <w:u w:val="single"/>
        </w:rPr>
        <w:t>mora sadržavati podatke</w:t>
      </w:r>
      <w:r w:rsidRPr="0007609B">
        <w:rPr>
          <w:sz w:val="22"/>
          <w:szCs w:val="22"/>
          <w:u w:val="single"/>
        </w:rPr>
        <w:t xml:space="preserve"> o svakom članu zajednice gospodarskih subjekata, kako je određeno obrascem EOJN RH, uz obveznu naznaku člana zajednice gospodarskih subjekata (ponuditelja) koji je voditelj zajednice te ovlašten za komunikaciju s naručiteljem. </w:t>
      </w:r>
    </w:p>
    <w:p w14:paraId="45DC23E7" w14:textId="77777777" w:rsidR="00182939" w:rsidRPr="0007609B" w:rsidRDefault="00182939" w:rsidP="00182939">
      <w:pPr>
        <w:autoSpaceDE w:val="0"/>
        <w:autoSpaceDN w:val="0"/>
        <w:adjustRightInd w:val="0"/>
        <w:ind w:left="708"/>
        <w:jc w:val="both"/>
        <w:rPr>
          <w:sz w:val="22"/>
          <w:szCs w:val="22"/>
        </w:rPr>
      </w:pPr>
    </w:p>
    <w:p w14:paraId="295A36C7" w14:textId="77777777" w:rsidR="00182939" w:rsidRPr="0007609B" w:rsidRDefault="00182939" w:rsidP="00182939">
      <w:pPr>
        <w:jc w:val="both"/>
        <w:rPr>
          <w:sz w:val="22"/>
          <w:szCs w:val="22"/>
        </w:rPr>
      </w:pPr>
      <w:r w:rsidRPr="0007609B">
        <w:rPr>
          <w:sz w:val="22"/>
          <w:szCs w:val="22"/>
        </w:rPr>
        <w:t xml:space="preserve">Naručitelj neće zahtijevati da zajednica gospodarskih subjekata ima određeni pravni oblik nakon sklapanja ugovora, ali će zahtijevati uređenje njihovog međusobnog odnosa u mjeri u kojoj je to nužno za uredno izvršenje tog ugovora (npr. međusobni sporazum, ugovor o poslovnoj suradnji ili slično). </w:t>
      </w:r>
      <w:r w:rsidRPr="0007609B">
        <w:rPr>
          <w:b/>
          <w:sz w:val="22"/>
          <w:szCs w:val="22"/>
        </w:rPr>
        <w:t xml:space="preserve">Navedeni akt mora biti potpisan i ovjeren (samo ukoliko se u zemlji poslovnog </w:t>
      </w:r>
      <w:proofErr w:type="spellStart"/>
      <w:r w:rsidRPr="0007609B">
        <w:rPr>
          <w:b/>
          <w:sz w:val="22"/>
          <w:szCs w:val="22"/>
        </w:rPr>
        <w:t>nastana</w:t>
      </w:r>
      <w:proofErr w:type="spellEnd"/>
      <w:r w:rsidRPr="0007609B">
        <w:rPr>
          <w:b/>
          <w:sz w:val="22"/>
          <w:szCs w:val="22"/>
        </w:rPr>
        <w:t xml:space="preserve"> koristi pečat) od svih članova zajednice te se dostavlja naručitelju najkasnije u roku od 10 dana od izvršnosti odluke o odabiru</w:t>
      </w:r>
      <w:r w:rsidRPr="0007609B">
        <w:rPr>
          <w:sz w:val="22"/>
          <w:szCs w:val="22"/>
        </w:rPr>
        <w:t xml:space="preserve">. 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obavještavanje naručitelja o promjenama vezanim uz potpisnike ugovora o javnoj nabavi, način odvijanja komunikacije (koji član zajednice na koji e-mail, fax i slično), način sklapanja ugovora i potpisnik/e ugovora, izdavanje jamstava na temelju ugovora, komunikacija vezana uz izvršavanje ugovora, izdavanje računa/situacija, plaćanje računa/situacija, potpisivanje primopredajnog zapisnika i ostala bitna pitanja. </w:t>
      </w:r>
    </w:p>
    <w:p w14:paraId="04F42C51" w14:textId="77777777" w:rsidR="00182939" w:rsidRPr="0007609B" w:rsidRDefault="00182939" w:rsidP="00182939">
      <w:pPr>
        <w:jc w:val="both"/>
        <w:rPr>
          <w:iCs/>
          <w:sz w:val="22"/>
          <w:szCs w:val="22"/>
        </w:rPr>
      </w:pPr>
    </w:p>
    <w:p w14:paraId="2654BF7F" w14:textId="77777777" w:rsidR="00182939" w:rsidRPr="0007609B" w:rsidRDefault="00182939" w:rsidP="00182939">
      <w:pPr>
        <w:jc w:val="both"/>
        <w:rPr>
          <w:sz w:val="22"/>
          <w:szCs w:val="22"/>
        </w:rPr>
      </w:pPr>
      <w:r w:rsidRPr="0007609B">
        <w:rPr>
          <w:sz w:val="22"/>
          <w:szCs w:val="22"/>
        </w:rPr>
        <w:t xml:space="preserve">Zajednica gospodarskih subjekata </w:t>
      </w:r>
      <w:r w:rsidRPr="0007609B">
        <w:rPr>
          <w:sz w:val="22"/>
          <w:szCs w:val="22"/>
          <w:u w:val="single"/>
        </w:rPr>
        <w:t>može se osloniti na sposobnost</w:t>
      </w:r>
      <w:r w:rsidRPr="0007609B">
        <w:rPr>
          <w:sz w:val="22"/>
          <w:szCs w:val="22"/>
        </w:rPr>
        <w:t xml:space="preserve"> članova zajednice ili drugih subjekata.</w:t>
      </w:r>
    </w:p>
    <w:p w14:paraId="1C433B16" w14:textId="77777777" w:rsidR="00182939" w:rsidRPr="0007609B" w:rsidRDefault="00182939" w:rsidP="00182939">
      <w:pPr>
        <w:jc w:val="both"/>
        <w:rPr>
          <w:sz w:val="22"/>
          <w:szCs w:val="22"/>
        </w:rPr>
      </w:pPr>
    </w:p>
    <w:p w14:paraId="5A3E8D90" w14:textId="77777777" w:rsidR="00182939" w:rsidRPr="0007609B" w:rsidRDefault="00182939" w:rsidP="00182939">
      <w:pPr>
        <w:jc w:val="both"/>
        <w:rPr>
          <w:sz w:val="22"/>
          <w:szCs w:val="22"/>
        </w:rPr>
      </w:pPr>
      <w:r w:rsidRPr="0007609B">
        <w:rPr>
          <w:sz w:val="22"/>
          <w:szCs w:val="22"/>
        </w:rPr>
        <w:t xml:space="preserve">Naručitelj </w:t>
      </w:r>
      <w:r w:rsidRPr="0007609B">
        <w:rPr>
          <w:sz w:val="22"/>
          <w:szCs w:val="22"/>
          <w:u w:val="single"/>
        </w:rPr>
        <w:t>neposredno plaća svakom članu zajednice gospodarskih subjekata (ponuditelja) za onaj dio ugovora koji je on izvršio, ako zajednica gospodarskih subjekata (ponuditelja) ne odredi drugačije</w:t>
      </w:r>
      <w:r w:rsidRPr="0007609B">
        <w:rPr>
          <w:sz w:val="22"/>
          <w:szCs w:val="22"/>
        </w:rPr>
        <w:t xml:space="preserve">. </w:t>
      </w:r>
    </w:p>
    <w:p w14:paraId="2CC9AD99" w14:textId="77777777" w:rsidR="00182939" w:rsidRPr="0007609B" w:rsidRDefault="00182939" w:rsidP="00182939">
      <w:pPr>
        <w:jc w:val="both"/>
        <w:rPr>
          <w:sz w:val="22"/>
          <w:szCs w:val="22"/>
        </w:rPr>
      </w:pPr>
    </w:p>
    <w:p w14:paraId="501589B8" w14:textId="77777777" w:rsidR="00182939" w:rsidRPr="0007609B" w:rsidRDefault="00182939" w:rsidP="00182939">
      <w:pPr>
        <w:jc w:val="both"/>
        <w:rPr>
          <w:sz w:val="22"/>
          <w:szCs w:val="22"/>
        </w:rPr>
      </w:pPr>
      <w:r w:rsidRPr="0007609B">
        <w:rPr>
          <w:sz w:val="22"/>
          <w:szCs w:val="22"/>
        </w:rPr>
        <w:t xml:space="preserve">U slučaju zajednice gospodarskih subjekata svi članovi zajednice gospodarskih subjekata moraju dostaviti </w:t>
      </w:r>
      <w:r w:rsidRPr="0007609B">
        <w:rPr>
          <w:sz w:val="22"/>
          <w:szCs w:val="22"/>
          <w:u w:val="single"/>
        </w:rPr>
        <w:t>zaseban e-ESPD i pojedinačno dokazati da</w:t>
      </w:r>
      <w:r w:rsidRPr="0007609B">
        <w:rPr>
          <w:sz w:val="22"/>
          <w:szCs w:val="22"/>
        </w:rPr>
        <w:t xml:space="preserve">: </w:t>
      </w:r>
    </w:p>
    <w:p w14:paraId="65512817" w14:textId="77777777" w:rsidR="00182939" w:rsidRPr="0007609B" w:rsidRDefault="00182939" w:rsidP="00182939">
      <w:pPr>
        <w:numPr>
          <w:ilvl w:val="1"/>
          <w:numId w:val="20"/>
        </w:numPr>
        <w:tabs>
          <w:tab w:val="left" w:pos="426"/>
        </w:tabs>
        <w:ind w:left="0" w:firstLine="0"/>
        <w:contextualSpacing/>
        <w:jc w:val="both"/>
        <w:outlineLvl w:val="0"/>
        <w:rPr>
          <w:b/>
          <w:sz w:val="22"/>
          <w:szCs w:val="22"/>
          <w:lang w:eastAsia="en-US"/>
        </w:rPr>
      </w:pPr>
      <w:r w:rsidRPr="0007609B">
        <w:rPr>
          <w:b/>
          <w:sz w:val="22"/>
          <w:szCs w:val="22"/>
          <w:lang w:eastAsia="en-US"/>
        </w:rPr>
        <w:t xml:space="preserve">nije u jednoj od situacija zbog koje se gospodarski subjekt isključuje iz postupka javne nabave  </w:t>
      </w:r>
    </w:p>
    <w:p w14:paraId="757BE8CC" w14:textId="77777777" w:rsidR="00182939" w:rsidRPr="0007609B" w:rsidRDefault="00182939" w:rsidP="00182939">
      <w:pPr>
        <w:tabs>
          <w:tab w:val="left" w:pos="426"/>
        </w:tabs>
        <w:contextualSpacing/>
        <w:jc w:val="both"/>
        <w:outlineLvl w:val="0"/>
        <w:rPr>
          <w:b/>
          <w:sz w:val="22"/>
          <w:szCs w:val="22"/>
          <w:lang w:eastAsia="en-US"/>
        </w:rPr>
      </w:pPr>
      <w:r w:rsidRPr="0007609B">
        <w:rPr>
          <w:b/>
          <w:sz w:val="22"/>
          <w:szCs w:val="22"/>
          <w:lang w:eastAsia="en-US"/>
        </w:rPr>
        <w:t xml:space="preserve">       (osnove za isključenje) – sukladno ovoj Dokumentaciji o nabavi, odnosno ovim Uputama,</w:t>
      </w:r>
    </w:p>
    <w:p w14:paraId="2D9ED046" w14:textId="77777777" w:rsidR="00182939" w:rsidRPr="0007609B" w:rsidRDefault="00182939" w:rsidP="00182939">
      <w:pPr>
        <w:jc w:val="both"/>
        <w:rPr>
          <w:b/>
          <w:sz w:val="22"/>
          <w:szCs w:val="22"/>
        </w:rPr>
      </w:pPr>
      <w:r w:rsidRPr="0007609B">
        <w:rPr>
          <w:b/>
          <w:sz w:val="22"/>
          <w:szCs w:val="22"/>
        </w:rPr>
        <w:t>skupno (zajednički) dokazati da:</w:t>
      </w:r>
    </w:p>
    <w:p w14:paraId="40A8D224" w14:textId="77777777" w:rsidR="00182939" w:rsidRPr="0007609B" w:rsidRDefault="00182939" w:rsidP="00182939">
      <w:pPr>
        <w:numPr>
          <w:ilvl w:val="1"/>
          <w:numId w:val="20"/>
        </w:numPr>
        <w:tabs>
          <w:tab w:val="left" w:pos="426"/>
        </w:tabs>
        <w:ind w:left="0" w:firstLine="0"/>
        <w:contextualSpacing/>
        <w:jc w:val="both"/>
        <w:outlineLvl w:val="0"/>
        <w:rPr>
          <w:b/>
          <w:sz w:val="22"/>
          <w:szCs w:val="22"/>
          <w:lang w:eastAsia="en-US"/>
        </w:rPr>
      </w:pPr>
      <w:r w:rsidRPr="0007609B">
        <w:rPr>
          <w:b/>
          <w:sz w:val="22"/>
          <w:szCs w:val="22"/>
          <w:lang w:eastAsia="en-US"/>
        </w:rPr>
        <w:t xml:space="preserve">ispunjavaju tražene kriterije za kvalitativni odabir gospodarskog subjekta (dokaze sposobnosti)  </w:t>
      </w:r>
    </w:p>
    <w:p w14:paraId="27927836" w14:textId="77777777" w:rsidR="00182939" w:rsidRPr="0007609B" w:rsidRDefault="00182939" w:rsidP="00182939">
      <w:pPr>
        <w:tabs>
          <w:tab w:val="left" w:pos="426"/>
        </w:tabs>
        <w:contextualSpacing/>
        <w:jc w:val="both"/>
        <w:outlineLvl w:val="0"/>
        <w:rPr>
          <w:b/>
          <w:sz w:val="22"/>
          <w:szCs w:val="22"/>
          <w:lang w:eastAsia="en-US"/>
        </w:rPr>
      </w:pPr>
      <w:r w:rsidRPr="0007609B">
        <w:rPr>
          <w:b/>
          <w:sz w:val="22"/>
          <w:szCs w:val="22"/>
          <w:lang w:eastAsia="en-US"/>
        </w:rPr>
        <w:t xml:space="preserve">       iz ove Dokumentacije o nabavi, odnosno ovih Uputa.</w:t>
      </w:r>
    </w:p>
    <w:p w14:paraId="391A6DE2" w14:textId="77777777" w:rsidR="00182939" w:rsidRPr="0007609B" w:rsidRDefault="00182939" w:rsidP="00182939">
      <w:pPr>
        <w:jc w:val="both"/>
        <w:rPr>
          <w:sz w:val="22"/>
          <w:szCs w:val="22"/>
        </w:rPr>
      </w:pPr>
    </w:p>
    <w:p w14:paraId="45F64EC5" w14:textId="77777777" w:rsidR="00182939" w:rsidRPr="0007609B" w:rsidRDefault="00182939" w:rsidP="00182939">
      <w:pPr>
        <w:jc w:val="both"/>
        <w:rPr>
          <w:sz w:val="22"/>
          <w:szCs w:val="22"/>
        </w:rPr>
      </w:pPr>
      <w:r w:rsidRPr="0007609B">
        <w:rPr>
          <w:sz w:val="22"/>
          <w:szCs w:val="22"/>
        </w:rPr>
        <w:t xml:space="preserve">Odgovornost ponuditelja iz zajednice gospodarskih subjekata </w:t>
      </w:r>
      <w:r w:rsidRPr="0007609B">
        <w:rPr>
          <w:sz w:val="22"/>
          <w:szCs w:val="22"/>
          <w:u w:val="single"/>
        </w:rPr>
        <w:t>je solidarna</w:t>
      </w:r>
      <w:r w:rsidRPr="0007609B">
        <w:rPr>
          <w:sz w:val="22"/>
          <w:szCs w:val="22"/>
        </w:rPr>
        <w:t xml:space="preserve">. </w:t>
      </w:r>
    </w:p>
    <w:p w14:paraId="1538A2FA" w14:textId="77777777" w:rsidR="00182939" w:rsidRPr="0007609B" w:rsidRDefault="00182939" w:rsidP="00182939">
      <w:pPr>
        <w:jc w:val="both"/>
        <w:rPr>
          <w:sz w:val="22"/>
          <w:szCs w:val="22"/>
        </w:rPr>
      </w:pPr>
    </w:p>
    <w:p w14:paraId="38D10845" w14:textId="77777777" w:rsidR="00182939" w:rsidRPr="0007609B" w:rsidRDefault="00182939" w:rsidP="00182939">
      <w:pPr>
        <w:jc w:val="both"/>
        <w:rPr>
          <w:sz w:val="22"/>
          <w:szCs w:val="22"/>
        </w:rPr>
      </w:pPr>
      <w:r w:rsidRPr="0007609B">
        <w:rPr>
          <w:sz w:val="22"/>
          <w:szCs w:val="22"/>
        </w:rPr>
        <w:t>Ukoliko se zajednica gospodarskih subjekata oslanja na sposobnost drugih subjekata radi dokazivanja ispunjavanja kriterija ekonomske i financijske sposobnosti te tehničke i stručne sposobnosti, drugi subjekti su solidarno odgovorni za izvršenje ugovora. Navedena odredba će biti sastavni dio ugovora o javnoj nabavi koji će sklopiti naručitelj s odabranim gospodarskim subjektom (ponuditeljem).</w:t>
      </w:r>
    </w:p>
    <w:p w14:paraId="14C4B118" w14:textId="58CA8F4E" w:rsidR="00045A6A" w:rsidRDefault="00045A6A" w:rsidP="00182939">
      <w:pPr>
        <w:jc w:val="both"/>
        <w:rPr>
          <w:b/>
          <w:sz w:val="22"/>
          <w:szCs w:val="22"/>
        </w:rPr>
      </w:pPr>
    </w:p>
    <w:p w14:paraId="42ADEEE3" w14:textId="77777777" w:rsidR="00045A6A" w:rsidRPr="0007609B" w:rsidRDefault="00045A6A" w:rsidP="00182939">
      <w:pPr>
        <w:jc w:val="both"/>
        <w:rPr>
          <w:b/>
          <w:sz w:val="22"/>
          <w:szCs w:val="22"/>
        </w:rPr>
      </w:pPr>
    </w:p>
    <w:p w14:paraId="2AD89968" w14:textId="77777777" w:rsidR="00182939" w:rsidRPr="0007609B" w:rsidRDefault="00182939" w:rsidP="00182939">
      <w:pPr>
        <w:jc w:val="both"/>
        <w:rPr>
          <w:b/>
          <w:sz w:val="22"/>
          <w:szCs w:val="22"/>
          <w:u w:val="single"/>
        </w:rPr>
      </w:pPr>
      <w:r w:rsidRPr="0007609B">
        <w:rPr>
          <w:b/>
          <w:sz w:val="22"/>
          <w:szCs w:val="22"/>
        </w:rPr>
        <w:lastRenderedPageBreak/>
        <w:t xml:space="preserve">7.12. </w:t>
      </w:r>
      <w:r w:rsidRPr="0007609B">
        <w:rPr>
          <w:b/>
          <w:sz w:val="22"/>
          <w:szCs w:val="22"/>
          <w:u w:val="single"/>
        </w:rPr>
        <w:t xml:space="preserve">Odredbe o </w:t>
      </w:r>
      <w:proofErr w:type="spellStart"/>
      <w:r w:rsidRPr="0007609B">
        <w:rPr>
          <w:b/>
          <w:sz w:val="22"/>
          <w:szCs w:val="22"/>
          <w:u w:val="single"/>
        </w:rPr>
        <w:t>podugovarateljima</w:t>
      </w:r>
      <w:proofErr w:type="spellEnd"/>
    </w:p>
    <w:p w14:paraId="5281FBDA" w14:textId="77777777" w:rsidR="00182939" w:rsidRPr="0007609B" w:rsidRDefault="00182939" w:rsidP="00182939">
      <w:pPr>
        <w:ind w:left="708"/>
        <w:jc w:val="both"/>
        <w:rPr>
          <w:sz w:val="22"/>
          <w:szCs w:val="22"/>
        </w:rPr>
      </w:pPr>
    </w:p>
    <w:p w14:paraId="5FA7C890" w14:textId="77777777" w:rsidR="00182939" w:rsidRPr="0007609B" w:rsidRDefault="00182939" w:rsidP="00182939">
      <w:pPr>
        <w:jc w:val="both"/>
        <w:rPr>
          <w:sz w:val="22"/>
          <w:szCs w:val="22"/>
        </w:rPr>
      </w:pPr>
      <w:r w:rsidRPr="0007609B">
        <w:rPr>
          <w:sz w:val="22"/>
          <w:szCs w:val="22"/>
        </w:rPr>
        <w:t xml:space="preserve">Naručitelj ne smije zahtijevati od gospodarskih subjekata da dio ugovora o javnoj nabavi daju u podugovor ili da angažiraju određene </w:t>
      </w:r>
      <w:proofErr w:type="spellStart"/>
      <w:r w:rsidRPr="0007609B">
        <w:rPr>
          <w:sz w:val="22"/>
          <w:szCs w:val="22"/>
        </w:rPr>
        <w:t>podugovaratelje</w:t>
      </w:r>
      <w:proofErr w:type="spellEnd"/>
      <w:r w:rsidRPr="0007609B">
        <w:rPr>
          <w:sz w:val="22"/>
          <w:szCs w:val="22"/>
        </w:rPr>
        <w:t xml:space="preserve"> niti ih u tome ograničavati, osim ako posebnim propisom ili međunarodnim sporazumom nije drukčije određeno.</w:t>
      </w:r>
    </w:p>
    <w:p w14:paraId="42C62B82" w14:textId="77777777" w:rsidR="00182939" w:rsidRPr="0007609B" w:rsidRDefault="00182939" w:rsidP="00182939">
      <w:pPr>
        <w:autoSpaceDE w:val="0"/>
        <w:autoSpaceDN w:val="0"/>
        <w:adjustRightInd w:val="0"/>
        <w:jc w:val="both"/>
        <w:rPr>
          <w:sz w:val="22"/>
          <w:szCs w:val="22"/>
        </w:rPr>
      </w:pPr>
    </w:p>
    <w:p w14:paraId="477FE2FB" w14:textId="77777777" w:rsidR="00182939" w:rsidRPr="0007609B" w:rsidRDefault="00182939" w:rsidP="00182939">
      <w:pPr>
        <w:autoSpaceDE w:val="0"/>
        <w:autoSpaceDN w:val="0"/>
        <w:adjustRightInd w:val="0"/>
        <w:jc w:val="both"/>
        <w:rPr>
          <w:sz w:val="22"/>
          <w:szCs w:val="22"/>
        </w:rPr>
      </w:pPr>
      <w:r w:rsidRPr="0007609B">
        <w:rPr>
          <w:sz w:val="22"/>
          <w:szCs w:val="22"/>
        </w:rPr>
        <w:t xml:space="preserve">Ukoliko gospodarski subjekt namjerava dio ugovora o javnoj nabavi dati u podugovor jednom ili više gospodarskih subjekta, </w:t>
      </w:r>
      <w:r w:rsidRPr="0007609B">
        <w:rPr>
          <w:b/>
          <w:bCs/>
          <w:sz w:val="22"/>
          <w:szCs w:val="22"/>
        </w:rPr>
        <w:t xml:space="preserve">mora </w:t>
      </w:r>
      <w:r w:rsidRPr="0007609B">
        <w:rPr>
          <w:b/>
          <w:sz w:val="22"/>
          <w:szCs w:val="22"/>
        </w:rPr>
        <w:t>u</w:t>
      </w:r>
      <w:r w:rsidRPr="0007609B">
        <w:rPr>
          <w:sz w:val="22"/>
          <w:szCs w:val="22"/>
        </w:rPr>
        <w:t xml:space="preserve"> </w:t>
      </w:r>
      <w:r w:rsidRPr="0007609B">
        <w:rPr>
          <w:b/>
          <w:bCs/>
          <w:sz w:val="22"/>
          <w:szCs w:val="22"/>
        </w:rPr>
        <w:t xml:space="preserve">ponudi navesti </w:t>
      </w:r>
      <w:r w:rsidRPr="0007609B">
        <w:rPr>
          <w:sz w:val="22"/>
          <w:szCs w:val="22"/>
        </w:rPr>
        <w:t xml:space="preserve">sljedeće podatke: </w:t>
      </w:r>
    </w:p>
    <w:p w14:paraId="10339F56" w14:textId="77777777" w:rsidR="00182939" w:rsidRPr="0007609B" w:rsidRDefault="00182939" w:rsidP="00182939">
      <w:pPr>
        <w:autoSpaceDE w:val="0"/>
        <w:autoSpaceDN w:val="0"/>
        <w:adjustRightInd w:val="0"/>
        <w:spacing w:after="17"/>
        <w:ind w:left="284" w:hanging="284"/>
        <w:jc w:val="both"/>
        <w:rPr>
          <w:sz w:val="22"/>
          <w:szCs w:val="22"/>
        </w:rPr>
      </w:pPr>
      <w:r w:rsidRPr="0007609B">
        <w:rPr>
          <w:sz w:val="22"/>
          <w:szCs w:val="22"/>
        </w:rPr>
        <w:t xml:space="preserve">1.  naziv ili tvrtku, sjedište, OIB (ili nacionalni identifikacijski broj prema zemlji sjedišta gospodarskog    </w:t>
      </w:r>
    </w:p>
    <w:p w14:paraId="27746C27" w14:textId="77777777" w:rsidR="00182939" w:rsidRPr="0007609B" w:rsidRDefault="00182939" w:rsidP="00182939">
      <w:pPr>
        <w:autoSpaceDE w:val="0"/>
        <w:autoSpaceDN w:val="0"/>
        <w:adjustRightInd w:val="0"/>
        <w:spacing w:after="17"/>
        <w:ind w:left="284" w:hanging="284"/>
        <w:jc w:val="both"/>
        <w:rPr>
          <w:sz w:val="22"/>
          <w:szCs w:val="22"/>
        </w:rPr>
      </w:pPr>
      <w:r w:rsidRPr="0007609B">
        <w:rPr>
          <w:sz w:val="22"/>
          <w:szCs w:val="22"/>
        </w:rPr>
        <w:t xml:space="preserve">     subjekta, ako je primjenjivo) i broj računa </w:t>
      </w:r>
      <w:proofErr w:type="spellStart"/>
      <w:r w:rsidRPr="0007609B">
        <w:rPr>
          <w:sz w:val="22"/>
          <w:szCs w:val="22"/>
        </w:rPr>
        <w:t>podugovaratelja</w:t>
      </w:r>
      <w:proofErr w:type="spellEnd"/>
      <w:r w:rsidRPr="0007609B">
        <w:rPr>
          <w:sz w:val="22"/>
          <w:szCs w:val="22"/>
        </w:rPr>
        <w:t xml:space="preserve">, zakonske zastupnike </w:t>
      </w:r>
      <w:proofErr w:type="spellStart"/>
      <w:r w:rsidRPr="0007609B">
        <w:rPr>
          <w:sz w:val="22"/>
          <w:szCs w:val="22"/>
        </w:rPr>
        <w:t>podugovaratelja</w:t>
      </w:r>
      <w:proofErr w:type="spellEnd"/>
      <w:r w:rsidRPr="0007609B">
        <w:rPr>
          <w:sz w:val="22"/>
          <w:szCs w:val="22"/>
        </w:rPr>
        <w:t xml:space="preserve">, i </w:t>
      </w:r>
    </w:p>
    <w:p w14:paraId="3865D9B4" w14:textId="77777777" w:rsidR="00182939" w:rsidRPr="0007609B" w:rsidRDefault="00182939" w:rsidP="00182939">
      <w:pPr>
        <w:autoSpaceDE w:val="0"/>
        <w:autoSpaceDN w:val="0"/>
        <w:adjustRightInd w:val="0"/>
        <w:spacing w:after="17"/>
        <w:jc w:val="both"/>
        <w:rPr>
          <w:sz w:val="22"/>
          <w:szCs w:val="22"/>
        </w:rPr>
      </w:pPr>
      <w:r w:rsidRPr="0007609B">
        <w:rPr>
          <w:sz w:val="22"/>
          <w:szCs w:val="22"/>
        </w:rPr>
        <w:t>2.  predmet ili količinu, vrijednost ili postotni dio ugovora o javnoj nabavi koji se daje u podugovor,</w:t>
      </w:r>
    </w:p>
    <w:p w14:paraId="365D9772" w14:textId="77777777" w:rsidR="00182939" w:rsidRPr="0007609B" w:rsidRDefault="00182939" w:rsidP="00182939">
      <w:pPr>
        <w:autoSpaceDE w:val="0"/>
        <w:autoSpaceDN w:val="0"/>
        <w:adjustRightInd w:val="0"/>
        <w:spacing w:after="17"/>
        <w:jc w:val="both"/>
        <w:rPr>
          <w:sz w:val="22"/>
          <w:szCs w:val="22"/>
        </w:rPr>
      </w:pPr>
      <w:r w:rsidRPr="0007609B">
        <w:rPr>
          <w:sz w:val="22"/>
          <w:szCs w:val="22"/>
        </w:rPr>
        <w:t xml:space="preserve">te </w:t>
      </w:r>
      <w:r w:rsidRPr="0007609B">
        <w:rPr>
          <w:b/>
          <w:sz w:val="22"/>
          <w:szCs w:val="22"/>
        </w:rPr>
        <w:t>dostaviti</w:t>
      </w:r>
      <w:r w:rsidRPr="0007609B">
        <w:rPr>
          <w:sz w:val="22"/>
          <w:szCs w:val="22"/>
        </w:rPr>
        <w:t xml:space="preserve"> e-ESPD obrazac za svakog </w:t>
      </w:r>
      <w:proofErr w:type="spellStart"/>
      <w:r w:rsidRPr="0007609B">
        <w:rPr>
          <w:sz w:val="22"/>
          <w:szCs w:val="22"/>
        </w:rPr>
        <w:t>podugovaratelja</w:t>
      </w:r>
      <w:proofErr w:type="spellEnd"/>
      <w:r w:rsidRPr="0007609B">
        <w:rPr>
          <w:sz w:val="22"/>
          <w:szCs w:val="22"/>
        </w:rPr>
        <w:t>.</w:t>
      </w:r>
    </w:p>
    <w:p w14:paraId="3F87CE13" w14:textId="77777777" w:rsidR="00182939" w:rsidRPr="0007609B" w:rsidRDefault="00182939" w:rsidP="00182939">
      <w:pPr>
        <w:ind w:firstLine="708"/>
        <w:jc w:val="both"/>
        <w:rPr>
          <w:sz w:val="22"/>
          <w:szCs w:val="22"/>
        </w:rPr>
      </w:pPr>
    </w:p>
    <w:p w14:paraId="57F98AB0" w14:textId="77777777" w:rsidR="00182939" w:rsidRPr="0007609B" w:rsidRDefault="00182939" w:rsidP="00182939">
      <w:pPr>
        <w:jc w:val="both"/>
        <w:rPr>
          <w:b/>
          <w:u w:val="single"/>
        </w:rPr>
      </w:pPr>
      <w:r w:rsidRPr="0007609B">
        <w:rPr>
          <w:sz w:val="22"/>
          <w:szCs w:val="22"/>
        </w:rPr>
        <w:t xml:space="preserve">Podaci o </w:t>
      </w:r>
      <w:proofErr w:type="spellStart"/>
      <w:r w:rsidRPr="0007609B">
        <w:rPr>
          <w:sz w:val="22"/>
          <w:szCs w:val="22"/>
        </w:rPr>
        <w:t>podugovaratelju</w:t>
      </w:r>
      <w:proofErr w:type="spellEnd"/>
      <w:r w:rsidRPr="0007609B">
        <w:rPr>
          <w:sz w:val="22"/>
          <w:szCs w:val="22"/>
        </w:rPr>
        <w:t xml:space="preserve"> iz točke 1. i 2. prethodnog stavka obvezni su sastojci ugovora o javnoj nabavi.</w:t>
      </w:r>
    </w:p>
    <w:p w14:paraId="1B4A6F56" w14:textId="77777777" w:rsidR="00182939" w:rsidRPr="0007609B" w:rsidRDefault="00182939" w:rsidP="00182939">
      <w:pPr>
        <w:jc w:val="both"/>
        <w:rPr>
          <w:b/>
        </w:rPr>
      </w:pPr>
    </w:p>
    <w:p w14:paraId="119DF137" w14:textId="77777777" w:rsidR="00182939" w:rsidRPr="0007609B" w:rsidRDefault="00182939" w:rsidP="00182939">
      <w:pPr>
        <w:autoSpaceDE w:val="0"/>
        <w:autoSpaceDN w:val="0"/>
        <w:adjustRightInd w:val="0"/>
        <w:jc w:val="both"/>
        <w:rPr>
          <w:sz w:val="22"/>
          <w:szCs w:val="22"/>
        </w:rPr>
      </w:pPr>
      <w:r w:rsidRPr="0007609B">
        <w:rPr>
          <w:sz w:val="22"/>
          <w:szCs w:val="22"/>
        </w:rPr>
        <w:t xml:space="preserve">Gospodarski subjekt ( ponuditelj) s kojim naručitelj sklopi ugovor o javnoj nabavi obvezan je svome računu ili situaciji priložiti račune ili situacije svojih </w:t>
      </w:r>
      <w:proofErr w:type="spellStart"/>
      <w:r w:rsidRPr="0007609B">
        <w:rPr>
          <w:sz w:val="22"/>
          <w:szCs w:val="22"/>
        </w:rPr>
        <w:t>podugovaratelja</w:t>
      </w:r>
      <w:proofErr w:type="spellEnd"/>
      <w:r w:rsidRPr="0007609B">
        <w:rPr>
          <w:sz w:val="22"/>
          <w:szCs w:val="22"/>
        </w:rPr>
        <w:t xml:space="preserve"> koje je prethodno potvrdio. </w:t>
      </w:r>
    </w:p>
    <w:p w14:paraId="733B7C95" w14:textId="77777777" w:rsidR="00182939" w:rsidRPr="0007609B" w:rsidRDefault="00182939" w:rsidP="00182939">
      <w:pPr>
        <w:jc w:val="both"/>
        <w:rPr>
          <w:sz w:val="22"/>
          <w:szCs w:val="22"/>
        </w:rPr>
      </w:pPr>
      <w:r w:rsidRPr="0007609B">
        <w:rPr>
          <w:sz w:val="22"/>
          <w:szCs w:val="22"/>
        </w:rPr>
        <w:t xml:space="preserve">Naručitelj neposredno plaća </w:t>
      </w:r>
      <w:proofErr w:type="spellStart"/>
      <w:r w:rsidRPr="0007609B">
        <w:rPr>
          <w:sz w:val="22"/>
          <w:szCs w:val="22"/>
        </w:rPr>
        <w:t>podugovaratelju</w:t>
      </w:r>
      <w:proofErr w:type="spellEnd"/>
      <w:r w:rsidRPr="0007609B">
        <w:rPr>
          <w:sz w:val="22"/>
          <w:szCs w:val="22"/>
        </w:rPr>
        <w:t>.</w:t>
      </w:r>
    </w:p>
    <w:p w14:paraId="4C274369" w14:textId="77777777" w:rsidR="00182939" w:rsidRPr="0007609B" w:rsidRDefault="00182939" w:rsidP="00182939">
      <w:pPr>
        <w:ind w:left="708"/>
        <w:jc w:val="both"/>
        <w:rPr>
          <w:sz w:val="22"/>
          <w:szCs w:val="22"/>
        </w:rPr>
      </w:pPr>
    </w:p>
    <w:p w14:paraId="1951E08C" w14:textId="77777777" w:rsidR="00182939" w:rsidRPr="0007609B" w:rsidRDefault="00182939" w:rsidP="00182939">
      <w:pPr>
        <w:jc w:val="both"/>
        <w:rPr>
          <w:sz w:val="22"/>
          <w:szCs w:val="22"/>
          <w:u w:val="single"/>
        </w:rPr>
      </w:pPr>
      <w:r w:rsidRPr="0007609B">
        <w:rPr>
          <w:sz w:val="22"/>
          <w:szCs w:val="22"/>
          <w:u w:val="single"/>
        </w:rPr>
        <w:t xml:space="preserve">Gospodarski subjekt (ponuditelj) ili zajednica gospodarskih subjekata (ponuditelja) su obvezni za svakog </w:t>
      </w:r>
      <w:proofErr w:type="spellStart"/>
      <w:r w:rsidRPr="0007609B">
        <w:rPr>
          <w:sz w:val="22"/>
          <w:szCs w:val="22"/>
          <w:u w:val="single"/>
        </w:rPr>
        <w:t>podugovaratelja</w:t>
      </w:r>
      <w:proofErr w:type="spellEnd"/>
      <w:r w:rsidRPr="0007609B">
        <w:rPr>
          <w:sz w:val="22"/>
          <w:szCs w:val="22"/>
          <w:u w:val="single"/>
        </w:rPr>
        <w:t xml:space="preserve"> dokazati da ne postoje razlozi za obvezne i ostale osnove isključenja iz točke 3.1. i 3.2. ovih Uputa, da ispunjavaju uvjet sposobnosti za obavljanje profesionalne sposobnosti iz točke 4.1.1. ovih Uputa te da ispunjavaju uvjete sposobnosti iz stavka 4. točke 4.3. ovih Uputa.</w:t>
      </w:r>
    </w:p>
    <w:p w14:paraId="752026AF" w14:textId="77777777" w:rsidR="00182939" w:rsidRPr="0007609B" w:rsidRDefault="00182939" w:rsidP="00182939">
      <w:pPr>
        <w:jc w:val="both"/>
        <w:rPr>
          <w:sz w:val="22"/>
          <w:szCs w:val="22"/>
        </w:rPr>
      </w:pPr>
    </w:p>
    <w:p w14:paraId="6D7900E1" w14:textId="77777777" w:rsidR="00182939" w:rsidRPr="0007609B" w:rsidRDefault="00182939" w:rsidP="00182939">
      <w:pPr>
        <w:jc w:val="both"/>
        <w:rPr>
          <w:sz w:val="22"/>
          <w:szCs w:val="22"/>
        </w:rPr>
      </w:pPr>
      <w:r w:rsidRPr="0007609B">
        <w:rPr>
          <w:sz w:val="22"/>
          <w:szCs w:val="22"/>
        </w:rPr>
        <w:t xml:space="preserve">Ako naručitelj utvrdi da postoji osnova za isključenje </w:t>
      </w:r>
      <w:proofErr w:type="spellStart"/>
      <w:r w:rsidRPr="0007609B">
        <w:rPr>
          <w:sz w:val="22"/>
          <w:szCs w:val="22"/>
        </w:rPr>
        <w:t>podugovaratelja</w:t>
      </w:r>
      <w:proofErr w:type="spellEnd"/>
      <w:r w:rsidRPr="0007609B">
        <w:rPr>
          <w:sz w:val="22"/>
          <w:szCs w:val="22"/>
        </w:rPr>
        <w:t xml:space="preserve"> iz točke 3.1. i 3.2. ovih Uputa ili ne dokaže sposobnost sukladno točki 4.1.1., odnosno stavku 4. točke 4.3. ovih Uputa, obvezan je od gospodarskog subjekta (ponuditelja) zatražiti zamjenu tog </w:t>
      </w:r>
      <w:proofErr w:type="spellStart"/>
      <w:r w:rsidRPr="0007609B">
        <w:rPr>
          <w:sz w:val="22"/>
          <w:szCs w:val="22"/>
        </w:rPr>
        <w:t>podugovaratelja</w:t>
      </w:r>
      <w:proofErr w:type="spellEnd"/>
      <w:r w:rsidRPr="0007609B">
        <w:rPr>
          <w:sz w:val="22"/>
          <w:szCs w:val="22"/>
        </w:rPr>
        <w:t xml:space="preserve"> u primjerenom roku, ne kraćem od pet (5) dana, računajući od dana slanja zahtjeva naručitelja kroz EOJN RH.</w:t>
      </w:r>
    </w:p>
    <w:p w14:paraId="5623BAF0" w14:textId="77777777" w:rsidR="00182939" w:rsidRPr="0007609B" w:rsidRDefault="00182939" w:rsidP="00182939">
      <w:pPr>
        <w:jc w:val="both"/>
        <w:rPr>
          <w:b/>
          <w:color w:val="FF0000"/>
        </w:rPr>
      </w:pPr>
    </w:p>
    <w:p w14:paraId="33C76520" w14:textId="77777777" w:rsidR="00182939" w:rsidRPr="0007609B" w:rsidRDefault="00182939" w:rsidP="00182939">
      <w:pPr>
        <w:autoSpaceDE w:val="0"/>
        <w:autoSpaceDN w:val="0"/>
        <w:adjustRightInd w:val="0"/>
        <w:jc w:val="both"/>
        <w:rPr>
          <w:sz w:val="22"/>
          <w:szCs w:val="22"/>
        </w:rPr>
      </w:pPr>
      <w:r w:rsidRPr="0007609B">
        <w:rPr>
          <w:sz w:val="22"/>
          <w:szCs w:val="22"/>
        </w:rPr>
        <w:t xml:space="preserve">Odabrani gospodarski subjekt (ponuditelj) može tijekom izvršenja ugovora o javnoj nabavi naručitelju uputiti pisani zahtjev za: </w:t>
      </w:r>
    </w:p>
    <w:p w14:paraId="037F5199" w14:textId="77777777" w:rsidR="00182939" w:rsidRPr="0007609B" w:rsidRDefault="00182939" w:rsidP="00182939">
      <w:pPr>
        <w:tabs>
          <w:tab w:val="left" w:pos="0"/>
        </w:tabs>
        <w:autoSpaceDE w:val="0"/>
        <w:autoSpaceDN w:val="0"/>
        <w:adjustRightInd w:val="0"/>
        <w:spacing w:after="29"/>
        <w:ind w:left="426" w:hanging="426"/>
        <w:jc w:val="both"/>
        <w:rPr>
          <w:sz w:val="22"/>
          <w:szCs w:val="22"/>
        </w:rPr>
      </w:pPr>
      <w:r w:rsidRPr="0007609B">
        <w:rPr>
          <w:sz w:val="22"/>
          <w:szCs w:val="22"/>
        </w:rPr>
        <w:t>-</w:t>
      </w:r>
      <w:r w:rsidRPr="0007609B">
        <w:rPr>
          <w:sz w:val="22"/>
          <w:szCs w:val="22"/>
        </w:rPr>
        <w:tab/>
        <w:t xml:space="preserve">izmjenom </w:t>
      </w:r>
      <w:proofErr w:type="spellStart"/>
      <w:r w:rsidRPr="0007609B">
        <w:rPr>
          <w:sz w:val="22"/>
          <w:szCs w:val="22"/>
        </w:rPr>
        <w:t>podugovaratelja</w:t>
      </w:r>
      <w:proofErr w:type="spellEnd"/>
      <w:r w:rsidRPr="0007609B">
        <w:rPr>
          <w:sz w:val="22"/>
          <w:szCs w:val="22"/>
        </w:rPr>
        <w:t xml:space="preserve"> za onaj dio ugovora o javnoj nabavi koji je prethodno dao u podugovor, </w:t>
      </w:r>
    </w:p>
    <w:p w14:paraId="466A0D4F" w14:textId="77777777" w:rsidR="00182939" w:rsidRPr="0007609B" w:rsidRDefault="00182939" w:rsidP="00182939">
      <w:pPr>
        <w:tabs>
          <w:tab w:val="left" w:pos="426"/>
        </w:tabs>
        <w:autoSpaceDE w:val="0"/>
        <w:autoSpaceDN w:val="0"/>
        <w:adjustRightInd w:val="0"/>
        <w:spacing w:after="29"/>
        <w:jc w:val="both"/>
        <w:rPr>
          <w:sz w:val="22"/>
          <w:szCs w:val="22"/>
        </w:rPr>
      </w:pPr>
      <w:r w:rsidRPr="0007609B">
        <w:rPr>
          <w:sz w:val="22"/>
          <w:szCs w:val="22"/>
        </w:rPr>
        <w:t>-</w:t>
      </w:r>
      <w:r w:rsidRPr="0007609B">
        <w:rPr>
          <w:sz w:val="22"/>
          <w:szCs w:val="22"/>
        </w:rPr>
        <w:tab/>
        <w:t>preuzimanje izvršenja dijela ugovora o javnoj nabavi koji je prethodno dao u podugovor ,</w:t>
      </w:r>
    </w:p>
    <w:p w14:paraId="6D8D6869" w14:textId="77777777" w:rsidR="00182939" w:rsidRPr="0007609B" w:rsidRDefault="00182939" w:rsidP="00182939">
      <w:pPr>
        <w:tabs>
          <w:tab w:val="left" w:pos="426"/>
        </w:tabs>
        <w:autoSpaceDE w:val="0"/>
        <w:autoSpaceDN w:val="0"/>
        <w:adjustRightInd w:val="0"/>
        <w:jc w:val="both"/>
        <w:rPr>
          <w:sz w:val="22"/>
          <w:szCs w:val="22"/>
        </w:rPr>
      </w:pPr>
      <w:r w:rsidRPr="0007609B">
        <w:rPr>
          <w:sz w:val="22"/>
          <w:szCs w:val="22"/>
        </w:rPr>
        <w:t>-</w:t>
      </w:r>
      <w:r w:rsidRPr="0007609B">
        <w:rPr>
          <w:sz w:val="22"/>
          <w:szCs w:val="22"/>
        </w:rPr>
        <w:tab/>
        <w:t xml:space="preserve">uvođenje jednog ili više novih </w:t>
      </w:r>
      <w:proofErr w:type="spellStart"/>
      <w:r w:rsidRPr="0007609B">
        <w:rPr>
          <w:sz w:val="22"/>
          <w:szCs w:val="22"/>
        </w:rPr>
        <w:t>podugovaratelja</w:t>
      </w:r>
      <w:proofErr w:type="spellEnd"/>
      <w:r w:rsidRPr="0007609B">
        <w:rPr>
          <w:sz w:val="22"/>
          <w:szCs w:val="22"/>
        </w:rPr>
        <w:t xml:space="preserve"> čiji ukupni udio ne smije prijeći </w:t>
      </w:r>
      <w:r w:rsidRPr="00627671">
        <w:rPr>
          <w:sz w:val="22"/>
          <w:szCs w:val="22"/>
        </w:rPr>
        <w:t xml:space="preserve">30% vrijednosti        </w:t>
      </w:r>
    </w:p>
    <w:p w14:paraId="64EB86BE" w14:textId="77777777" w:rsidR="00182939" w:rsidRPr="0007609B" w:rsidRDefault="00182939" w:rsidP="00182939">
      <w:pPr>
        <w:tabs>
          <w:tab w:val="left" w:pos="426"/>
        </w:tabs>
        <w:autoSpaceDE w:val="0"/>
        <w:autoSpaceDN w:val="0"/>
        <w:adjustRightInd w:val="0"/>
        <w:jc w:val="both"/>
        <w:rPr>
          <w:sz w:val="22"/>
          <w:szCs w:val="22"/>
        </w:rPr>
      </w:pPr>
      <w:r w:rsidRPr="0007609B">
        <w:rPr>
          <w:sz w:val="22"/>
          <w:szCs w:val="22"/>
        </w:rPr>
        <w:t xml:space="preserve">       ugovora o javnoj nabavi neovisno o tome je li prethodno dao dio ugovora o javnoj nabavi u        </w:t>
      </w:r>
    </w:p>
    <w:p w14:paraId="3A9D17F1" w14:textId="77777777" w:rsidR="00182939" w:rsidRPr="0007609B" w:rsidRDefault="00182939" w:rsidP="00182939">
      <w:pPr>
        <w:tabs>
          <w:tab w:val="left" w:pos="426"/>
        </w:tabs>
        <w:autoSpaceDE w:val="0"/>
        <w:autoSpaceDN w:val="0"/>
        <w:adjustRightInd w:val="0"/>
        <w:jc w:val="both"/>
        <w:rPr>
          <w:sz w:val="22"/>
          <w:szCs w:val="22"/>
        </w:rPr>
      </w:pPr>
      <w:r w:rsidRPr="0007609B">
        <w:rPr>
          <w:sz w:val="22"/>
          <w:szCs w:val="22"/>
        </w:rPr>
        <w:t xml:space="preserve">       podugovor ili ne. </w:t>
      </w:r>
    </w:p>
    <w:p w14:paraId="37AC4820" w14:textId="77777777" w:rsidR="00182939" w:rsidRPr="0007609B" w:rsidRDefault="00182939" w:rsidP="00182939">
      <w:pPr>
        <w:autoSpaceDE w:val="0"/>
        <w:autoSpaceDN w:val="0"/>
        <w:adjustRightInd w:val="0"/>
        <w:jc w:val="both"/>
        <w:rPr>
          <w:sz w:val="22"/>
          <w:szCs w:val="22"/>
        </w:rPr>
      </w:pPr>
    </w:p>
    <w:p w14:paraId="6757C9B7" w14:textId="77777777" w:rsidR="00182939" w:rsidRPr="0007609B" w:rsidRDefault="00182939" w:rsidP="00182939">
      <w:pPr>
        <w:autoSpaceDE w:val="0"/>
        <w:autoSpaceDN w:val="0"/>
        <w:adjustRightInd w:val="0"/>
        <w:jc w:val="both"/>
        <w:rPr>
          <w:sz w:val="22"/>
          <w:szCs w:val="22"/>
        </w:rPr>
      </w:pPr>
      <w:r w:rsidRPr="0007609B">
        <w:rPr>
          <w:sz w:val="22"/>
          <w:szCs w:val="22"/>
        </w:rPr>
        <w:t xml:space="preserve">Uz zahtjev za promjenom </w:t>
      </w:r>
      <w:proofErr w:type="spellStart"/>
      <w:r w:rsidRPr="0007609B">
        <w:rPr>
          <w:sz w:val="22"/>
          <w:szCs w:val="22"/>
        </w:rPr>
        <w:t>podugovaratelja</w:t>
      </w:r>
      <w:proofErr w:type="spellEnd"/>
      <w:r w:rsidRPr="0007609B">
        <w:rPr>
          <w:sz w:val="22"/>
          <w:szCs w:val="22"/>
        </w:rPr>
        <w:t xml:space="preserve">, ugovaratelj naručitelju dostavlja podatke o novom </w:t>
      </w:r>
      <w:proofErr w:type="spellStart"/>
      <w:r w:rsidRPr="0007609B">
        <w:rPr>
          <w:sz w:val="22"/>
          <w:szCs w:val="22"/>
        </w:rPr>
        <w:t>podugovaratelju</w:t>
      </w:r>
      <w:proofErr w:type="spellEnd"/>
      <w:r w:rsidRPr="0007609B">
        <w:rPr>
          <w:sz w:val="22"/>
          <w:szCs w:val="22"/>
        </w:rPr>
        <w:t xml:space="preserve"> i ispunjen e-ESPD obrazac za </w:t>
      </w:r>
      <w:proofErr w:type="spellStart"/>
      <w:r w:rsidRPr="0007609B">
        <w:rPr>
          <w:sz w:val="22"/>
          <w:szCs w:val="22"/>
        </w:rPr>
        <w:t>podugovaratelja</w:t>
      </w:r>
      <w:proofErr w:type="spellEnd"/>
      <w:r w:rsidRPr="0007609B">
        <w:rPr>
          <w:sz w:val="22"/>
          <w:szCs w:val="22"/>
        </w:rPr>
        <w:t xml:space="preserve">. </w:t>
      </w:r>
    </w:p>
    <w:p w14:paraId="2DE2665F" w14:textId="77777777" w:rsidR="00182939" w:rsidRPr="0007609B" w:rsidRDefault="00182939" w:rsidP="00182939">
      <w:pPr>
        <w:jc w:val="both"/>
        <w:rPr>
          <w:sz w:val="22"/>
          <w:szCs w:val="22"/>
        </w:rPr>
      </w:pPr>
    </w:p>
    <w:p w14:paraId="617E0BC6" w14:textId="77777777" w:rsidR="00182939" w:rsidRPr="0007609B" w:rsidRDefault="00182939" w:rsidP="00182939">
      <w:pPr>
        <w:jc w:val="both"/>
        <w:rPr>
          <w:sz w:val="22"/>
          <w:szCs w:val="22"/>
        </w:rPr>
      </w:pPr>
      <w:r w:rsidRPr="0007609B">
        <w:rPr>
          <w:sz w:val="22"/>
          <w:szCs w:val="22"/>
        </w:rPr>
        <w:t>Temeljem zaprimljenog zahtjeva, naručitelj će ukoliko to smatra opravdanim, odabranom ponuditelju izdati pisanu suglasnost.</w:t>
      </w:r>
    </w:p>
    <w:p w14:paraId="3B968CC9" w14:textId="77777777" w:rsidR="00182939" w:rsidRPr="0007609B" w:rsidRDefault="00182939" w:rsidP="00182939">
      <w:pPr>
        <w:jc w:val="both"/>
        <w:rPr>
          <w:sz w:val="22"/>
          <w:szCs w:val="22"/>
        </w:rPr>
      </w:pPr>
    </w:p>
    <w:p w14:paraId="19A3DD67" w14:textId="77777777" w:rsidR="00182939" w:rsidRPr="0007609B" w:rsidRDefault="00182939" w:rsidP="00182939">
      <w:pPr>
        <w:jc w:val="both"/>
        <w:rPr>
          <w:sz w:val="22"/>
          <w:szCs w:val="22"/>
        </w:rPr>
      </w:pPr>
      <w:r w:rsidRPr="0007609B">
        <w:rPr>
          <w:sz w:val="22"/>
          <w:szCs w:val="22"/>
        </w:rPr>
        <w:t>Naručitelj neće i ne smije odobriti zahtjev ugovaratelja:</w:t>
      </w:r>
    </w:p>
    <w:p w14:paraId="3E717EDA" w14:textId="77777777" w:rsidR="00182939" w:rsidRPr="0007609B" w:rsidRDefault="00182939" w:rsidP="00182939">
      <w:pPr>
        <w:tabs>
          <w:tab w:val="left" w:pos="426"/>
        </w:tabs>
        <w:jc w:val="both"/>
        <w:rPr>
          <w:sz w:val="22"/>
          <w:szCs w:val="22"/>
        </w:rPr>
      </w:pPr>
      <w:r w:rsidRPr="0007609B">
        <w:rPr>
          <w:sz w:val="22"/>
          <w:szCs w:val="22"/>
        </w:rPr>
        <w:t>-</w:t>
      </w:r>
      <w:r w:rsidRPr="0007609B">
        <w:rPr>
          <w:sz w:val="22"/>
          <w:szCs w:val="22"/>
        </w:rPr>
        <w:tab/>
        <w:t xml:space="preserve">u slučaju promjene </w:t>
      </w:r>
      <w:proofErr w:type="spellStart"/>
      <w:r w:rsidRPr="0007609B">
        <w:rPr>
          <w:sz w:val="22"/>
          <w:szCs w:val="22"/>
        </w:rPr>
        <w:t>podugovaratelja</w:t>
      </w:r>
      <w:proofErr w:type="spellEnd"/>
      <w:r w:rsidRPr="0007609B">
        <w:rPr>
          <w:sz w:val="22"/>
          <w:szCs w:val="22"/>
        </w:rPr>
        <w:t xml:space="preserve"> ili uvođenja jednog ili više novih </w:t>
      </w:r>
      <w:proofErr w:type="spellStart"/>
      <w:r w:rsidRPr="0007609B">
        <w:rPr>
          <w:sz w:val="22"/>
          <w:szCs w:val="22"/>
        </w:rPr>
        <w:t>podugovaratelja</w:t>
      </w:r>
      <w:proofErr w:type="spellEnd"/>
      <w:r w:rsidRPr="0007609B">
        <w:rPr>
          <w:sz w:val="22"/>
          <w:szCs w:val="22"/>
        </w:rPr>
        <w:t xml:space="preserve"> čiji ukupni dio ne smije preći </w:t>
      </w:r>
      <w:r w:rsidRPr="00AF2B0F">
        <w:rPr>
          <w:sz w:val="22"/>
          <w:szCs w:val="22"/>
        </w:rPr>
        <w:t xml:space="preserve">30% vrijednosti </w:t>
      </w:r>
      <w:r w:rsidRPr="0007609B">
        <w:rPr>
          <w:sz w:val="22"/>
          <w:szCs w:val="22"/>
        </w:rPr>
        <w:t xml:space="preserve">ugovora o javnoj nabavi bez PDV-a, neovisno o tome je li prethodno dao dio ugovora o javnoj nabavi u podugovor ili ne, ako se ugovaratelj u postupku javne nabave radi dokazivanja </w:t>
      </w:r>
    </w:p>
    <w:p w14:paraId="231C4125" w14:textId="77777777" w:rsidR="00182939" w:rsidRPr="0007609B" w:rsidRDefault="00182939" w:rsidP="00182939">
      <w:pPr>
        <w:tabs>
          <w:tab w:val="left" w:pos="426"/>
        </w:tabs>
        <w:jc w:val="both"/>
        <w:rPr>
          <w:sz w:val="22"/>
          <w:szCs w:val="22"/>
        </w:rPr>
      </w:pPr>
      <w:r w:rsidRPr="0007609B">
        <w:rPr>
          <w:sz w:val="22"/>
          <w:szCs w:val="22"/>
        </w:rPr>
        <w:t xml:space="preserve">ispunjenja kriterija za odabir gospodarskog subjekta oslonio na sposobnost </w:t>
      </w:r>
      <w:proofErr w:type="spellStart"/>
      <w:r w:rsidRPr="0007609B">
        <w:rPr>
          <w:sz w:val="22"/>
          <w:szCs w:val="22"/>
        </w:rPr>
        <w:t>podugovaratelja</w:t>
      </w:r>
      <w:proofErr w:type="spellEnd"/>
      <w:r w:rsidRPr="0007609B">
        <w:rPr>
          <w:sz w:val="22"/>
          <w:szCs w:val="22"/>
        </w:rPr>
        <w:t xml:space="preserve"> kojeg sada mijenja, a novi </w:t>
      </w:r>
      <w:proofErr w:type="spellStart"/>
      <w:r w:rsidRPr="0007609B">
        <w:rPr>
          <w:sz w:val="22"/>
          <w:szCs w:val="22"/>
        </w:rPr>
        <w:t>podugovaratelj</w:t>
      </w:r>
      <w:proofErr w:type="spellEnd"/>
      <w:r w:rsidRPr="0007609B">
        <w:rPr>
          <w:sz w:val="22"/>
          <w:szCs w:val="22"/>
        </w:rPr>
        <w:t xml:space="preserve"> ne ispunjava iste uvjete, ili postoje osnove za isključenje,</w:t>
      </w:r>
    </w:p>
    <w:p w14:paraId="16D98260" w14:textId="20E2DA21" w:rsidR="00182939" w:rsidRPr="0007609B" w:rsidRDefault="00182939" w:rsidP="001475E5">
      <w:pPr>
        <w:tabs>
          <w:tab w:val="left" w:pos="426"/>
        </w:tabs>
        <w:jc w:val="both"/>
        <w:rPr>
          <w:sz w:val="22"/>
          <w:szCs w:val="22"/>
        </w:rPr>
      </w:pPr>
      <w:r w:rsidRPr="0007609B">
        <w:rPr>
          <w:sz w:val="22"/>
          <w:szCs w:val="22"/>
        </w:rPr>
        <w:t>-</w:t>
      </w:r>
      <w:r w:rsidRPr="0007609B">
        <w:rPr>
          <w:sz w:val="22"/>
          <w:szCs w:val="22"/>
        </w:rPr>
        <w:tab/>
        <w:t xml:space="preserve">u slučaju preuzimanja izvršenja dijela ugovora o javnoj nabavi, ako se ugovaratelj u postupku javne nabave radi dokazivanja ispunjenja kriterija za odabir gospodarskog subjekta oslonio na sposobnost </w:t>
      </w:r>
      <w:proofErr w:type="spellStart"/>
      <w:r w:rsidRPr="0007609B">
        <w:rPr>
          <w:sz w:val="22"/>
          <w:szCs w:val="22"/>
        </w:rPr>
        <w:t>podugovaratelja</w:t>
      </w:r>
      <w:proofErr w:type="spellEnd"/>
      <w:r w:rsidRPr="0007609B">
        <w:rPr>
          <w:sz w:val="22"/>
          <w:szCs w:val="22"/>
        </w:rPr>
        <w:t xml:space="preserve"> za izvršenje tog dijela, a ugovaratelj samostalno ne posjeduje takvu sposobnost, ili ako je taj dio ugovora već izvršen.</w:t>
      </w:r>
    </w:p>
    <w:p w14:paraId="316B6003" w14:textId="77777777" w:rsidR="00182939" w:rsidRPr="0007609B" w:rsidRDefault="00182939" w:rsidP="00182939">
      <w:pPr>
        <w:jc w:val="both"/>
        <w:rPr>
          <w:sz w:val="22"/>
          <w:szCs w:val="22"/>
        </w:rPr>
      </w:pPr>
      <w:r w:rsidRPr="0007609B">
        <w:rPr>
          <w:sz w:val="22"/>
          <w:szCs w:val="22"/>
        </w:rPr>
        <w:lastRenderedPageBreak/>
        <w:t xml:space="preserve">Sudjelovanje </w:t>
      </w:r>
      <w:proofErr w:type="spellStart"/>
      <w:r w:rsidRPr="0007609B">
        <w:rPr>
          <w:sz w:val="22"/>
          <w:szCs w:val="22"/>
        </w:rPr>
        <w:t>podugovaratelja</w:t>
      </w:r>
      <w:proofErr w:type="spellEnd"/>
      <w:r w:rsidRPr="0007609B">
        <w:rPr>
          <w:sz w:val="22"/>
          <w:szCs w:val="22"/>
        </w:rPr>
        <w:t xml:space="preserve"> ne utječe na odgovornost ugovaratelja za izvršenje ugovora o javnoj nabavi.</w:t>
      </w:r>
    </w:p>
    <w:p w14:paraId="7F4F2356" w14:textId="77777777" w:rsidR="00182939" w:rsidRPr="0007609B" w:rsidRDefault="00182939" w:rsidP="00182939">
      <w:pPr>
        <w:jc w:val="both"/>
        <w:rPr>
          <w:b/>
          <w:sz w:val="22"/>
          <w:szCs w:val="22"/>
        </w:rPr>
      </w:pPr>
    </w:p>
    <w:p w14:paraId="1A0B88B0" w14:textId="77777777" w:rsidR="00182939" w:rsidRPr="0007609B" w:rsidRDefault="00182939" w:rsidP="00182939">
      <w:pPr>
        <w:jc w:val="both"/>
        <w:rPr>
          <w:rFonts w:eastAsia="Calibri"/>
          <w:b/>
          <w:sz w:val="22"/>
          <w:szCs w:val="22"/>
          <w:u w:val="single"/>
          <w:lang w:eastAsia="en-US"/>
        </w:rPr>
      </w:pPr>
      <w:r w:rsidRPr="0007609B">
        <w:rPr>
          <w:rFonts w:eastAsia="Calibri"/>
          <w:b/>
          <w:sz w:val="22"/>
          <w:szCs w:val="22"/>
          <w:lang w:eastAsia="en-US"/>
        </w:rPr>
        <w:t xml:space="preserve">7.13. </w:t>
      </w:r>
      <w:r w:rsidRPr="0007609B">
        <w:rPr>
          <w:rFonts w:eastAsia="Calibri"/>
          <w:b/>
          <w:sz w:val="22"/>
          <w:szCs w:val="22"/>
          <w:u w:val="single"/>
          <w:lang w:eastAsia="en-US"/>
        </w:rPr>
        <w:t>Vrsta, sredstvo i uvjeti jamstva</w:t>
      </w:r>
    </w:p>
    <w:p w14:paraId="478797E3" w14:textId="77777777" w:rsidR="00182939" w:rsidRPr="0007609B" w:rsidRDefault="00182939" w:rsidP="00182939">
      <w:pPr>
        <w:rPr>
          <w:sz w:val="22"/>
          <w:szCs w:val="22"/>
        </w:rPr>
      </w:pPr>
    </w:p>
    <w:p w14:paraId="37DAB209" w14:textId="77777777" w:rsidR="00182939" w:rsidRPr="00FB04CF" w:rsidRDefault="00182939" w:rsidP="00182939">
      <w:pPr>
        <w:rPr>
          <w:sz w:val="22"/>
          <w:szCs w:val="22"/>
        </w:rPr>
      </w:pPr>
      <w:r w:rsidRPr="00FB04CF">
        <w:rPr>
          <w:sz w:val="22"/>
          <w:szCs w:val="22"/>
        </w:rPr>
        <w:t>Naručitelj u ovom postupku nabave zahtjeva sljedeća jamstva:</w:t>
      </w:r>
    </w:p>
    <w:p w14:paraId="5BECE38D" w14:textId="77777777" w:rsidR="00182939" w:rsidRPr="00FB04CF" w:rsidRDefault="00182939" w:rsidP="00182939">
      <w:pPr>
        <w:numPr>
          <w:ilvl w:val="0"/>
          <w:numId w:val="2"/>
        </w:numPr>
        <w:tabs>
          <w:tab w:val="left" w:pos="426"/>
        </w:tabs>
        <w:ind w:left="0" w:firstLine="0"/>
        <w:rPr>
          <w:sz w:val="22"/>
          <w:szCs w:val="22"/>
        </w:rPr>
      </w:pPr>
      <w:r w:rsidRPr="00FB04CF">
        <w:rPr>
          <w:sz w:val="22"/>
          <w:szCs w:val="22"/>
        </w:rPr>
        <w:t>jamstvo za ozbiljnost ponude</w:t>
      </w:r>
    </w:p>
    <w:p w14:paraId="29E281B9" w14:textId="77777777" w:rsidR="00182939" w:rsidRPr="00FB04CF" w:rsidRDefault="00182939" w:rsidP="00182939">
      <w:pPr>
        <w:numPr>
          <w:ilvl w:val="0"/>
          <w:numId w:val="2"/>
        </w:numPr>
        <w:tabs>
          <w:tab w:val="left" w:pos="426"/>
        </w:tabs>
        <w:ind w:left="0" w:firstLine="0"/>
        <w:rPr>
          <w:sz w:val="22"/>
          <w:szCs w:val="22"/>
        </w:rPr>
      </w:pPr>
      <w:r w:rsidRPr="00FB04CF">
        <w:rPr>
          <w:sz w:val="22"/>
          <w:szCs w:val="22"/>
        </w:rPr>
        <w:t>jamstvo za uredno ispunjenje ugovora.</w:t>
      </w:r>
    </w:p>
    <w:p w14:paraId="71976674" w14:textId="77777777" w:rsidR="00182939" w:rsidRDefault="00182939" w:rsidP="00182939">
      <w:pPr>
        <w:rPr>
          <w:b/>
          <w:sz w:val="22"/>
          <w:szCs w:val="22"/>
        </w:rPr>
      </w:pPr>
    </w:p>
    <w:p w14:paraId="58425E95" w14:textId="77777777" w:rsidR="00182939" w:rsidRPr="0007609B" w:rsidRDefault="00182939" w:rsidP="00182939">
      <w:pPr>
        <w:rPr>
          <w:b/>
          <w:sz w:val="22"/>
          <w:szCs w:val="22"/>
        </w:rPr>
      </w:pPr>
      <w:r w:rsidRPr="0007609B">
        <w:rPr>
          <w:b/>
          <w:sz w:val="22"/>
          <w:szCs w:val="22"/>
        </w:rPr>
        <w:t>7.13.1. Jamstvo za ozbiljnost ponude</w:t>
      </w:r>
    </w:p>
    <w:p w14:paraId="05337072" w14:textId="77777777" w:rsidR="00182939" w:rsidRPr="0007609B" w:rsidRDefault="00182939" w:rsidP="00182939">
      <w:pPr>
        <w:ind w:left="708"/>
        <w:jc w:val="both"/>
        <w:rPr>
          <w:sz w:val="22"/>
          <w:szCs w:val="22"/>
        </w:rPr>
      </w:pPr>
    </w:p>
    <w:p w14:paraId="216D71A0" w14:textId="5856FF20" w:rsidR="00182939" w:rsidRPr="0007609B" w:rsidRDefault="00182939" w:rsidP="00182939">
      <w:pPr>
        <w:jc w:val="both"/>
        <w:rPr>
          <w:sz w:val="22"/>
          <w:szCs w:val="22"/>
        </w:rPr>
      </w:pPr>
      <w:r w:rsidRPr="0007609B">
        <w:rPr>
          <w:sz w:val="22"/>
          <w:szCs w:val="22"/>
        </w:rPr>
        <w:t xml:space="preserve">Jamstvo za ozbiljnost ponude iznosi </w:t>
      </w:r>
      <w:r w:rsidR="00167474">
        <w:rPr>
          <w:sz w:val="22"/>
          <w:szCs w:val="22"/>
        </w:rPr>
        <w:t>120</w:t>
      </w:r>
      <w:r w:rsidRPr="0007609B">
        <w:rPr>
          <w:sz w:val="22"/>
          <w:szCs w:val="22"/>
        </w:rPr>
        <w:t>.</w:t>
      </w:r>
      <w:r w:rsidR="006D38E0">
        <w:rPr>
          <w:sz w:val="22"/>
          <w:szCs w:val="22"/>
        </w:rPr>
        <w:t>0</w:t>
      </w:r>
      <w:r w:rsidRPr="0007609B">
        <w:rPr>
          <w:sz w:val="22"/>
          <w:szCs w:val="22"/>
        </w:rPr>
        <w:t xml:space="preserve">00,00 kn (što predstavlja </w:t>
      </w:r>
      <w:r>
        <w:rPr>
          <w:sz w:val="22"/>
          <w:szCs w:val="22"/>
        </w:rPr>
        <w:t>2</w:t>
      </w:r>
      <w:r w:rsidRPr="0007609B">
        <w:rPr>
          <w:sz w:val="22"/>
          <w:szCs w:val="22"/>
        </w:rPr>
        <w:t>% procijenjene vrijednosti nabave).</w:t>
      </w:r>
    </w:p>
    <w:p w14:paraId="7EACC10B" w14:textId="77777777" w:rsidR="00182939" w:rsidRPr="0007609B" w:rsidRDefault="00182939" w:rsidP="00182939">
      <w:pPr>
        <w:jc w:val="both"/>
        <w:rPr>
          <w:sz w:val="22"/>
          <w:szCs w:val="22"/>
        </w:rPr>
      </w:pPr>
    </w:p>
    <w:p w14:paraId="4476AC7F" w14:textId="6BE0054B" w:rsidR="00182939" w:rsidRPr="0007609B" w:rsidRDefault="00182939" w:rsidP="00182939">
      <w:pPr>
        <w:jc w:val="both"/>
        <w:rPr>
          <w:sz w:val="22"/>
          <w:szCs w:val="22"/>
        </w:rPr>
      </w:pPr>
      <w:r w:rsidRPr="0007609B">
        <w:rPr>
          <w:sz w:val="22"/>
          <w:szCs w:val="22"/>
        </w:rPr>
        <w:t xml:space="preserve">Gospodarski subjekt (ponuditelj) je u obvezi dostaviti jamstvo za ozbiljnost ponude u obliku </w:t>
      </w:r>
      <w:proofErr w:type="spellStart"/>
      <w:r w:rsidRPr="0007609B">
        <w:rPr>
          <w:sz w:val="22"/>
          <w:szCs w:val="22"/>
        </w:rPr>
        <w:t>solemnizirane</w:t>
      </w:r>
      <w:proofErr w:type="spellEnd"/>
      <w:r w:rsidRPr="0007609B">
        <w:rPr>
          <w:sz w:val="22"/>
          <w:szCs w:val="22"/>
        </w:rPr>
        <w:t xml:space="preserve"> (potvrđene) bjanko ili obične zadužnice koje će svojom (ukupnom) vrijednošću pokriti iznos od </w:t>
      </w:r>
      <w:r w:rsidR="00076762">
        <w:rPr>
          <w:sz w:val="22"/>
          <w:szCs w:val="22"/>
        </w:rPr>
        <w:t>120</w:t>
      </w:r>
      <w:r>
        <w:rPr>
          <w:sz w:val="22"/>
          <w:szCs w:val="22"/>
        </w:rPr>
        <w:t>.</w:t>
      </w:r>
      <w:r w:rsidR="00CD238A">
        <w:rPr>
          <w:sz w:val="22"/>
          <w:szCs w:val="22"/>
        </w:rPr>
        <w:t>0</w:t>
      </w:r>
      <w:r>
        <w:rPr>
          <w:sz w:val="22"/>
          <w:szCs w:val="22"/>
        </w:rPr>
        <w:t>00</w:t>
      </w:r>
      <w:r w:rsidRPr="0007609B">
        <w:rPr>
          <w:sz w:val="22"/>
          <w:szCs w:val="22"/>
        </w:rPr>
        <w:t xml:space="preserve">,00 kn ili uplatiti novčani polog u visini od </w:t>
      </w:r>
      <w:r w:rsidR="00A5462C">
        <w:rPr>
          <w:sz w:val="22"/>
          <w:szCs w:val="22"/>
        </w:rPr>
        <w:t>120</w:t>
      </w:r>
      <w:r>
        <w:rPr>
          <w:sz w:val="22"/>
          <w:szCs w:val="22"/>
        </w:rPr>
        <w:t>.</w:t>
      </w:r>
      <w:r w:rsidR="00CD238A">
        <w:rPr>
          <w:sz w:val="22"/>
          <w:szCs w:val="22"/>
        </w:rPr>
        <w:t>0</w:t>
      </w:r>
      <w:r>
        <w:rPr>
          <w:sz w:val="22"/>
          <w:szCs w:val="22"/>
        </w:rPr>
        <w:t>00</w:t>
      </w:r>
      <w:r w:rsidRPr="0007609B">
        <w:rPr>
          <w:sz w:val="22"/>
          <w:szCs w:val="22"/>
        </w:rPr>
        <w:t>,00 kn sukladno članku 214. ZJN 2016, na račun naručitelja:</w:t>
      </w:r>
    </w:p>
    <w:p w14:paraId="17C45463" w14:textId="77777777" w:rsidR="00182939" w:rsidRPr="0007609B" w:rsidRDefault="00182939" w:rsidP="00182939">
      <w:pPr>
        <w:jc w:val="both"/>
        <w:rPr>
          <w:sz w:val="22"/>
          <w:szCs w:val="22"/>
        </w:rPr>
      </w:pPr>
      <w:r w:rsidRPr="0007609B">
        <w:rPr>
          <w:sz w:val="22"/>
          <w:szCs w:val="22"/>
        </w:rPr>
        <w:t xml:space="preserve">IBAN </w:t>
      </w:r>
      <w:r>
        <w:rPr>
          <w:sz w:val="22"/>
          <w:szCs w:val="22"/>
        </w:rPr>
        <w:t>DOMA ZA STARIJE I NEMOĆNE OSOBE SPLIT</w:t>
      </w:r>
      <w:r w:rsidRPr="0007609B">
        <w:rPr>
          <w:sz w:val="22"/>
          <w:szCs w:val="22"/>
        </w:rPr>
        <w:t>: HR</w:t>
      </w:r>
      <w:r>
        <w:rPr>
          <w:sz w:val="22"/>
          <w:szCs w:val="22"/>
        </w:rPr>
        <w:t>4024070001100563467</w:t>
      </w:r>
    </w:p>
    <w:p w14:paraId="61E6220B" w14:textId="77777777" w:rsidR="00182939" w:rsidRPr="0007609B" w:rsidRDefault="00182939" w:rsidP="00182939">
      <w:pPr>
        <w:jc w:val="both"/>
        <w:rPr>
          <w:sz w:val="22"/>
          <w:szCs w:val="22"/>
        </w:rPr>
      </w:pPr>
      <w:r w:rsidRPr="0007609B">
        <w:rPr>
          <w:sz w:val="22"/>
          <w:szCs w:val="22"/>
        </w:rPr>
        <w:t>Model: HR</w:t>
      </w:r>
      <w:r>
        <w:rPr>
          <w:sz w:val="22"/>
          <w:szCs w:val="22"/>
        </w:rPr>
        <w:t>00</w:t>
      </w:r>
    </w:p>
    <w:p w14:paraId="54B4F628" w14:textId="429E30A6" w:rsidR="00182939" w:rsidRPr="0007609B" w:rsidRDefault="00182939" w:rsidP="00182939">
      <w:pPr>
        <w:jc w:val="both"/>
        <w:rPr>
          <w:sz w:val="22"/>
          <w:szCs w:val="22"/>
        </w:rPr>
      </w:pPr>
      <w:r w:rsidRPr="0007609B">
        <w:rPr>
          <w:sz w:val="22"/>
          <w:szCs w:val="22"/>
        </w:rPr>
        <w:t xml:space="preserve">Poziv na broj: </w:t>
      </w:r>
      <w:r w:rsidR="00A5462C">
        <w:rPr>
          <w:sz w:val="22"/>
          <w:szCs w:val="22"/>
        </w:rPr>
        <w:t>5</w:t>
      </w:r>
      <w:r>
        <w:rPr>
          <w:sz w:val="22"/>
          <w:szCs w:val="22"/>
        </w:rPr>
        <w:t>2</w:t>
      </w:r>
      <w:r w:rsidR="00A5462C">
        <w:rPr>
          <w:sz w:val="22"/>
          <w:szCs w:val="22"/>
        </w:rPr>
        <w:t>3</w:t>
      </w:r>
      <w:r>
        <w:rPr>
          <w:sz w:val="22"/>
          <w:szCs w:val="22"/>
        </w:rPr>
        <w:t>-</w:t>
      </w:r>
      <w:r w:rsidRPr="0007609B">
        <w:rPr>
          <w:sz w:val="22"/>
          <w:szCs w:val="22"/>
        </w:rPr>
        <w:t>OIB ponuditelja</w:t>
      </w:r>
    </w:p>
    <w:p w14:paraId="3D544788" w14:textId="61E152F6" w:rsidR="00182939" w:rsidRPr="0007609B" w:rsidRDefault="00182939" w:rsidP="00182939">
      <w:pPr>
        <w:jc w:val="both"/>
        <w:rPr>
          <w:sz w:val="22"/>
          <w:szCs w:val="22"/>
        </w:rPr>
      </w:pPr>
      <w:r w:rsidRPr="0007609B">
        <w:rPr>
          <w:sz w:val="22"/>
          <w:szCs w:val="22"/>
        </w:rPr>
        <w:t xml:space="preserve">Opis plaćanja: Jamstvo za ozbiljnost ponude za </w:t>
      </w:r>
      <w:proofErr w:type="spellStart"/>
      <w:r w:rsidRPr="0007609B">
        <w:rPr>
          <w:sz w:val="22"/>
          <w:szCs w:val="22"/>
        </w:rPr>
        <w:t>ev</w:t>
      </w:r>
      <w:proofErr w:type="spellEnd"/>
      <w:r w:rsidRPr="0007609B">
        <w:rPr>
          <w:sz w:val="22"/>
          <w:szCs w:val="22"/>
        </w:rPr>
        <w:t>. Br</w:t>
      </w:r>
      <w:r>
        <w:rPr>
          <w:sz w:val="22"/>
          <w:szCs w:val="22"/>
        </w:rPr>
        <w:t>.</w:t>
      </w:r>
      <w:r w:rsidR="00A5462C">
        <w:rPr>
          <w:sz w:val="22"/>
          <w:szCs w:val="22"/>
        </w:rPr>
        <w:t>5</w:t>
      </w:r>
      <w:r>
        <w:rPr>
          <w:sz w:val="22"/>
          <w:szCs w:val="22"/>
        </w:rPr>
        <w:t>/2</w:t>
      </w:r>
      <w:r w:rsidR="00A5462C">
        <w:rPr>
          <w:sz w:val="22"/>
          <w:szCs w:val="22"/>
        </w:rPr>
        <w:t>3</w:t>
      </w:r>
    </w:p>
    <w:p w14:paraId="6548EE91" w14:textId="77777777" w:rsidR="00182939" w:rsidRPr="0007609B" w:rsidRDefault="00182939" w:rsidP="00182939">
      <w:pPr>
        <w:jc w:val="both"/>
        <w:rPr>
          <w:sz w:val="22"/>
          <w:szCs w:val="22"/>
        </w:rPr>
      </w:pPr>
    </w:p>
    <w:p w14:paraId="39F5196D" w14:textId="77777777" w:rsidR="00182939" w:rsidRPr="0007609B" w:rsidRDefault="00182939" w:rsidP="00182939">
      <w:pPr>
        <w:tabs>
          <w:tab w:val="left" w:pos="426"/>
        </w:tabs>
        <w:jc w:val="both"/>
        <w:rPr>
          <w:sz w:val="22"/>
          <w:szCs w:val="22"/>
        </w:rPr>
      </w:pPr>
      <w:r w:rsidRPr="0007609B">
        <w:rPr>
          <w:sz w:val="22"/>
          <w:szCs w:val="22"/>
        </w:rPr>
        <w:t>Jamstvo za ozbiljnost ponude naručitelj će naplatiti u slučaju:</w:t>
      </w:r>
    </w:p>
    <w:p w14:paraId="0ADD41E5" w14:textId="77777777" w:rsidR="00182939" w:rsidRPr="0007609B" w:rsidRDefault="00182939" w:rsidP="00182939">
      <w:pPr>
        <w:numPr>
          <w:ilvl w:val="0"/>
          <w:numId w:val="21"/>
        </w:numPr>
        <w:tabs>
          <w:tab w:val="left" w:pos="426"/>
        </w:tabs>
        <w:ind w:hanging="720"/>
        <w:jc w:val="both"/>
        <w:rPr>
          <w:sz w:val="22"/>
          <w:szCs w:val="22"/>
        </w:rPr>
      </w:pPr>
      <w:r w:rsidRPr="0007609B">
        <w:rPr>
          <w:sz w:val="22"/>
          <w:szCs w:val="22"/>
        </w:rPr>
        <w:t xml:space="preserve">odustajanja ponuditelja od svoje ponude u roku njezine valjanosti, </w:t>
      </w:r>
    </w:p>
    <w:p w14:paraId="653592C1" w14:textId="77777777" w:rsidR="00182939" w:rsidRPr="0007609B" w:rsidRDefault="00182939" w:rsidP="00182939">
      <w:pPr>
        <w:numPr>
          <w:ilvl w:val="0"/>
          <w:numId w:val="21"/>
        </w:numPr>
        <w:tabs>
          <w:tab w:val="left" w:pos="426"/>
        </w:tabs>
        <w:ind w:hanging="720"/>
        <w:jc w:val="both"/>
        <w:rPr>
          <w:sz w:val="22"/>
          <w:szCs w:val="22"/>
        </w:rPr>
      </w:pPr>
      <w:r w:rsidRPr="0007609B">
        <w:rPr>
          <w:sz w:val="22"/>
          <w:szCs w:val="22"/>
        </w:rPr>
        <w:t xml:space="preserve">nedostavljanja ažurnih popratnih dokumenata sukladno članku 263.  ZJN 2016, </w:t>
      </w:r>
    </w:p>
    <w:p w14:paraId="534BE887" w14:textId="77777777" w:rsidR="00182939" w:rsidRPr="0007609B" w:rsidRDefault="00182939" w:rsidP="00182939">
      <w:pPr>
        <w:numPr>
          <w:ilvl w:val="0"/>
          <w:numId w:val="21"/>
        </w:numPr>
        <w:tabs>
          <w:tab w:val="left" w:pos="426"/>
        </w:tabs>
        <w:ind w:hanging="720"/>
        <w:jc w:val="both"/>
        <w:rPr>
          <w:sz w:val="22"/>
          <w:szCs w:val="22"/>
        </w:rPr>
      </w:pPr>
      <w:r w:rsidRPr="0007609B">
        <w:rPr>
          <w:sz w:val="22"/>
          <w:szCs w:val="22"/>
        </w:rPr>
        <w:t xml:space="preserve">neprihvaćanja ispravka računske greške, </w:t>
      </w:r>
    </w:p>
    <w:p w14:paraId="22246AE5" w14:textId="77777777" w:rsidR="00182939" w:rsidRPr="0007609B" w:rsidRDefault="00182939" w:rsidP="00182939">
      <w:pPr>
        <w:numPr>
          <w:ilvl w:val="0"/>
          <w:numId w:val="21"/>
        </w:numPr>
        <w:tabs>
          <w:tab w:val="left" w:pos="426"/>
        </w:tabs>
        <w:ind w:hanging="720"/>
        <w:jc w:val="both"/>
        <w:rPr>
          <w:sz w:val="22"/>
          <w:szCs w:val="22"/>
        </w:rPr>
      </w:pPr>
      <w:r w:rsidRPr="0007609B">
        <w:rPr>
          <w:sz w:val="22"/>
          <w:szCs w:val="22"/>
        </w:rPr>
        <w:t xml:space="preserve">odbijanja potpisivanja ugovora o javnoj nabavi, ili </w:t>
      </w:r>
    </w:p>
    <w:p w14:paraId="6A25A396" w14:textId="77777777" w:rsidR="00182939" w:rsidRPr="0007609B" w:rsidRDefault="00182939" w:rsidP="00182939">
      <w:pPr>
        <w:numPr>
          <w:ilvl w:val="0"/>
          <w:numId w:val="21"/>
        </w:numPr>
        <w:tabs>
          <w:tab w:val="left" w:pos="426"/>
        </w:tabs>
        <w:ind w:hanging="720"/>
        <w:jc w:val="both"/>
        <w:rPr>
          <w:sz w:val="22"/>
          <w:szCs w:val="22"/>
        </w:rPr>
      </w:pPr>
      <w:r w:rsidRPr="0007609B">
        <w:rPr>
          <w:sz w:val="22"/>
          <w:szCs w:val="22"/>
        </w:rPr>
        <w:t>nedostavljanja jamstva za uredno ispunjenje ugovora o javnoj nabavi.</w:t>
      </w:r>
    </w:p>
    <w:p w14:paraId="4101ADE0" w14:textId="77777777" w:rsidR="00182939" w:rsidRPr="0007609B" w:rsidRDefault="00182939" w:rsidP="00182939">
      <w:pPr>
        <w:autoSpaceDE w:val="0"/>
        <w:autoSpaceDN w:val="0"/>
        <w:adjustRightInd w:val="0"/>
        <w:jc w:val="both"/>
        <w:rPr>
          <w:sz w:val="22"/>
          <w:szCs w:val="22"/>
        </w:rPr>
      </w:pPr>
    </w:p>
    <w:p w14:paraId="787831EE" w14:textId="77777777" w:rsidR="00182939" w:rsidRPr="0007609B" w:rsidRDefault="00182939" w:rsidP="00182939">
      <w:pPr>
        <w:autoSpaceDE w:val="0"/>
        <w:autoSpaceDN w:val="0"/>
        <w:adjustRightInd w:val="0"/>
        <w:jc w:val="both"/>
        <w:rPr>
          <w:sz w:val="22"/>
          <w:szCs w:val="22"/>
        </w:rPr>
      </w:pPr>
      <w:r w:rsidRPr="0007609B">
        <w:rPr>
          <w:sz w:val="22"/>
          <w:szCs w:val="22"/>
        </w:rPr>
        <w:t xml:space="preserve">Zadužnica se dostavlja putem ovlaštenih pružatelja poštanskih usluga ili osobno u naručitelja </w:t>
      </w:r>
      <w:r w:rsidRPr="0007609B">
        <w:rPr>
          <w:sz w:val="22"/>
          <w:szCs w:val="22"/>
          <w:u w:val="single"/>
        </w:rPr>
        <w:t>do roka predviđenog za dostavu ponuda</w:t>
      </w:r>
      <w:r w:rsidRPr="0007609B">
        <w:rPr>
          <w:sz w:val="22"/>
          <w:szCs w:val="22"/>
        </w:rPr>
        <w:t xml:space="preserve">, s time da ga </w:t>
      </w:r>
      <w:r w:rsidRPr="0007609B">
        <w:rPr>
          <w:sz w:val="22"/>
          <w:szCs w:val="22"/>
          <w:u w:val="single"/>
        </w:rPr>
        <w:t>ponuditelj mora navesti u sadržaju elektroničke ponude</w:t>
      </w:r>
      <w:r w:rsidRPr="0007609B">
        <w:rPr>
          <w:sz w:val="22"/>
          <w:szCs w:val="22"/>
        </w:rPr>
        <w:t>.</w:t>
      </w:r>
    </w:p>
    <w:p w14:paraId="36206335" w14:textId="77777777" w:rsidR="00182939" w:rsidRPr="0007609B" w:rsidRDefault="00182939" w:rsidP="00182939">
      <w:pPr>
        <w:jc w:val="both"/>
        <w:rPr>
          <w:sz w:val="22"/>
          <w:szCs w:val="22"/>
        </w:rPr>
      </w:pPr>
    </w:p>
    <w:p w14:paraId="138AC9E3" w14:textId="77777777" w:rsidR="00182939" w:rsidRPr="0007609B" w:rsidRDefault="00182939" w:rsidP="00182939">
      <w:pPr>
        <w:jc w:val="both"/>
        <w:rPr>
          <w:sz w:val="22"/>
          <w:szCs w:val="22"/>
        </w:rPr>
      </w:pPr>
      <w:r w:rsidRPr="0007609B">
        <w:rPr>
          <w:sz w:val="22"/>
          <w:szCs w:val="22"/>
        </w:rPr>
        <w:t>U tom slučaju će se kao vrijeme dostave ponude uzeti vrijeme zaprimanja ponude putem EOJN RH.</w:t>
      </w:r>
    </w:p>
    <w:p w14:paraId="4E6FD6F1" w14:textId="77777777" w:rsidR="00182939" w:rsidRPr="0007609B" w:rsidRDefault="00182939" w:rsidP="00182939">
      <w:pPr>
        <w:jc w:val="both"/>
        <w:rPr>
          <w:sz w:val="22"/>
          <w:szCs w:val="22"/>
        </w:rPr>
      </w:pPr>
    </w:p>
    <w:p w14:paraId="3395AE59" w14:textId="77777777" w:rsidR="00182939" w:rsidRPr="0007609B" w:rsidRDefault="00182939" w:rsidP="00182939">
      <w:pPr>
        <w:jc w:val="both"/>
        <w:rPr>
          <w:sz w:val="22"/>
          <w:szCs w:val="22"/>
          <w:u w:val="single"/>
        </w:rPr>
      </w:pPr>
      <w:r w:rsidRPr="0007609B">
        <w:rPr>
          <w:sz w:val="22"/>
          <w:szCs w:val="22"/>
          <w:u w:val="single"/>
        </w:rPr>
        <w:t>U slučaju uplate novčanog pologa, kao jamstva za ozbiljnost ponude, dokaz o uplati novčanog pologa ponuditelj je dužan priložiti u ponudi. Naručitelj će, po potrebi provjeriti izvršenje uplate.</w:t>
      </w:r>
    </w:p>
    <w:p w14:paraId="104E5B29" w14:textId="77777777" w:rsidR="00182939" w:rsidRPr="0007609B" w:rsidRDefault="00182939" w:rsidP="00182939">
      <w:pPr>
        <w:jc w:val="both"/>
        <w:rPr>
          <w:sz w:val="22"/>
          <w:szCs w:val="22"/>
          <w:u w:val="single"/>
        </w:rPr>
      </w:pPr>
    </w:p>
    <w:p w14:paraId="290BEAAB" w14:textId="77777777" w:rsidR="00182939" w:rsidRPr="0007609B" w:rsidRDefault="00182939" w:rsidP="00182939">
      <w:pPr>
        <w:jc w:val="both"/>
        <w:rPr>
          <w:sz w:val="22"/>
          <w:szCs w:val="22"/>
          <w:u w:val="single"/>
        </w:rPr>
      </w:pPr>
      <w:r w:rsidRPr="0007609B">
        <w:rPr>
          <w:sz w:val="22"/>
          <w:szCs w:val="22"/>
          <w:u w:val="single"/>
        </w:rPr>
        <w:t>Ukoliko uz ponudu nije dostavljeno jamstvo za ozbiljnost ponude, naručitelj će ponudu odbiti kao nepravilnu i neće je razmatrati.</w:t>
      </w:r>
    </w:p>
    <w:p w14:paraId="4936737E" w14:textId="77777777" w:rsidR="00182939" w:rsidRPr="0007609B" w:rsidRDefault="00182939" w:rsidP="00182939">
      <w:pPr>
        <w:jc w:val="both"/>
        <w:rPr>
          <w:sz w:val="22"/>
          <w:szCs w:val="22"/>
        </w:rPr>
      </w:pPr>
    </w:p>
    <w:p w14:paraId="48F98CA7" w14:textId="77777777" w:rsidR="00182939" w:rsidRPr="0007609B" w:rsidRDefault="00182939" w:rsidP="00182939">
      <w:pPr>
        <w:jc w:val="both"/>
        <w:rPr>
          <w:sz w:val="22"/>
          <w:szCs w:val="22"/>
        </w:rPr>
      </w:pPr>
      <w:r w:rsidRPr="0007609B">
        <w:rPr>
          <w:sz w:val="22"/>
          <w:szCs w:val="22"/>
        </w:rPr>
        <w:t>Ako tijekom postupka javne nabave istekne rok valjanosti ponude a time i jamstva za ozbiljnost ponude, naručitelj će prije odabira zatražiti produženje roka valjanosti ponude tako i jamstva od gospodarskog subjekta (ponuditelja) koji je podnio ekonomski najpovoljniju ponudu u primjerenom roku ne kraćem od pet (5) dana, računajući od dana slanja zahtjeva naručitelja kroz EOJN RH.</w:t>
      </w:r>
    </w:p>
    <w:p w14:paraId="2895C161" w14:textId="77777777" w:rsidR="00182939" w:rsidRPr="0007609B" w:rsidRDefault="00182939" w:rsidP="00182939">
      <w:pPr>
        <w:jc w:val="both"/>
        <w:rPr>
          <w:sz w:val="22"/>
          <w:szCs w:val="22"/>
        </w:rPr>
      </w:pPr>
    </w:p>
    <w:p w14:paraId="1428707F" w14:textId="77777777" w:rsidR="00182939" w:rsidRPr="0007609B" w:rsidRDefault="00182939" w:rsidP="00182939">
      <w:pPr>
        <w:jc w:val="both"/>
        <w:rPr>
          <w:sz w:val="22"/>
          <w:szCs w:val="22"/>
        </w:rPr>
      </w:pPr>
      <w:r w:rsidRPr="0007609B">
        <w:rPr>
          <w:sz w:val="22"/>
          <w:szCs w:val="22"/>
        </w:rPr>
        <w:t>Naručitelj je obvezan vratiti ponuditeljima jamstva za ozbiljnost ponude u roku od 10 dana od dana potpisivanja ugovora o javnoj nabavi, odnosno dostave jamstva za uredno ispunjenje ugovora, a presliku jamstva obvezan je pohraniti. Isto vrijedi i povrat novčanog pologa koje se vraća ponuditelju, bez kamata.</w:t>
      </w:r>
    </w:p>
    <w:p w14:paraId="69E5D751" w14:textId="77777777" w:rsidR="00182939" w:rsidRPr="0007609B" w:rsidRDefault="00182939" w:rsidP="00182939">
      <w:pPr>
        <w:autoSpaceDE w:val="0"/>
        <w:autoSpaceDN w:val="0"/>
        <w:adjustRightInd w:val="0"/>
        <w:jc w:val="both"/>
        <w:rPr>
          <w:iCs/>
          <w:sz w:val="22"/>
          <w:szCs w:val="22"/>
          <w:u w:val="single"/>
        </w:rPr>
      </w:pPr>
      <w:r w:rsidRPr="0007609B">
        <w:rPr>
          <w:iCs/>
          <w:sz w:val="22"/>
          <w:szCs w:val="22"/>
        </w:rPr>
        <w:t xml:space="preserve">U slučaju podnošenja zajedničke ponude, jamstvo za ozbiljnost ponude </w:t>
      </w:r>
      <w:r w:rsidRPr="0007609B">
        <w:rPr>
          <w:b/>
          <w:iCs/>
          <w:sz w:val="22"/>
          <w:szCs w:val="22"/>
          <w:u w:val="single"/>
        </w:rPr>
        <w:t>može dostaviti, odnosno uplatiti</w:t>
      </w:r>
      <w:r w:rsidRPr="0007609B">
        <w:rPr>
          <w:iCs/>
          <w:sz w:val="22"/>
          <w:szCs w:val="22"/>
          <w:u w:val="single"/>
        </w:rPr>
        <w:t xml:space="preserve">  bilo koji član zajednice gospodarskih subjekata (ponuditelja), u cijelosti ili parcijalno s članom/</w:t>
      </w:r>
      <w:proofErr w:type="spellStart"/>
      <w:r w:rsidRPr="0007609B">
        <w:rPr>
          <w:iCs/>
          <w:sz w:val="22"/>
          <w:szCs w:val="22"/>
          <w:u w:val="single"/>
        </w:rPr>
        <w:t>vima</w:t>
      </w:r>
      <w:proofErr w:type="spellEnd"/>
      <w:r w:rsidRPr="0007609B">
        <w:rPr>
          <w:iCs/>
          <w:sz w:val="22"/>
          <w:szCs w:val="22"/>
          <w:u w:val="single"/>
        </w:rPr>
        <w:t>, u traženom iznosu.</w:t>
      </w:r>
    </w:p>
    <w:p w14:paraId="318231E4" w14:textId="297DA8FF" w:rsidR="00182939" w:rsidRDefault="00182939" w:rsidP="00182939">
      <w:pPr>
        <w:autoSpaceDE w:val="0"/>
        <w:autoSpaceDN w:val="0"/>
        <w:adjustRightInd w:val="0"/>
        <w:jc w:val="both"/>
        <w:rPr>
          <w:sz w:val="22"/>
          <w:szCs w:val="22"/>
        </w:rPr>
      </w:pPr>
    </w:p>
    <w:p w14:paraId="54C8F8DB" w14:textId="3F99128A" w:rsidR="00DF40AB" w:rsidRDefault="00DF40AB" w:rsidP="00182939">
      <w:pPr>
        <w:autoSpaceDE w:val="0"/>
        <w:autoSpaceDN w:val="0"/>
        <w:adjustRightInd w:val="0"/>
        <w:jc w:val="both"/>
        <w:rPr>
          <w:sz w:val="22"/>
          <w:szCs w:val="22"/>
        </w:rPr>
      </w:pPr>
    </w:p>
    <w:p w14:paraId="6E69035C" w14:textId="77777777" w:rsidR="00A61560" w:rsidRPr="0007609B" w:rsidRDefault="00A61560" w:rsidP="00182939">
      <w:pPr>
        <w:autoSpaceDE w:val="0"/>
        <w:autoSpaceDN w:val="0"/>
        <w:adjustRightInd w:val="0"/>
        <w:jc w:val="both"/>
        <w:rPr>
          <w:sz w:val="22"/>
          <w:szCs w:val="22"/>
        </w:rPr>
      </w:pPr>
    </w:p>
    <w:p w14:paraId="6AC0CE25" w14:textId="77777777" w:rsidR="00182939" w:rsidRPr="0007609B" w:rsidRDefault="00182939" w:rsidP="00182939">
      <w:pPr>
        <w:rPr>
          <w:b/>
          <w:sz w:val="22"/>
          <w:szCs w:val="22"/>
          <w:u w:val="single"/>
        </w:rPr>
      </w:pPr>
      <w:r w:rsidRPr="0007609B">
        <w:rPr>
          <w:b/>
          <w:sz w:val="22"/>
          <w:szCs w:val="22"/>
        </w:rPr>
        <w:lastRenderedPageBreak/>
        <w:t>7.13.2. Jamstvo za uredno ispunjenje ugovora</w:t>
      </w:r>
    </w:p>
    <w:p w14:paraId="01B144E0" w14:textId="77777777" w:rsidR="00182939" w:rsidRPr="0007609B" w:rsidRDefault="00182939" w:rsidP="00182939">
      <w:pPr>
        <w:ind w:left="720"/>
        <w:jc w:val="both"/>
        <w:rPr>
          <w:sz w:val="22"/>
          <w:szCs w:val="22"/>
        </w:rPr>
      </w:pPr>
    </w:p>
    <w:p w14:paraId="08ABFA47" w14:textId="7E1E973F" w:rsidR="00182939" w:rsidRPr="0007609B" w:rsidRDefault="00182939" w:rsidP="00182939">
      <w:pPr>
        <w:jc w:val="both"/>
        <w:rPr>
          <w:sz w:val="22"/>
          <w:szCs w:val="22"/>
        </w:rPr>
      </w:pPr>
      <w:r w:rsidRPr="0007609B">
        <w:rPr>
          <w:sz w:val="22"/>
          <w:szCs w:val="22"/>
        </w:rPr>
        <w:t xml:space="preserve">Odabrani ponuditelj, kao ugovaratelj,  je u </w:t>
      </w:r>
      <w:r w:rsidRPr="009A3041">
        <w:rPr>
          <w:sz w:val="22"/>
          <w:szCs w:val="22"/>
        </w:rPr>
        <w:t>obvezi dostaviti jamstvo za uredno ispunjenje ugovora</w:t>
      </w:r>
      <w:r w:rsidRPr="009A3041">
        <w:rPr>
          <w:b/>
          <w:sz w:val="22"/>
          <w:szCs w:val="22"/>
        </w:rPr>
        <w:t xml:space="preserve"> </w:t>
      </w:r>
      <w:r w:rsidRPr="009A3041">
        <w:rPr>
          <w:sz w:val="22"/>
          <w:szCs w:val="22"/>
        </w:rPr>
        <w:t xml:space="preserve">u obliku </w:t>
      </w:r>
      <w:proofErr w:type="spellStart"/>
      <w:r w:rsidRPr="009A3041">
        <w:rPr>
          <w:sz w:val="22"/>
          <w:szCs w:val="22"/>
        </w:rPr>
        <w:t>solemnizirane</w:t>
      </w:r>
      <w:proofErr w:type="spellEnd"/>
      <w:r w:rsidRPr="009A3041">
        <w:rPr>
          <w:sz w:val="22"/>
          <w:szCs w:val="22"/>
        </w:rPr>
        <w:t xml:space="preserve"> (potvrđene) </w:t>
      </w:r>
      <w:r w:rsidR="00472E33">
        <w:rPr>
          <w:sz w:val="22"/>
          <w:szCs w:val="22"/>
        </w:rPr>
        <w:t xml:space="preserve">zadužnice ili </w:t>
      </w:r>
      <w:r w:rsidRPr="009A3041">
        <w:rPr>
          <w:sz w:val="22"/>
          <w:szCs w:val="22"/>
        </w:rPr>
        <w:t>bjanko zadužnice koja će svojom vrijednošću pokriti (najmanje) 10% ugovorene vrijednosti ugovora bez PDV-a ili uplatiti novčani pologa u visini od 10%</w:t>
      </w:r>
      <w:r w:rsidRPr="0007609B">
        <w:rPr>
          <w:sz w:val="22"/>
          <w:szCs w:val="22"/>
        </w:rPr>
        <w:t xml:space="preserve"> ugovorene vrijednosti ugovora bez PDV-a na račun naručitelja, IBAN broj: HR</w:t>
      </w:r>
      <w:r>
        <w:rPr>
          <w:sz w:val="22"/>
          <w:szCs w:val="22"/>
        </w:rPr>
        <w:t>4024070001100563467</w:t>
      </w:r>
      <w:r w:rsidRPr="0007609B">
        <w:rPr>
          <w:sz w:val="22"/>
          <w:szCs w:val="22"/>
        </w:rPr>
        <w:t xml:space="preserve">.  </w:t>
      </w:r>
    </w:p>
    <w:p w14:paraId="48AD3269" w14:textId="77777777" w:rsidR="00182939" w:rsidRPr="0007609B" w:rsidRDefault="00182939" w:rsidP="00182939">
      <w:pPr>
        <w:jc w:val="both"/>
        <w:rPr>
          <w:sz w:val="22"/>
          <w:szCs w:val="22"/>
        </w:rPr>
      </w:pPr>
    </w:p>
    <w:p w14:paraId="3773D4F4" w14:textId="77777777" w:rsidR="00182939" w:rsidRPr="0007609B" w:rsidRDefault="00182939" w:rsidP="00182939">
      <w:pPr>
        <w:jc w:val="both"/>
        <w:rPr>
          <w:sz w:val="22"/>
          <w:szCs w:val="22"/>
        </w:rPr>
      </w:pPr>
      <w:r w:rsidRPr="0007609B">
        <w:rPr>
          <w:sz w:val="22"/>
          <w:szCs w:val="22"/>
        </w:rPr>
        <w:t>Dostavu bjanko zadužnice ili uplatu pologa potrebno je izvršiti u roku od 15 dana od potpisa ugovora.</w:t>
      </w:r>
    </w:p>
    <w:p w14:paraId="71BD77FE" w14:textId="77777777" w:rsidR="00182939" w:rsidRPr="0007609B" w:rsidRDefault="00182939" w:rsidP="00182939">
      <w:pPr>
        <w:jc w:val="both"/>
        <w:rPr>
          <w:sz w:val="22"/>
          <w:szCs w:val="22"/>
        </w:rPr>
      </w:pPr>
    </w:p>
    <w:p w14:paraId="0CB145EF" w14:textId="77777777" w:rsidR="00182939" w:rsidRPr="0007609B" w:rsidRDefault="00182939" w:rsidP="00182939">
      <w:pPr>
        <w:jc w:val="both"/>
        <w:rPr>
          <w:sz w:val="22"/>
          <w:szCs w:val="22"/>
        </w:rPr>
      </w:pPr>
      <w:r w:rsidRPr="0007609B">
        <w:rPr>
          <w:sz w:val="22"/>
          <w:szCs w:val="22"/>
        </w:rPr>
        <w:t>U slučaju sklapanja ugovora sa zajednicom gospodarskih subjekata (ponuditelja), jamstvo za uredno ispunjenje ugovora može dostaviti bilo koji član iz zajednice gospodarskih subjekata, u cijelosti ili parcijalno s članom/</w:t>
      </w:r>
      <w:proofErr w:type="spellStart"/>
      <w:r w:rsidRPr="0007609B">
        <w:rPr>
          <w:sz w:val="22"/>
          <w:szCs w:val="22"/>
        </w:rPr>
        <w:t>vima</w:t>
      </w:r>
      <w:proofErr w:type="spellEnd"/>
      <w:r w:rsidRPr="0007609B">
        <w:rPr>
          <w:sz w:val="22"/>
          <w:szCs w:val="22"/>
        </w:rPr>
        <w:t xml:space="preserve"> pod uvjetom da jamstvo za uredno ispunjenje ugovora, u bilo kojem slučaju treba (ukupno)  iznositi 10 % od ugovorene vrijednosti ugovora bez PDV-a.</w:t>
      </w:r>
    </w:p>
    <w:p w14:paraId="07D4A2A4" w14:textId="77777777" w:rsidR="00182939" w:rsidRPr="0007609B" w:rsidRDefault="00182939" w:rsidP="00182939">
      <w:pPr>
        <w:autoSpaceDE w:val="0"/>
        <w:autoSpaceDN w:val="0"/>
        <w:adjustRightInd w:val="0"/>
        <w:jc w:val="both"/>
        <w:rPr>
          <w:sz w:val="22"/>
          <w:szCs w:val="22"/>
        </w:rPr>
      </w:pPr>
    </w:p>
    <w:p w14:paraId="037025A1" w14:textId="77777777" w:rsidR="00182939" w:rsidRPr="0007609B" w:rsidRDefault="00182939" w:rsidP="00182939">
      <w:pPr>
        <w:autoSpaceDE w:val="0"/>
        <w:autoSpaceDN w:val="0"/>
        <w:adjustRightInd w:val="0"/>
        <w:jc w:val="both"/>
        <w:rPr>
          <w:sz w:val="22"/>
          <w:szCs w:val="22"/>
        </w:rPr>
      </w:pPr>
      <w:r w:rsidRPr="0007609B">
        <w:rPr>
          <w:sz w:val="22"/>
          <w:szCs w:val="22"/>
        </w:rPr>
        <w:t>Ukoliko odabrani ponuditelj ne dostavi jamstvo u roku od 15 dana od dana potpisa ugovora, a prije isteka jamstva za ozbiljnost ponude, naručitelj ima pravo raskinuti ugovor i naplatiti jamstvo za ozbiljnost ponude.</w:t>
      </w:r>
    </w:p>
    <w:p w14:paraId="00603FE0" w14:textId="77777777" w:rsidR="00182939" w:rsidRPr="0007609B" w:rsidRDefault="00182939" w:rsidP="00182939">
      <w:pPr>
        <w:jc w:val="both"/>
        <w:rPr>
          <w:sz w:val="22"/>
          <w:szCs w:val="22"/>
        </w:rPr>
      </w:pPr>
    </w:p>
    <w:p w14:paraId="077F1233" w14:textId="77777777" w:rsidR="00182939" w:rsidRPr="0007609B" w:rsidRDefault="00182939" w:rsidP="00182939">
      <w:pPr>
        <w:jc w:val="both"/>
        <w:rPr>
          <w:sz w:val="22"/>
          <w:szCs w:val="22"/>
        </w:rPr>
      </w:pPr>
      <w:r w:rsidRPr="0007609B">
        <w:rPr>
          <w:sz w:val="22"/>
          <w:szCs w:val="22"/>
        </w:rPr>
        <w:t>U slučaju da odabrani ponuditelj ne dostavi novo jamstvo, naručitelj će naplatiti jamstvo za uredno ispunjenje ugovora te ima pravo raskinuti ugovor.</w:t>
      </w:r>
    </w:p>
    <w:p w14:paraId="30E9ED3F" w14:textId="77777777" w:rsidR="00182939" w:rsidRPr="0007609B" w:rsidRDefault="00182939" w:rsidP="00182939">
      <w:pPr>
        <w:jc w:val="both"/>
        <w:rPr>
          <w:sz w:val="22"/>
          <w:szCs w:val="22"/>
        </w:rPr>
      </w:pPr>
    </w:p>
    <w:p w14:paraId="193F4D04" w14:textId="77777777" w:rsidR="00182939" w:rsidRPr="0007609B" w:rsidRDefault="00182939" w:rsidP="00182939">
      <w:pPr>
        <w:jc w:val="both"/>
        <w:rPr>
          <w:sz w:val="22"/>
          <w:szCs w:val="22"/>
        </w:rPr>
      </w:pPr>
      <w:r w:rsidRPr="0007609B">
        <w:rPr>
          <w:sz w:val="22"/>
          <w:szCs w:val="22"/>
        </w:rPr>
        <w:t>Jamstvo za uredno ispunjenje ugovora naručitelj ima pravo naplatiti u slučaju povrede ugovornih obveza od strane odabranog ponuditelja.</w:t>
      </w:r>
    </w:p>
    <w:p w14:paraId="2C7A5374" w14:textId="77777777" w:rsidR="00182939" w:rsidRPr="0007609B" w:rsidRDefault="00182939" w:rsidP="00182939">
      <w:pPr>
        <w:jc w:val="both"/>
        <w:rPr>
          <w:sz w:val="22"/>
          <w:szCs w:val="22"/>
        </w:rPr>
      </w:pPr>
    </w:p>
    <w:p w14:paraId="6BE065C9" w14:textId="77777777" w:rsidR="00182939" w:rsidRPr="0007609B" w:rsidRDefault="00182939" w:rsidP="00182939">
      <w:pPr>
        <w:jc w:val="both"/>
        <w:rPr>
          <w:b/>
          <w:sz w:val="22"/>
          <w:szCs w:val="22"/>
        </w:rPr>
      </w:pPr>
      <w:r w:rsidRPr="0007609B">
        <w:rPr>
          <w:b/>
          <w:sz w:val="22"/>
          <w:szCs w:val="22"/>
        </w:rPr>
        <w:t xml:space="preserve">7.14. </w:t>
      </w:r>
      <w:r w:rsidRPr="0007609B">
        <w:rPr>
          <w:b/>
          <w:sz w:val="22"/>
          <w:szCs w:val="22"/>
          <w:u w:val="single"/>
        </w:rPr>
        <w:t>Datum, vrijeme i mjesto javnog otvaranja ponuda</w:t>
      </w:r>
    </w:p>
    <w:p w14:paraId="1AADD402" w14:textId="77777777" w:rsidR="00182939" w:rsidRPr="0007609B" w:rsidRDefault="00182939" w:rsidP="00182939">
      <w:pPr>
        <w:ind w:left="709"/>
        <w:jc w:val="both"/>
        <w:rPr>
          <w:sz w:val="22"/>
          <w:szCs w:val="22"/>
        </w:rPr>
      </w:pPr>
    </w:p>
    <w:p w14:paraId="19AB15E3" w14:textId="77777777" w:rsidR="00182939" w:rsidRPr="0007609B" w:rsidRDefault="00182939" w:rsidP="00182939">
      <w:pPr>
        <w:jc w:val="both"/>
        <w:rPr>
          <w:sz w:val="22"/>
          <w:szCs w:val="22"/>
        </w:rPr>
      </w:pPr>
      <w:r w:rsidRPr="0007609B">
        <w:rPr>
          <w:sz w:val="22"/>
          <w:szCs w:val="22"/>
        </w:rPr>
        <w:t>Ponudu treba putem EOJN RH dostaviti najkasnije do</w:t>
      </w:r>
    </w:p>
    <w:p w14:paraId="5373720A" w14:textId="77777777" w:rsidR="00182939" w:rsidRPr="0007609B" w:rsidRDefault="00182939" w:rsidP="00182939">
      <w:pPr>
        <w:jc w:val="both"/>
        <w:rPr>
          <w:sz w:val="22"/>
          <w:szCs w:val="22"/>
        </w:rPr>
      </w:pPr>
    </w:p>
    <w:p w14:paraId="0EEADBE7" w14:textId="7EB90766" w:rsidR="00182939" w:rsidRPr="0004177A" w:rsidRDefault="0004177A" w:rsidP="00182939">
      <w:pPr>
        <w:jc w:val="center"/>
        <w:rPr>
          <w:b/>
          <w:sz w:val="22"/>
          <w:szCs w:val="22"/>
          <w:u w:val="single"/>
        </w:rPr>
      </w:pPr>
      <w:r w:rsidRPr="0004177A">
        <w:rPr>
          <w:b/>
          <w:sz w:val="22"/>
          <w:szCs w:val="22"/>
          <w:u w:val="single"/>
        </w:rPr>
        <w:t>21</w:t>
      </w:r>
      <w:r w:rsidR="00182939" w:rsidRPr="0004177A">
        <w:rPr>
          <w:b/>
          <w:sz w:val="22"/>
          <w:szCs w:val="22"/>
          <w:u w:val="single"/>
        </w:rPr>
        <w:t xml:space="preserve">. </w:t>
      </w:r>
      <w:r w:rsidR="00710674" w:rsidRPr="0004177A">
        <w:rPr>
          <w:b/>
          <w:sz w:val="22"/>
          <w:szCs w:val="22"/>
          <w:u w:val="single"/>
        </w:rPr>
        <w:t>prosinca</w:t>
      </w:r>
      <w:r w:rsidR="00182939" w:rsidRPr="0004177A">
        <w:rPr>
          <w:b/>
          <w:sz w:val="22"/>
          <w:szCs w:val="22"/>
          <w:u w:val="single"/>
        </w:rPr>
        <w:t xml:space="preserve"> 202</w:t>
      </w:r>
      <w:r w:rsidR="007167D3" w:rsidRPr="0004177A">
        <w:rPr>
          <w:b/>
          <w:sz w:val="22"/>
          <w:szCs w:val="22"/>
          <w:u w:val="single"/>
        </w:rPr>
        <w:t>2</w:t>
      </w:r>
      <w:r w:rsidR="00182939" w:rsidRPr="0004177A">
        <w:rPr>
          <w:b/>
          <w:sz w:val="22"/>
          <w:szCs w:val="22"/>
          <w:u w:val="single"/>
        </w:rPr>
        <w:t>. godine do 14:00 sati</w:t>
      </w:r>
    </w:p>
    <w:p w14:paraId="6302E078" w14:textId="77777777" w:rsidR="00182939" w:rsidRPr="0007609B" w:rsidRDefault="00182939" w:rsidP="00182939">
      <w:pPr>
        <w:jc w:val="center"/>
        <w:rPr>
          <w:b/>
          <w:sz w:val="22"/>
          <w:szCs w:val="22"/>
        </w:rPr>
      </w:pPr>
    </w:p>
    <w:p w14:paraId="006A343D" w14:textId="77777777" w:rsidR="00182939" w:rsidRPr="0007609B" w:rsidRDefault="00182939" w:rsidP="00182939">
      <w:pPr>
        <w:jc w:val="both"/>
        <w:rPr>
          <w:sz w:val="22"/>
          <w:szCs w:val="22"/>
        </w:rPr>
      </w:pPr>
      <w:r w:rsidRPr="0007609B">
        <w:rPr>
          <w:sz w:val="22"/>
          <w:szCs w:val="22"/>
        </w:rPr>
        <w:t xml:space="preserve">elektroničkim putem, dok dijelove ponude koji se dostavljaju odvojeno (npr. jamstvo za ozbiljnost ponude) gospodarski subjekt (ponuditelj) </w:t>
      </w:r>
      <w:r w:rsidRPr="0007609B">
        <w:rPr>
          <w:b/>
          <w:sz w:val="22"/>
          <w:szCs w:val="22"/>
          <w:u w:val="single"/>
        </w:rPr>
        <w:t>mora dostaviti do naznačenog roka</w:t>
      </w:r>
      <w:r w:rsidRPr="0007609B">
        <w:rPr>
          <w:sz w:val="22"/>
          <w:szCs w:val="22"/>
        </w:rPr>
        <w:t xml:space="preserve"> osobno ili putem ovlaštenog pružatelja poštanskih usluga na adresu:</w:t>
      </w:r>
    </w:p>
    <w:p w14:paraId="0562B712" w14:textId="77777777" w:rsidR="00182939" w:rsidRPr="0007609B" w:rsidRDefault="00182939" w:rsidP="00182939">
      <w:pPr>
        <w:jc w:val="center"/>
        <w:rPr>
          <w:b/>
          <w:sz w:val="22"/>
          <w:szCs w:val="22"/>
          <w:lang w:val="en-GB"/>
        </w:rPr>
      </w:pPr>
    </w:p>
    <w:p w14:paraId="3715D5C7" w14:textId="77777777" w:rsidR="00182939" w:rsidRPr="0007609B" w:rsidRDefault="00182939" w:rsidP="00182939">
      <w:pPr>
        <w:jc w:val="center"/>
        <w:rPr>
          <w:b/>
          <w:sz w:val="22"/>
          <w:szCs w:val="22"/>
          <w:lang w:val="en-GB"/>
        </w:rPr>
      </w:pPr>
      <w:r>
        <w:rPr>
          <w:b/>
          <w:sz w:val="22"/>
          <w:szCs w:val="22"/>
          <w:lang w:val="en-GB"/>
        </w:rPr>
        <w:t xml:space="preserve">Dom za </w:t>
      </w:r>
      <w:proofErr w:type="spellStart"/>
      <w:r>
        <w:rPr>
          <w:b/>
          <w:sz w:val="22"/>
          <w:szCs w:val="22"/>
          <w:lang w:val="en-GB"/>
        </w:rPr>
        <w:t>starije</w:t>
      </w:r>
      <w:proofErr w:type="spellEnd"/>
      <w:r>
        <w:rPr>
          <w:b/>
          <w:sz w:val="22"/>
          <w:szCs w:val="22"/>
          <w:lang w:val="en-GB"/>
        </w:rPr>
        <w:t xml:space="preserve"> </w:t>
      </w:r>
      <w:proofErr w:type="spellStart"/>
      <w:r>
        <w:rPr>
          <w:b/>
          <w:sz w:val="22"/>
          <w:szCs w:val="22"/>
          <w:lang w:val="en-GB"/>
        </w:rPr>
        <w:t>i</w:t>
      </w:r>
      <w:proofErr w:type="spellEnd"/>
      <w:r>
        <w:rPr>
          <w:b/>
          <w:sz w:val="22"/>
          <w:szCs w:val="22"/>
          <w:lang w:val="en-GB"/>
        </w:rPr>
        <w:t xml:space="preserve"> </w:t>
      </w:r>
      <w:proofErr w:type="spellStart"/>
      <w:r>
        <w:rPr>
          <w:b/>
          <w:sz w:val="22"/>
          <w:szCs w:val="22"/>
          <w:lang w:val="en-GB"/>
        </w:rPr>
        <w:t>nemoćne</w:t>
      </w:r>
      <w:proofErr w:type="spellEnd"/>
      <w:r>
        <w:rPr>
          <w:b/>
          <w:sz w:val="22"/>
          <w:szCs w:val="22"/>
          <w:lang w:val="en-GB"/>
        </w:rPr>
        <w:t xml:space="preserve"> </w:t>
      </w:r>
      <w:proofErr w:type="spellStart"/>
      <w:r>
        <w:rPr>
          <w:b/>
          <w:sz w:val="22"/>
          <w:szCs w:val="22"/>
          <w:lang w:val="en-GB"/>
        </w:rPr>
        <w:t>osobe</w:t>
      </w:r>
      <w:proofErr w:type="spellEnd"/>
      <w:r>
        <w:rPr>
          <w:b/>
          <w:sz w:val="22"/>
          <w:szCs w:val="22"/>
          <w:lang w:val="en-GB"/>
        </w:rPr>
        <w:t xml:space="preserve"> Split, Ivana </w:t>
      </w:r>
      <w:proofErr w:type="spellStart"/>
      <w:proofErr w:type="gramStart"/>
      <w:r>
        <w:rPr>
          <w:b/>
          <w:sz w:val="22"/>
          <w:szCs w:val="22"/>
          <w:lang w:val="en-GB"/>
        </w:rPr>
        <w:t>pl.Zajca</w:t>
      </w:r>
      <w:proofErr w:type="spellEnd"/>
      <w:proofErr w:type="gramEnd"/>
      <w:r>
        <w:rPr>
          <w:b/>
          <w:sz w:val="22"/>
          <w:szCs w:val="22"/>
          <w:lang w:val="en-GB"/>
        </w:rPr>
        <w:t xml:space="preserve"> 2, 21000 Split</w:t>
      </w:r>
    </w:p>
    <w:p w14:paraId="5BB70705" w14:textId="77777777" w:rsidR="00182939" w:rsidRPr="0007609B" w:rsidRDefault="00182939" w:rsidP="00182939">
      <w:pPr>
        <w:jc w:val="both"/>
        <w:rPr>
          <w:sz w:val="22"/>
          <w:szCs w:val="22"/>
        </w:rPr>
      </w:pPr>
    </w:p>
    <w:p w14:paraId="17952F99" w14:textId="77777777" w:rsidR="00182939" w:rsidRPr="0007609B" w:rsidRDefault="00182939" w:rsidP="00182939">
      <w:pPr>
        <w:jc w:val="center"/>
        <w:rPr>
          <w:sz w:val="22"/>
          <w:szCs w:val="22"/>
        </w:rPr>
      </w:pPr>
      <w:r w:rsidRPr="0007609B">
        <w:rPr>
          <w:sz w:val="22"/>
          <w:szCs w:val="22"/>
        </w:rPr>
        <w:t xml:space="preserve">Javno otvaranje ponuda </w:t>
      </w:r>
      <w:r w:rsidRPr="0007609B">
        <w:rPr>
          <w:sz w:val="22"/>
          <w:szCs w:val="22"/>
          <w:u w:val="single"/>
        </w:rPr>
        <w:t>započinje istodobno s istekom roka za dostavu ponuda</w:t>
      </w:r>
      <w:r w:rsidRPr="0007609B">
        <w:rPr>
          <w:sz w:val="22"/>
          <w:szCs w:val="22"/>
        </w:rPr>
        <w:t xml:space="preserve"> i održati će se u </w:t>
      </w:r>
    </w:p>
    <w:p w14:paraId="514FBFD2" w14:textId="77777777" w:rsidR="00182939" w:rsidRPr="0007609B" w:rsidRDefault="00182939" w:rsidP="00182939">
      <w:pPr>
        <w:jc w:val="center"/>
        <w:rPr>
          <w:sz w:val="22"/>
          <w:szCs w:val="22"/>
        </w:rPr>
      </w:pPr>
    </w:p>
    <w:p w14:paraId="7B7EC0D0" w14:textId="77777777" w:rsidR="00182939" w:rsidRPr="0007609B" w:rsidRDefault="00182939" w:rsidP="00182939">
      <w:pPr>
        <w:jc w:val="center"/>
        <w:rPr>
          <w:b/>
          <w:sz w:val="22"/>
          <w:szCs w:val="22"/>
          <w:lang w:val="en-GB"/>
        </w:rPr>
      </w:pPr>
      <w:r>
        <w:rPr>
          <w:b/>
          <w:sz w:val="22"/>
          <w:szCs w:val="22"/>
          <w:lang w:val="en-GB"/>
        </w:rPr>
        <w:t xml:space="preserve">Dom za </w:t>
      </w:r>
      <w:proofErr w:type="spellStart"/>
      <w:r>
        <w:rPr>
          <w:b/>
          <w:sz w:val="22"/>
          <w:szCs w:val="22"/>
          <w:lang w:val="en-GB"/>
        </w:rPr>
        <w:t>starije</w:t>
      </w:r>
      <w:proofErr w:type="spellEnd"/>
      <w:r>
        <w:rPr>
          <w:b/>
          <w:sz w:val="22"/>
          <w:szCs w:val="22"/>
          <w:lang w:val="en-GB"/>
        </w:rPr>
        <w:t xml:space="preserve"> </w:t>
      </w:r>
      <w:proofErr w:type="spellStart"/>
      <w:r>
        <w:rPr>
          <w:b/>
          <w:sz w:val="22"/>
          <w:szCs w:val="22"/>
          <w:lang w:val="en-GB"/>
        </w:rPr>
        <w:t>i</w:t>
      </w:r>
      <w:proofErr w:type="spellEnd"/>
      <w:r>
        <w:rPr>
          <w:b/>
          <w:sz w:val="22"/>
          <w:szCs w:val="22"/>
          <w:lang w:val="en-GB"/>
        </w:rPr>
        <w:t xml:space="preserve"> </w:t>
      </w:r>
      <w:proofErr w:type="spellStart"/>
      <w:r>
        <w:rPr>
          <w:b/>
          <w:sz w:val="22"/>
          <w:szCs w:val="22"/>
          <w:lang w:val="en-GB"/>
        </w:rPr>
        <w:t>nemoćne</w:t>
      </w:r>
      <w:proofErr w:type="spellEnd"/>
      <w:r>
        <w:rPr>
          <w:b/>
          <w:sz w:val="22"/>
          <w:szCs w:val="22"/>
          <w:lang w:val="en-GB"/>
        </w:rPr>
        <w:t xml:space="preserve"> </w:t>
      </w:r>
      <w:proofErr w:type="spellStart"/>
      <w:r>
        <w:rPr>
          <w:b/>
          <w:sz w:val="22"/>
          <w:szCs w:val="22"/>
          <w:lang w:val="en-GB"/>
        </w:rPr>
        <w:t>osobe</w:t>
      </w:r>
      <w:proofErr w:type="spellEnd"/>
      <w:r>
        <w:rPr>
          <w:b/>
          <w:sz w:val="22"/>
          <w:szCs w:val="22"/>
          <w:lang w:val="en-GB"/>
        </w:rPr>
        <w:t xml:space="preserve"> Split, Ivana </w:t>
      </w:r>
      <w:proofErr w:type="spellStart"/>
      <w:proofErr w:type="gramStart"/>
      <w:r>
        <w:rPr>
          <w:b/>
          <w:sz w:val="22"/>
          <w:szCs w:val="22"/>
          <w:lang w:val="en-GB"/>
        </w:rPr>
        <w:t>pl.Zajca</w:t>
      </w:r>
      <w:proofErr w:type="spellEnd"/>
      <w:proofErr w:type="gramEnd"/>
      <w:r>
        <w:rPr>
          <w:b/>
          <w:sz w:val="22"/>
          <w:szCs w:val="22"/>
          <w:lang w:val="en-GB"/>
        </w:rPr>
        <w:t xml:space="preserve"> 2, 21000 Split</w:t>
      </w:r>
    </w:p>
    <w:p w14:paraId="48B7F07C" w14:textId="77777777" w:rsidR="00182939" w:rsidRPr="0007609B" w:rsidRDefault="00182939" w:rsidP="00182939">
      <w:pPr>
        <w:jc w:val="center"/>
        <w:rPr>
          <w:b/>
          <w:sz w:val="22"/>
          <w:szCs w:val="22"/>
        </w:rPr>
      </w:pPr>
      <w:r>
        <w:rPr>
          <w:b/>
          <w:sz w:val="22"/>
          <w:szCs w:val="22"/>
        </w:rPr>
        <w:t>U Računovodstvu ,</w:t>
      </w:r>
      <w:r w:rsidRPr="0007609B">
        <w:rPr>
          <w:b/>
          <w:sz w:val="22"/>
          <w:szCs w:val="22"/>
        </w:rPr>
        <w:t>s početkom u 1</w:t>
      </w:r>
      <w:r>
        <w:rPr>
          <w:b/>
          <w:sz w:val="22"/>
          <w:szCs w:val="22"/>
        </w:rPr>
        <w:t>4</w:t>
      </w:r>
      <w:r w:rsidRPr="0007609B">
        <w:rPr>
          <w:b/>
          <w:sz w:val="22"/>
          <w:szCs w:val="22"/>
        </w:rPr>
        <w:t>.00 sati.</w:t>
      </w:r>
    </w:p>
    <w:p w14:paraId="5391A7E0" w14:textId="77777777" w:rsidR="00182939" w:rsidRPr="0007609B" w:rsidRDefault="00182939" w:rsidP="00182939">
      <w:pPr>
        <w:jc w:val="both"/>
        <w:rPr>
          <w:sz w:val="22"/>
          <w:szCs w:val="22"/>
        </w:rPr>
      </w:pPr>
    </w:p>
    <w:p w14:paraId="15E22C9F" w14:textId="77777777" w:rsidR="00182939" w:rsidRPr="0007609B" w:rsidRDefault="00182939" w:rsidP="00182939">
      <w:pPr>
        <w:jc w:val="both"/>
        <w:rPr>
          <w:sz w:val="22"/>
          <w:szCs w:val="22"/>
        </w:rPr>
      </w:pPr>
      <w:r w:rsidRPr="0007609B">
        <w:rPr>
          <w:sz w:val="22"/>
          <w:szCs w:val="22"/>
        </w:rPr>
        <w:t xml:space="preserve">Ponude otvaraju najmanje dva člana stručnog povjerenstva za javnu nabavu. </w:t>
      </w:r>
    </w:p>
    <w:p w14:paraId="20D686FC" w14:textId="77777777" w:rsidR="00182939" w:rsidRPr="0007609B" w:rsidRDefault="00182939" w:rsidP="00182939">
      <w:pPr>
        <w:jc w:val="both"/>
        <w:rPr>
          <w:sz w:val="22"/>
          <w:szCs w:val="22"/>
        </w:rPr>
      </w:pPr>
    </w:p>
    <w:p w14:paraId="22694F4E" w14:textId="04112B57" w:rsidR="00182939" w:rsidRPr="0007609B" w:rsidRDefault="00182939" w:rsidP="00182939">
      <w:pPr>
        <w:jc w:val="both"/>
        <w:rPr>
          <w:sz w:val="22"/>
          <w:szCs w:val="22"/>
        </w:rPr>
      </w:pPr>
      <w:r w:rsidRPr="0007609B">
        <w:rPr>
          <w:sz w:val="22"/>
          <w:szCs w:val="22"/>
        </w:rPr>
        <w:t>Javnom otvaranju ponuda mogu prisustvovati ovlašteni predstavnici ponuditelja i druge osobe, dok pravo aktivnog sudjelovanja u postupku javnog otvaranja ponuda imaju samo članovi stručnog povjerenstva za nabavu i ovlašteni predstavnici ponuditelja.</w:t>
      </w:r>
    </w:p>
    <w:p w14:paraId="3D141DEE" w14:textId="77777777" w:rsidR="00182939" w:rsidRPr="0007609B" w:rsidRDefault="00182939" w:rsidP="00182939">
      <w:pPr>
        <w:jc w:val="both"/>
        <w:rPr>
          <w:sz w:val="22"/>
          <w:szCs w:val="22"/>
        </w:rPr>
      </w:pPr>
      <w:r w:rsidRPr="0007609B">
        <w:rPr>
          <w:sz w:val="22"/>
          <w:szCs w:val="22"/>
        </w:rPr>
        <w:t xml:space="preserve">Ovlašteni predstavnici ponuditelja </w:t>
      </w:r>
      <w:r w:rsidRPr="0007609B">
        <w:rPr>
          <w:b/>
          <w:sz w:val="22"/>
          <w:szCs w:val="22"/>
        </w:rPr>
        <w:t>dužni su</w:t>
      </w:r>
      <w:r w:rsidRPr="0007609B">
        <w:rPr>
          <w:sz w:val="22"/>
          <w:szCs w:val="22"/>
        </w:rPr>
        <w:t xml:space="preserve"> predati odgovarajuće isprave (punomoć, izvod iz sudskog ili obrtnog registra i sl.) kojima dokazuju da su oni ovlašteni predstavnici ponuditelja, bilo kao osobe ovlaštene </w:t>
      </w:r>
    </w:p>
    <w:p w14:paraId="47CD0EF3" w14:textId="77777777" w:rsidR="00182939" w:rsidRPr="0007609B" w:rsidRDefault="00182939" w:rsidP="00182939">
      <w:pPr>
        <w:jc w:val="both"/>
        <w:rPr>
          <w:sz w:val="22"/>
          <w:szCs w:val="22"/>
        </w:rPr>
      </w:pPr>
      <w:r w:rsidRPr="0007609B">
        <w:rPr>
          <w:sz w:val="22"/>
          <w:szCs w:val="22"/>
        </w:rPr>
        <w:t>za zastupanje ponuditelja (npr. član uprave) ili kao ovlaštenici (punomoćnici) ponuditelja te predočiti na uvid i osobne identifikacijske isprave (osobna iskaznica, putovnica, vojna iskaznica ili vozačka dozvola).</w:t>
      </w:r>
    </w:p>
    <w:p w14:paraId="20C351CD" w14:textId="77777777" w:rsidR="00182939" w:rsidRPr="0007609B" w:rsidRDefault="00182939" w:rsidP="00182939">
      <w:pPr>
        <w:jc w:val="both"/>
        <w:rPr>
          <w:sz w:val="22"/>
          <w:szCs w:val="22"/>
        </w:rPr>
      </w:pPr>
    </w:p>
    <w:p w14:paraId="0025F0EE" w14:textId="77777777" w:rsidR="00182939" w:rsidRPr="0007609B" w:rsidRDefault="00182939" w:rsidP="00182939">
      <w:pPr>
        <w:jc w:val="both"/>
        <w:rPr>
          <w:sz w:val="22"/>
          <w:szCs w:val="22"/>
        </w:rPr>
      </w:pPr>
      <w:r w:rsidRPr="0007609B">
        <w:rPr>
          <w:sz w:val="22"/>
          <w:szCs w:val="22"/>
        </w:rPr>
        <w:lastRenderedPageBreak/>
        <w:t xml:space="preserve">Zapisnik o otvaranju ponuda naručitelj je obvezan odmah uručiti svim ovlaštenim predstavnicima ponuditelja nazočnima na javnom otvaranju, a ostalim ponuditeljima zapisnik se dostavlja na njihov pisani zahtjev, osim ako je zapisnik javno objavljen u EOJN RH. </w:t>
      </w:r>
    </w:p>
    <w:p w14:paraId="4A988A91" w14:textId="77777777" w:rsidR="00182939" w:rsidRPr="0007609B" w:rsidRDefault="00182939" w:rsidP="00182939">
      <w:pPr>
        <w:jc w:val="both"/>
        <w:rPr>
          <w:sz w:val="22"/>
          <w:szCs w:val="22"/>
        </w:rPr>
      </w:pPr>
    </w:p>
    <w:p w14:paraId="5908A7AE" w14:textId="77777777" w:rsidR="00182939" w:rsidRPr="0007609B" w:rsidRDefault="00182939" w:rsidP="00182939">
      <w:pPr>
        <w:jc w:val="both"/>
        <w:rPr>
          <w:sz w:val="22"/>
          <w:szCs w:val="22"/>
        </w:rPr>
      </w:pPr>
      <w:r w:rsidRPr="0007609B">
        <w:rPr>
          <w:b/>
          <w:sz w:val="22"/>
          <w:szCs w:val="22"/>
        </w:rPr>
        <w:t>Nedostupnost EOJN RH u trenutku ili tijekom javnog otvaranja ponuda</w:t>
      </w:r>
    </w:p>
    <w:p w14:paraId="3C159F9E" w14:textId="77777777" w:rsidR="00182939" w:rsidRPr="0007609B" w:rsidRDefault="00182939" w:rsidP="00182939">
      <w:pPr>
        <w:ind w:left="708"/>
        <w:jc w:val="both"/>
        <w:rPr>
          <w:sz w:val="22"/>
          <w:szCs w:val="22"/>
        </w:rPr>
      </w:pPr>
    </w:p>
    <w:p w14:paraId="24994F56" w14:textId="77777777" w:rsidR="00182939" w:rsidRPr="0007609B" w:rsidRDefault="00182939" w:rsidP="00182939">
      <w:pPr>
        <w:jc w:val="both"/>
        <w:rPr>
          <w:sz w:val="22"/>
          <w:szCs w:val="22"/>
        </w:rPr>
      </w:pPr>
      <w:r w:rsidRPr="0007609B">
        <w:rPr>
          <w:sz w:val="22"/>
          <w:szCs w:val="22"/>
        </w:rPr>
        <w:t>Nedostupnost postoji ako u sustavu u trenutku ili tijekom javnog otvaranja ponuda nije moguće:</w:t>
      </w:r>
    </w:p>
    <w:p w14:paraId="28854F0A" w14:textId="77777777" w:rsidR="00182939" w:rsidRPr="0007609B" w:rsidRDefault="00182939" w:rsidP="00182939">
      <w:pPr>
        <w:numPr>
          <w:ilvl w:val="0"/>
          <w:numId w:val="22"/>
        </w:numPr>
        <w:tabs>
          <w:tab w:val="left" w:pos="426"/>
        </w:tabs>
        <w:spacing w:after="120"/>
        <w:ind w:hanging="1068"/>
        <w:contextualSpacing/>
        <w:jc w:val="both"/>
        <w:outlineLvl w:val="0"/>
        <w:rPr>
          <w:sz w:val="22"/>
          <w:szCs w:val="22"/>
          <w:lang w:eastAsia="en-US"/>
        </w:rPr>
      </w:pPr>
      <w:r w:rsidRPr="0007609B">
        <w:rPr>
          <w:sz w:val="22"/>
          <w:szCs w:val="22"/>
          <w:lang w:eastAsia="en-US"/>
        </w:rPr>
        <w:t>priložiti privatne ključeve</w:t>
      </w:r>
    </w:p>
    <w:p w14:paraId="1D360056" w14:textId="77777777" w:rsidR="00182939" w:rsidRPr="0007609B" w:rsidRDefault="00182939" w:rsidP="00182939">
      <w:pPr>
        <w:numPr>
          <w:ilvl w:val="0"/>
          <w:numId w:val="22"/>
        </w:numPr>
        <w:tabs>
          <w:tab w:val="left" w:pos="426"/>
        </w:tabs>
        <w:spacing w:after="120"/>
        <w:ind w:hanging="1068"/>
        <w:contextualSpacing/>
        <w:jc w:val="both"/>
        <w:outlineLvl w:val="0"/>
        <w:rPr>
          <w:sz w:val="22"/>
          <w:szCs w:val="22"/>
          <w:lang w:eastAsia="en-US"/>
        </w:rPr>
      </w:pPr>
      <w:r w:rsidRPr="0007609B">
        <w:rPr>
          <w:sz w:val="22"/>
          <w:szCs w:val="22"/>
          <w:lang w:eastAsia="en-US"/>
        </w:rPr>
        <w:t>izvršiti uvid u upisnik elektronički dostavljenih ponuda</w:t>
      </w:r>
    </w:p>
    <w:p w14:paraId="3BB7A495" w14:textId="77777777" w:rsidR="00182939" w:rsidRPr="0007609B" w:rsidRDefault="00182939" w:rsidP="00182939">
      <w:pPr>
        <w:numPr>
          <w:ilvl w:val="0"/>
          <w:numId w:val="22"/>
        </w:numPr>
        <w:tabs>
          <w:tab w:val="left" w:pos="426"/>
        </w:tabs>
        <w:spacing w:after="120"/>
        <w:ind w:hanging="1068"/>
        <w:contextualSpacing/>
        <w:jc w:val="both"/>
        <w:outlineLvl w:val="0"/>
        <w:rPr>
          <w:sz w:val="22"/>
          <w:szCs w:val="22"/>
          <w:lang w:eastAsia="en-US"/>
        </w:rPr>
      </w:pPr>
      <w:r w:rsidRPr="0007609B">
        <w:rPr>
          <w:sz w:val="22"/>
          <w:szCs w:val="22"/>
          <w:lang w:eastAsia="en-US"/>
        </w:rPr>
        <w:t>izvršiti uvid u uvez ponude, odnosno ponudbeni list.</w:t>
      </w:r>
    </w:p>
    <w:p w14:paraId="0F31AA98" w14:textId="77777777" w:rsidR="00182939" w:rsidRPr="0007609B" w:rsidRDefault="00182939" w:rsidP="00182939">
      <w:pPr>
        <w:jc w:val="both"/>
        <w:rPr>
          <w:sz w:val="22"/>
          <w:szCs w:val="22"/>
        </w:rPr>
      </w:pPr>
      <w:r w:rsidRPr="0007609B">
        <w:rPr>
          <w:sz w:val="22"/>
          <w:szCs w:val="22"/>
        </w:rPr>
        <w:t>Nedostupnost obvezno se prijavljuje Službi za pomoć EOJN RH pri Narodnim novinama d.d., od ponedjeljka do subote, u vremenu od 6:00 do 20:00 sati.  Po zaprimanju prijave, Narodne novine d.d. će istu provjeriti te u slučaju utvrđene nedostupnosti obvezne su o tome bez odgode:</w:t>
      </w:r>
    </w:p>
    <w:p w14:paraId="7F6A411D" w14:textId="77777777" w:rsidR="00182939" w:rsidRPr="0007609B" w:rsidRDefault="00182939" w:rsidP="00182939">
      <w:pPr>
        <w:jc w:val="both"/>
        <w:rPr>
          <w:sz w:val="22"/>
          <w:szCs w:val="22"/>
        </w:rPr>
      </w:pPr>
      <w:r w:rsidRPr="0007609B">
        <w:rPr>
          <w:sz w:val="22"/>
          <w:szCs w:val="22"/>
        </w:rPr>
        <w:t xml:space="preserve">-     obavijestiti putem elektroničke pošte ponuditelje i članove stručnog povjerenstva za javnu nabavu u  </w:t>
      </w:r>
    </w:p>
    <w:p w14:paraId="2A50E2B5" w14:textId="77777777" w:rsidR="00182939" w:rsidRPr="0007609B" w:rsidRDefault="00182939" w:rsidP="00182939">
      <w:pPr>
        <w:jc w:val="both"/>
        <w:rPr>
          <w:sz w:val="22"/>
          <w:szCs w:val="22"/>
        </w:rPr>
      </w:pPr>
      <w:r w:rsidRPr="0007609B">
        <w:rPr>
          <w:sz w:val="22"/>
          <w:szCs w:val="22"/>
        </w:rPr>
        <w:t xml:space="preserve">      postupku javne nabave, ako je moguće</w:t>
      </w:r>
    </w:p>
    <w:p w14:paraId="7C160641" w14:textId="77777777" w:rsidR="00182939" w:rsidRPr="0007609B" w:rsidRDefault="00182939" w:rsidP="00182939">
      <w:pPr>
        <w:numPr>
          <w:ilvl w:val="0"/>
          <w:numId w:val="23"/>
        </w:numPr>
        <w:spacing w:after="120" w:line="276" w:lineRule="auto"/>
        <w:ind w:left="284" w:hanging="284"/>
        <w:contextualSpacing/>
        <w:jc w:val="both"/>
        <w:outlineLvl w:val="0"/>
        <w:rPr>
          <w:sz w:val="22"/>
          <w:szCs w:val="22"/>
          <w:lang w:eastAsia="en-US"/>
        </w:rPr>
      </w:pPr>
      <w:r w:rsidRPr="0007609B">
        <w:rPr>
          <w:sz w:val="22"/>
          <w:szCs w:val="22"/>
          <w:lang w:eastAsia="en-US"/>
        </w:rPr>
        <w:t xml:space="preserve"> obavijestiti putem elektroničke pošte središnje tijelo državne uprave nadležno za politiku  javne nabave, i</w:t>
      </w:r>
    </w:p>
    <w:p w14:paraId="73FAD6E8" w14:textId="77777777" w:rsidR="00182939" w:rsidRPr="0007609B" w:rsidRDefault="00182939" w:rsidP="00182939">
      <w:pPr>
        <w:numPr>
          <w:ilvl w:val="0"/>
          <w:numId w:val="23"/>
        </w:numPr>
        <w:ind w:left="284" w:hanging="284"/>
        <w:contextualSpacing/>
        <w:jc w:val="both"/>
        <w:outlineLvl w:val="0"/>
        <w:rPr>
          <w:sz w:val="22"/>
          <w:szCs w:val="22"/>
          <w:lang w:eastAsia="en-US"/>
        </w:rPr>
      </w:pPr>
      <w:r w:rsidRPr="0007609B">
        <w:rPr>
          <w:sz w:val="22"/>
          <w:szCs w:val="22"/>
          <w:lang w:eastAsia="en-US"/>
        </w:rPr>
        <w:t xml:space="preserve"> objaviti obavijest o nedostupnosti EOJN RH na internetskim stranicama.</w:t>
      </w:r>
    </w:p>
    <w:p w14:paraId="791386AD" w14:textId="77777777" w:rsidR="00182939" w:rsidRPr="0007609B" w:rsidRDefault="00182939" w:rsidP="00182939">
      <w:pPr>
        <w:tabs>
          <w:tab w:val="left" w:pos="426"/>
        </w:tabs>
        <w:contextualSpacing/>
        <w:jc w:val="both"/>
        <w:outlineLvl w:val="0"/>
        <w:rPr>
          <w:sz w:val="22"/>
          <w:szCs w:val="22"/>
          <w:lang w:eastAsia="en-US"/>
        </w:rPr>
      </w:pPr>
    </w:p>
    <w:p w14:paraId="7D22998C" w14:textId="77777777" w:rsidR="00182939" w:rsidRPr="0007609B" w:rsidRDefault="00182939" w:rsidP="00182939">
      <w:pPr>
        <w:tabs>
          <w:tab w:val="left" w:pos="426"/>
        </w:tabs>
        <w:contextualSpacing/>
        <w:jc w:val="both"/>
        <w:outlineLvl w:val="0"/>
        <w:rPr>
          <w:sz w:val="22"/>
          <w:szCs w:val="22"/>
          <w:lang w:eastAsia="en-US"/>
        </w:rPr>
      </w:pPr>
      <w:r w:rsidRPr="0007609B">
        <w:rPr>
          <w:sz w:val="22"/>
          <w:szCs w:val="22"/>
          <w:lang w:eastAsia="en-US"/>
        </w:rPr>
        <w:t>Iznimno, ako se nedostupnost otkloni u roku kraćem od 30 minuta od zaprimanja prijave, smatra se da nedostupnost nije nastupila.</w:t>
      </w:r>
    </w:p>
    <w:p w14:paraId="3369960F" w14:textId="77777777" w:rsidR="00182939" w:rsidRPr="0007609B" w:rsidRDefault="00182939" w:rsidP="00182939">
      <w:pPr>
        <w:tabs>
          <w:tab w:val="left" w:pos="426"/>
        </w:tabs>
        <w:contextualSpacing/>
        <w:jc w:val="both"/>
        <w:outlineLvl w:val="0"/>
        <w:rPr>
          <w:sz w:val="22"/>
          <w:szCs w:val="22"/>
          <w:lang w:val="en-US" w:eastAsia="en-US"/>
        </w:rPr>
      </w:pPr>
    </w:p>
    <w:p w14:paraId="74AE7D36" w14:textId="77777777" w:rsidR="00182939" w:rsidRPr="0007609B" w:rsidRDefault="00182939" w:rsidP="00182939">
      <w:pPr>
        <w:jc w:val="both"/>
        <w:rPr>
          <w:sz w:val="22"/>
          <w:szCs w:val="22"/>
        </w:rPr>
      </w:pPr>
      <w:r w:rsidRPr="0007609B">
        <w:rPr>
          <w:sz w:val="22"/>
          <w:szCs w:val="22"/>
        </w:rPr>
        <w:t xml:space="preserve">Ako se utvrdi nedostupnost EOJN RH u trenutku ili tijekom otvaranja, postupak otvaranja započinje istekom roka za dostavu ponuda te se zaustavlja dok se nedostupnost ne otkloni. Nakon otklanjanja nedostupnosti EOJN RH, Narodne novine d.d. obvezne su bez odgode postupiti analogno članku 38. stavku 2. točkama 1., </w:t>
      </w:r>
    </w:p>
    <w:p w14:paraId="6506708F" w14:textId="77777777" w:rsidR="00182939" w:rsidRPr="0007609B" w:rsidRDefault="00182939" w:rsidP="00182939">
      <w:pPr>
        <w:jc w:val="both"/>
        <w:rPr>
          <w:sz w:val="22"/>
          <w:szCs w:val="22"/>
        </w:rPr>
      </w:pPr>
      <w:r w:rsidRPr="0007609B">
        <w:rPr>
          <w:sz w:val="22"/>
          <w:szCs w:val="22"/>
        </w:rPr>
        <w:t>2. i 3. Pravilnika. Nakon zaprimanja obavijesti naručitelj je obvezan nastaviti s otvaranjem ponuda najkasnije u roku od 48 sati od zaprimanja obavijesti, a ako taj rok ističe na dan na koji naručitelj ne radi, otvaranje će se nastaviti prvi sljedeći radni dan. Naručitelj je obvezan bez odgode obavijestiti ponuditelje o mjestu i vremenu nastavka otvaranja ponuda ako je otvaranje ponuda javno. Od otklanjanja nedostupnosti do nastavka otvaranja ponuda, ponude se ne smiju mijenjati.</w:t>
      </w:r>
    </w:p>
    <w:p w14:paraId="4319062D" w14:textId="77777777" w:rsidR="00182939" w:rsidRPr="0007609B" w:rsidRDefault="00182939" w:rsidP="00182939">
      <w:pPr>
        <w:tabs>
          <w:tab w:val="left" w:pos="567"/>
        </w:tabs>
        <w:jc w:val="both"/>
        <w:rPr>
          <w:b/>
          <w:sz w:val="22"/>
          <w:szCs w:val="22"/>
        </w:rPr>
      </w:pPr>
    </w:p>
    <w:p w14:paraId="320EB93A" w14:textId="77777777" w:rsidR="00182939" w:rsidRPr="0007609B" w:rsidRDefault="00182939" w:rsidP="00182939">
      <w:pPr>
        <w:tabs>
          <w:tab w:val="left" w:pos="567"/>
        </w:tabs>
        <w:jc w:val="both"/>
        <w:rPr>
          <w:b/>
          <w:sz w:val="22"/>
          <w:szCs w:val="22"/>
        </w:rPr>
      </w:pPr>
      <w:r w:rsidRPr="0007609B">
        <w:rPr>
          <w:b/>
          <w:sz w:val="22"/>
          <w:szCs w:val="22"/>
        </w:rPr>
        <w:t xml:space="preserve">7.15. </w:t>
      </w:r>
      <w:r w:rsidRPr="0007609B">
        <w:rPr>
          <w:b/>
          <w:sz w:val="22"/>
          <w:szCs w:val="22"/>
          <w:u w:val="single"/>
        </w:rPr>
        <w:t>Dokumenti koji će se nakon završetka postupka javne nabave vratiti ponuditeljima</w:t>
      </w:r>
    </w:p>
    <w:p w14:paraId="79E4A77B" w14:textId="77777777" w:rsidR="00182939" w:rsidRPr="0007609B" w:rsidRDefault="00182939" w:rsidP="00182939">
      <w:pPr>
        <w:widowControl w:val="0"/>
        <w:tabs>
          <w:tab w:val="left" w:pos="720"/>
        </w:tabs>
        <w:ind w:left="720" w:right="-50"/>
        <w:jc w:val="both"/>
        <w:rPr>
          <w:sz w:val="22"/>
          <w:szCs w:val="22"/>
        </w:rPr>
      </w:pPr>
    </w:p>
    <w:p w14:paraId="53FA097A" w14:textId="77777777" w:rsidR="00182939" w:rsidRPr="0007609B" w:rsidRDefault="00182939" w:rsidP="00182939">
      <w:pPr>
        <w:widowControl w:val="0"/>
        <w:ind w:right="-50"/>
        <w:jc w:val="both"/>
        <w:rPr>
          <w:sz w:val="22"/>
          <w:szCs w:val="22"/>
        </w:rPr>
      </w:pPr>
      <w:r w:rsidRPr="0007609B">
        <w:rPr>
          <w:sz w:val="22"/>
          <w:szCs w:val="22"/>
        </w:rPr>
        <w:t xml:space="preserve">Naručitelj je obvezan vratiti ponuditeljima jamstvo za ozbiljnost ponude u roku od 10 dana od dana potpisivanja ugovora o javnoj nabavi, odnosno dostave jamstva za uredno izvršenje ugovora o javnoj nabavi, a presliku jamstva obvezan je pohraniti. Sve elektronički dostavljene ponude EOJN RH će pohraniti na način koji omogućava očuvanje integriteta podataka. </w:t>
      </w:r>
    </w:p>
    <w:p w14:paraId="3A4A6776" w14:textId="77777777" w:rsidR="00182939" w:rsidRPr="0007609B" w:rsidRDefault="00182939" w:rsidP="00182939">
      <w:pPr>
        <w:widowControl w:val="0"/>
        <w:tabs>
          <w:tab w:val="left" w:pos="9013"/>
          <w:tab w:val="left" w:pos="9063"/>
        </w:tabs>
        <w:ind w:right="-50"/>
        <w:jc w:val="both"/>
        <w:rPr>
          <w:sz w:val="22"/>
          <w:szCs w:val="22"/>
        </w:rPr>
      </w:pPr>
    </w:p>
    <w:p w14:paraId="536FE10C" w14:textId="77777777" w:rsidR="00182939" w:rsidRPr="0007609B" w:rsidRDefault="00182939" w:rsidP="00182939">
      <w:pPr>
        <w:widowControl w:val="0"/>
        <w:tabs>
          <w:tab w:val="left" w:pos="9013"/>
          <w:tab w:val="left" w:pos="9063"/>
        </w:tabs>
        <w:ind w:right="-50"/>
        <w:jc w:val="both"/>
        <w:rPr>
          <w:sz w:val="22"/>
          <w:szCs w:val="22"/>
        </w:rPr>
      </w:pPr>
      <w:r w:rsidRPr="0007609B">
        <w:rPr>
          <w:sz w:val="22"/>
          <w:szCs w:val="22"/>
        </w:rPr>
        <w:t xml:space="preserve">U slučaju poništenja postupka javne nabave prije isteka roka za dostavu ponuda, EOJN RH  trajno onemogućava pristup ponudama koje su dostavljene elektroničkim sredstvima komunikacije, a naručitelj </w:t>
      </w:r>
    </w:p>
    <w:p w14:paraId="061978A2" w14:textId="77777777" w:rsidR="00182939" w:rsidRPr="0007609B" w:rsidRDefault="00182939" w:rsidP="00182939">
      <w:pPr>
        <w:widowControl w:val="0"/>
        <w:tabs>
          <w:tab w:val="left" w:pos="9013"/>
          <w:tab w:val="left" w:pos="9063"/>
        </w:tabs>
        <w:ind w:right="-50"/>
        <w:jc w:val="both"/>
        <w:rPr>
          <w:sz w:val="22"/>
          <w:szCs w:val="22"/>
        </w:rPr>
      </w:pPr>
      <w:r w:rsidRPr="0007609B">
        <w:rPr>
          <w:sz w:val="22"/>
          <w:szCs w:val="22"/>
        </w:rPr>
        <w:t>vraća gospodarskim subjektima (ponuditeljima) neotvorene ponude, druge dokumente ili dijelove ponude koji su dostavljeni sredstvima komunikacije koja nisu elektronička.</w:t>
      </w:r>
    </w:p>
    <w:p w14:paraId="7C455078" w14:textId="0A2D001C" w:rsidR="00EF561E" w:rsidRDefault="00EF561E" w:rsidP="00240C71">
      <w:pPr>
        <w:widowControl w:val="0"/>
        <w:tabs>
          <w:tab w:val="left" w:pos="720"/>
          <w:tab w:val="left" w:pos="9013"/>
          <w:tab w:val="left" w:pos="9063"/>
        </w:tabs>
        <w:ind w:right="-50"/>
        <w:jc w:val="both"/>
        <w:rPr>
          <w:sz w:val="22"/>
          <w:szCs w:val="22"/>
        </w:rPr>
      </w:pPr>
    </w:p>
    <w:p w14:paraId="7B69F707" w14:textId="77777777" w:rsidR="00EF561E" w:rsidRPr="0007609B" w:rsidRDefault="00EF561E" w:rsidP="00182939">
      <w:pPr>
        <w:widowControl w:val="0"/>
        <w:tabs>
          <w:tab w:val="left" w:pos="720"/>
          <w:tab w:val="left" w:pos="9013"/>
          <w:tab w:val="left" w:pos="9063"/>
        </w:tabs>
        <w:ind w:left="720" w:right="-50"/>
        <w:jc w:val="both"/>
        <w:rPr>
          <w:sz w:val="22"/>
          <w:szCs w:val="22"/>
        </w:rPr>
      </w:pPr>
    </w:p>
    <w:p w14:paraId="12B763A6" w14:textId="77777777" w:rsidR="00182939" w:rsidRPr="0007609B" w:rsidRDefault="00182939" w:rsidP="00182939">
      <w:pPr>
        <w:jc w:val="both"/>
        <w:rPr>
          <w:b/>
          <w:sz w:val="22"/>
          <w:szCs w:val="22"/>
          <w:u w:val="single"/>
        </w:rPr>
      </w:pPr>
      <w:r w:rsidRPr="0007609B">
        <w:rPr>
          <w:b/>
          <w:sz w:val="22"/>
          <w:szCs w:val="22"/>
        </w:rPr>
        <w:t xml:space="preserve">7.16. </w:t>
      </w:r>
      <w:r w:rsidRPr="0007609B">
        <w:rPr>
          <w:b/>
          <w:sz w:val="22"/>
          <w:szCs w:val="22"/>
          <w:u w:val="single"/>
        </w:rPr>
        <w:t>Posebni i drugi uvjeti za izvršenje ugovora ili okvirnog sporazuma</w:t>
      </w:r>
    </w:p>
    <w:p w14:paraId="20769D97" w14:textId="77777777" w:rsidR="00182939" w:rsidRPr="0007609B" w:rsidRDefault="00182939" w:rsidP="00182939">
      <w:pPr>
        <w:jc w:val="both"/>
        <w:rPr>
          <w:sz w:val="22"/>
          <w:szCs w:val="22"/>
        </w:rPr>
      </w:pPr>
    </w:p>
    <w:p w14:paraId="01886BDF" w14:textId="77777777" w:rsidR="00182939" w:rsidRPr="0007609B" w:rsidRDefault="00182939" w:rsidP="00182939">
      <w:pPr>
        <w:jc w:val="both"/>
      </w:pPr>
      <w:r w:rsidRPr="0007609B">
        <w:t>Nije primjenjivo.</w:t>
      </w:r>
    </w:p>
    <w:p w14:paraId="699EFE76" w14:textId="77777777" w:rsidR="00182939" w:rsidRPr="0007609B" w:rsidRDefault="00182939" w:rsidP="00182939">
      <w:pPr>
        <w:jc w:val="both"/>
        <w:rPr>
          <w:b/>
          <w:u w:val="single"/>
        </w:rPr>
      </w:pPr>
    </w:p>
    <w:p w14:paraId="1394D468" w14:textId="77777777" w:rsidR="00182939" w:rsidRPr="0007609B" w:rsidRDefault="00182939" w:rsidP="00182939">
      <w:pPr>
        <w:jc w:val="both"/>
        <w:rPr>
          <w:b/>
          <w:sz w:val="22"/>
          <w:szCs w:val="22"/>
          <w:u w:val="single"/>
        </w:rPr>
      </w:pPr>
      <w:r w:rsidRPr="0007609B">
        <w:rPr>
          <w:b/>
          <w:sz w:val="22"/>
          <w:szCs w:val="22"/>
        </w:rPr>
        <w:t xml:space="preserve">7.17. </w:t>
      </w:r>
      <w:r w:rsidRPr="0007609B">
        <w:rPr>
          <w:b/>
          <w:sz w:val="22"/>
          <w:szCs w:val="22"/>
          <w:u w:val="single"/>
        </w:rPr>
        <w:t>Navod o primjeni trgovačkih običaja (uzanci)</w:t>
      </w:r>
    </w:p>
    <w:p w14:paraId="4FA5490F" w14:textId="77777777" w:rsidR="00182939" w:rsidRPr="0007609B" w:rsidRDefault="00182939" w:rsidP="00182939">
      <w:pPr>
        <w:jc w:val="both"/>
        <w:rPr>
          <w:sz w:val="22"/>
          <w:szCs w:val="22"/>
        </w:rPr>
      </w:pPr>
    </w:p>
    <w:p w14:paraId="377EC5D1" w14:textId="25256A49" w:rsidR="00182939" w:rsidRPr="0007609B" w:rsidRDefault="00182939" w:rsidP="00182939">
      <w:pPr>
        <w:jc w:val="both"/>
        <w:rPr>
          <w:sz w:val="22"/>
          <w:szCs w:val="22"/>
        </w:rPr>
      </w:pPr>
      <w:r w:rsidRPr="0007609B">
        <w:rPr>
          <w:sz w:val="22"/>
          <w:szCs w:val="22"/>
        </w:rPr>
        <w:t>Tijekom izvršenja ugovora o javnoj nabavi, tj. na ugovor o javnoj nabavi robe neće se primjenjivat trgovački običaji (uzance).</w:t>
      </w:r>
    </w:p>
    <w:p w14:paraId="1577C28A" w14:textId="77777777" w:rsidR="00182939" w:rsidRPr="0007609B" w:rsidRDefault="00182939" w:rsidP="00182939">
      <w:pPr>
        <w:ind w:left="567" w:hanging="567"/>
        <w:jc w:val="both"/>
        <w:rPr>
          <w:b/>
          <w:sz w:val="22"/>
          <w:szCs w:val="22"/>
        </w:rPr>
      </w:pPr>
      <w:r w:rsidRPr="0007609B">
        <w:rPr>
          <w:b/>
          <w:sz w:val="22"/>
          <w:szCs w:val="22"/>
        </w:rPr>
        <w:lastRenderedPageBreak/>
        <w:t xml:space="preserve">7.18. </w:t>
      </w:r>
      <w:r w:rsidRPr="0007609B">
        <w:rPr>
          <w:b/>
          <w:sz w:val="22"/>
          <w:szCs w:val="22"/>
          <w:u w:val="single"/>
        </w:rPr>
        <w:t xml:space="preserve">Podaci </w:t>
      </w:r>
      <w:r w:rsidRPr="0007609B">
        <w:rPr>
          <w:b/>
          <w:bCs/>
          <w:sz w:val="22"/>
          <w:szCs w:val="22"/>
          <w:u w:val="single"/>
        </w:rPr>
        <w:t>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14:paraId="2E6ED2EB" w14:textId="77777777" w:rsidR="00182939" w:rsidRPr="0007609B" w:rsidRDefault="00182939" w:rsidP="00182939">
      <w:pPr>
        <w:ind w:firstLine="705"/>
        <w:jc w:val="both"/>
        <w:rPr>
          <w:sz w:val="22"/>
          <w:szCs w:val="22"/>
        </w:rPr>
      </w:pPr>
    </w:p>
    <w:p w14:paraId="6C9E5058" w14:textId="77777777" w:rsidR="00182939" w:rsidRPr="0007609B" w:rsidRDefault="00182939" w:rsidP="00182939">
      <w:pPr>
        <w:jc w:val="both"/>
        <w:rPr>
          <w:rFonts w:eastAsia="Calibri"/>
          <w:sz w:val="22"/>
          <w:szCs w:val="22"/>
          <w:lang w:eastAsia="en-US"/>
        </w:rPr>
      </w:pPr>
      <w:r w:rsidRPr="0007609B">
        <w:rPr>
          <w:rFonts w:eastAsia="Calibri"/>
          <w:sz w:val="22"/>
          <w:szCs w:val="22"/>
          <w:lang w:eastAsia="en-US"/>
        </w:rPr>
        <w:t>Nije primjenjivo.</w:t>
      </w:r>
    </w:p>
    <w:p w14:paraId="107D2B0B" w14:textId="459298DD" w:rsidR="00182939" w:rsidRDefault="00182939" w:rsidP="00182939">
      <w:pPr>
        <w:jc w:val="both"/>
        <w:rPr>
          <w:rFonts w:eastAsia="Calibri"/>
          <w:b/>
          <w:sz w:val="22"/>
          <w:szCs w:val="22"/>
          <w:lang w:eastAsia="en-US"/>
        </w:rPr>
      </w:pPr>
    </w:p>
    <w:p w14:paraId="23FF36A5" w14:textId="77777777" w:rsidR="00AD6A49" w:rsidRPr="0007609B" w:rsidRDefault="00AD6A49" w:rsidP="00182939">
      <w:pPr>
        <w:jc w:val="both"/>
        <w:rPr>
          <w:rFonts w:eastAsia="Calibri"/>
          <w:b/>
          <w:sz w:val="22"/>
          <w:szCs w:val="22"/>
          <w:lang w:eastAsia="en-US"/>
        </w:rPr>
      </w:pPr>
    </w:p>
    <w:p w14:paraId="2CE90E34" w14:textId="77777777" w:rsidR="00182939" w:rsidRPr="0007609B" w:rsidRDefault="00182939" w:rsidP="00182939">
      <w:pPr>
        <w:jc w:val="both"/>
        <w:rPr>
          <w:rFonts w:eastAsia="Calibri"/>
          <w:b/>
          <w:sz w:val="22"/>
          <w:szCs w:val="22"/>
          <w:u w:val="single"/>
          <w:lang w:eastAsia="en-US"/>
        </w:rPr>
      </w:pPr>
      <w:r w:rsidRPr="0007609B">
        <w:rPr>
          <w:rFonts w:eastAsia="Calibri"/>
          <w:b/>
          <w:sz w:val="22"/>
          <w:szCs w:val="22"/>
          <w:lang w:eastAsia="en-US"/>
        </w:rPr>
        <w:t xml:space="preserve">7.19. </w:t>
      </w:r>
      <w:r w:rsidRPr="0007609B">
        <w:rPr>
          <w:rFonts w:eastAsia="Calibri"/>
          <w:b/>
          <w:sz w:val="22"/>
          <w:szCs w:val="22"/>
          <w:u w:val="single"/>
          <w:lang w:eastAsia="en-US"/>
        </w:rPr>
        <w:t>Rok za donošenje odluke o odabiru/poništenju</w:t>
      </w:r>
    </w:p>
    <w:p w14:paraId="03D2A621" w14:textId="77777777" w:rsidR="00182939" w:rsidRPr="0007609B" w:rsidRDefault="00182939" w:rsidP="00182939">
      <w:pPr>
        <w:autoSpaceDE w:val="0"/>
        <w:autoSpaceDN w:val="0"/>
        <w:adjustRightInd w:val="0"/>
        <w:ind w:left="703"/>
        <w:jc w:val="both"/>
        <w:rPr>
          <w:sz w:val="22"/>
          <w:szCs w:val="22"/>
          <w:lang w:eastAsia="sl-SI"/>
        </w:rPr>
      </w:pPr>
    </w:p>
    <w:p w14:paraId="433BED2C" w14:textId="77777777" w:rsidR="00182939" w:rsidRPr="0007609B" w:rsidRDefault="00182939" w:rsidP="00182939">
      <w:pPr>
        <w:autoSpaceDE w:val="0"/>
        <w:autoSpaceDN w:val="0"/>
        <w:adjustRightInd w:val="0"/>
        <w:jc w:val="both"/>
        <w:rPr>
          <w:sz w:val="22"/>
          <w:szCs w:val="22"/>
          <w:lang w:eastAsia="sl-SI"/>
        </w:rPr>
      </w:pPr>
      <w:r w:rsidRPr="0007609B">
        <w:rPr>
          <w:sz w:val="22"/>
          <w:szCs w:val="22"/>
          <w:lang w:eastAsia="sl-SI"/>
        </w:rPr>
        <w:t>Naručitelj na temelju utvrđenih činjenica i okolnosti u postupku javne nabave donosi odluku o odabiru, odnosno, ako postoje razlozi za poništenje postupka javne nabave iz članka 298. ZJN 2016, odluku o poništenju.</w:t>
      </w:r>
    </w:p>
    <w:p w14:paraId="6D0678C3" w14:textId="77777777" w:rsidR="00182939" w:rsidRPr="0007609B" w:rsidRDefault="00182939" w:rsidP="00182939">
      <w:pPr>
        <w:autoSpaceDE w:val="0"/>
        <w:autoSpaceDN w:val="0"/>
        <w:adjustRightInd w:val="0"/>
        <w:jc w:val="both"/>
        <w:rPr>
          <w:sz w:val="22"/>
          <w:szCs w:val="22"/>
          <w:lang w:eastAsia="sl-SI"/>
        </w:rPr>
      </w:pPr>
    </w:p>
    <w:p w14:paraId="2C53D17E" w14:textId="77777777" w:rsidR="00182939" w:rsidRPr="0007609B" w:rsidRDefault="00182939" w:rsidP="00182939">
      <w:pPr>
        <w:autoSpaceDE w:val="0"/>
        <w:autoSpaceDN w:val="0"/>
        <w:adjustRightInd w:val="0"/>
        <w:jc w:val="both"/>
        <w:rPr>
          <w:sz w:val="22"/>
          <w:szCs w:val="22"/>
          <w:lang w:eastAsia="sl-SI"/>
        </w:rPr>
      </w:pPr>
      <w:r w:rsidRPr="0007609B">
        <w:rPr>
          <w:sz w:val="22"/>
          <w:szCs w:val="22"/>
          <w:lang w:eastAsia="sl-SI"/>
        </w:rPr>
        <w:t>Odluku o odabiru ili odluku o poništenju postupka javne nabave s preslikom zapisnika o pregledu i ocjeni ponuda, naručitelj će dostaviti ponuditeljima putem EOJN RH.</w:t>
      </w:r>
    </w:p>
    <w:p w14:paraId="2698A3F8" w14:textId="77777777" w:rsidR="00182939" w:rsidRPr="0007609B" w:rsidRDefault="00182939" w:rsidP="00182939">
      <w:pPr>
        <w:autoSpaceDE w:val="0"/>
        <w:autoSpaceDN w:val="0"/>
        <w:adjustRightInd w:val="0"/>
        <w:ind w:left="703"/>
        <w:jc w:val="both"/>
        <w:rPr>
          <w:sz w:val="22"/>
          <w:szCs w:val="22"/>
          <w:lang w:eastAsia="sl-SI"/>
        </w:rPr>
      </w:pPr>
    </w:p>
    <w:p w14:paraId="48D728BA" w14:textId="77777777" w:rsidR="00182939" w:rsidRPr="0007609B" w:rsidRDefault="00182939" w:rsidP="00182939">
      <w:pPr>
        <w:autoSpaceDE w:val="0"/>
        <w:autoSpaceDN w:val="0"/>
        <w:adjustRightInd w:val="0"/>
        <w:jc w:val="both"/>
        <w:rPr>
          <w:b/>
          <w:color w:val="FF0000"/>
          <w:sz w:val="22"/>
          <w:szCs w:val="22"/>
          <w:lang w:eastAsia="sl-SI"/>
        </w:rPr>
      </w:pPr>
      <w:r w:rsidRPr="0007609B">
        <w:rPr>
          <w:sz w:val="22"/>
          <w:szCs w:val="22"/>
          <w:lang w:eastAsia="sl-SI"/>
        </w:rPr>
        <w:t xml:space="preserve">Rok za donošenje odluke o odabiru ili odluke o poništenju postupka javne nabave iznosi </w:t>
      </w:r>
      <w:r w:rsidRPr="0007609B">
        <w:rPr>
          <w:b/>
          <w:sz w:val="22"/>
          <w:szCs w:val="22"/>
          <w:lang w:eastAsia="sl-SI"/>
        </w:rPr>
        <w:t>90 dana od isteka roka za dostavu ponude.</w:t>
      </w:r>
      <w:r w:rsidRPr="0007609B">
        <w:rPr>
          <w:b/>
          <w:color w:val="FF0000"/>
          <w:sz w:val="22"/>
          <w:szCs w:val="22"/>
          <w:lang w:eastAsia="sl-SI"/>
        </w:rPr>
        <w:t xml:space="preserve"> </w:t>
      </w:r>
    </w:p>
    <w:p w14:paraId="014233ED" w14:textId="77777777" w:rsidR="00182939" w:rsidRPr="0007609B" w:rsidRDefault="00182939" w:rsidP="00182939">
      <w:pPr>
        <w:autoSpaceDE w:val="0"/>
        <w:autoSpaceDN w:val="0"/>
        <w:adjustRightInd w:val="0"/>
        <w:jc w:val="both"/>
        <w:rPr>
          <w:b/>
          <w:color w:val="FF0000"/>
          <w:sz w:val="22"/>
          <w:szCs w:val="22"/>
          <w:lang w:eastAsia="sl-SI"/>
        </w:rPr>
      </w:pPr>
    </w:p>
    <w:p w14:paraId="63CEC218" w14:textId="77777777" w:rsidR="00182939" w:rsidRPr="0007609B" w:rsidRDefault="00182939" w:rsidP="00182939">
      <w:pPr>
        <w:autoSpaceDE w:val="0"/>
        <w:autoSpaceDN w:val="0"/>
        <w:adjustRightInd w:val="0"/>
        <w:jc w:val="both"/>
        <w:rPr>
          <w:b/>
          <w:color w:val="FF0000"/>
          <w:sz w:val="22"/>
          <w:szCs w:val="22"/>
          <w:lang w:eastAsia="sl-SI"/>
        </w:rPr>
      </w:pPr>
    </w:p>
    <w:p w14:paraId="0DF8F900" w14:textId="77777777" w:rsidR="00182939" w:rsidRPr="0007609B" w:rsidRDefault="00182939" w:rsidP="00182939">
      <w:pPr>
        <w:autoSpaceDE w:val="0"/>
        <w:autoSpaceDN w:val="0"/>
        <w:adjustRightInd w:val="0"/>
        <w:jc w:val="both"/>
        <w:rPr>
          <w:b/>
          <w:color w:val="FF0000"/>
          <w:sz w:val="22"/>
          <w:szCs w:val="22"/>
          <w:lang w:eastAsia="sl-SI"/>
        </w:rPr>
      </w:pPr>
    </w:p>
    <w:p w14:paraId="2375319E" w14:textId="77777777" w:rsidR="00182939" w:rsidRPr="0007609B" w:rsidRDefault="00182939" w:rsidP="00182939">
      <w:pPr>
        <w:rPr>
          <w:b/>
          <w:sz w:val="22"/>
          <w:szCs w:val="22"/>
        </w:rPr>
      </w:pPr>
      <w:r w:rsidRPr="0007609B">
        <w:rPr>
          <w:b/>
          <w:sz w:val="22"/>
          <w:szCs w:val="22"/>
        </w:rPr>
        <w:t xml:space="preserve">7.20. </w:t>
      </w:r>
      <w:r w:rsidRPr="0007609B">
        <w:rPr>
          <w:b/>
          <w:sz w:val="22"/>
          <w:szCs w:val="22"/>
          <w:u w:val="single"/>
        </w:rPr>
        <w:t>Rok, način i uvjeti plaćanja</w:t>
      </w:r>
      <w:r w:rsidRPr="0007609B">
        <w:rPr>
          <w:b/>
          <w:sz w:val="22"/>
          <w:szCs w:val="22"/>
        </w:rPr>
        <w:t xml:space="preserve">           </w:t>
      </w:r>
    </w:p>
    <w:p w14:paraId="61FD5236" w14:textId="77777777" w:rsidR="00182939" w:rsidRPr="0007609B" w:rsidRDefault="00182939" w:rsidP="00182939">
      <w:pPr>
        <w:ind w:firstLine="708"/>
        <w:jc w:val="both"/>
        <w:rPr>
          <w:rFonts w:eastAsia="Calibri"/>
          <w:sz w:val="22"/>
          <w:szCs w:val="22"/>
          <w:lang w:eastAsia="en-US"/>
        </w:rPr>
      </w:pPr>
    </w:p>
    <w:p w14:paraId="4E47DD53" w14:textId="77777777" w:rsidR="00182939" w:rsidRPr="0007609B" w:rsidRDefault="00182939" w:rsidP="00182939">
      <w:pPr>
        <w:jc w:val="both"/>
        <w:rPr>
          <w:rFonts w:eastAsia="Calibri"/>
          <w:sz w:val="22"/>
          <w:szCs w:val="22"/>
          <w:lang w:eastAsia="en-US"/>
        </w:rPr>
      </w:pPr>
      <w:r w:rsidRPr="0007609B">
        <w:rPr>
          <w:rFonts w:eastAsia="Calibri"/>
          <w:sz w:val="22"/>
          <w:szCs w:val="22"/>
          <w:lang w:eastAsia="en-US"/>
        </w:rPr>
        <w:t>Predujam nije dozvoljen.</w:t>
      </w:r>
    </w:p>
    <w:p w14:paraId="36028EB9" w14:textId="77777777" w:rsidR="00182939" w:rsidRPr="0007609B" w:rsidRDefault="00182939" w:rsidP="00182939">
      <w:pPr>
        <w:jc w:val="both"/>
        <w:rPr>
          <w:rFonts w:eastAsia="Calibri"/>
          <w:sz w:val="22"/>
          <w:szCs w:val="22"/>
          <w:lang w:eastAsia="en-US"/>
        </w:rPr>
      </w:pPr>
    </w:p>
    <w:p w14:paraId="1B2A1352" w14:textId="77777777" w:rsidR="00182939" w:rsidRPr="0007609B" w:rsidRDefault="00182939" w:rsidP="00182939">
      <w:pPr>
        <w:jc w:val="both"/>
        <w:rPr>
          <w:rFonts w:eastAsia="Calibri"/>
          <w:sz w:val="22"/>
          <w:szCs w:val="22"/>
          <w:lang w:eastAsia="en-US"/>
        </w:rPr>
      </w:pPr>
      <w:r w:rsidRPr="0007609B">
        <w:rPr>
          <w:rFonts w:eastAsia="Calibri"/>
          <w:sz w:val="22"/>
          <w:szCs w:val="22"/>
          <w:lang w:eastAsia="en-US"/>
        </w:rPr>
        <w:t>Nije dozvoljeno traženje sredstava osiguranja plaćanja od naručitelj</w:t>
      </w:r>
      <w:r>
        <w:rPr>
          <w:rFonts w:eastAsia="Calibri"/>
          <w:sz w:val="22"/>
          <w:szCs w:val="22"/>
          <w:lang w:eastAsia="en-US"/>
        </w:rPr>
        <w:t>a</w:t>
      </w:r>
      <w:r w:rsidRPr="0007609B">
        <w:rPr>
          <w:rFonts w:eastAsia="Calibri"/>
          <w:sz w:val="22"/>
          <w:szCs w:val="22"/>
          <w:lang w:eastAsia="en-US"/>
        </w:rPr>
        <w:t>.</w:t>
      </w:r>
    </w:p>
    <w:p w14:paraId="3833E889" w14:textId="77777777" w:rsidR="00182939" w:rsidRPr="0007609B" w:rsidRDefault="00182939" w:rsidP="00182939">
      <w:pPr>
        <w:autoSpaceDE w:val="0"/>
        <w:autoSpaceDN w:val="0"/>
        <w:adjustRightInd w:val="0"/>
        <w:jc w:val="both"/>
        <w:rPr>
          <w:sz w:val="22"/>
          <w:szCs w:val="22"/>
        </w:rPr>
      </w:pPr>
    </w:p>
    <w:p w14:paraId="3A6CAF01" w14:textId="77777777" w:rsidR="00182939" w:rsidRPr="0007609B" w:rsidRDefault="00182939" w:rsidP="00182939">
      <w:pPr>
        <w:autoSpaceDE w:val="0"/>
        <w:autoSpaceDN w:val="0"/>
        <w:adjustRightInd w:val="0"/>
        <w:jc w:val="both"/>
        <w:rPr>
          <w:sz w:val="22"/>
          <w:szCs w:val="22"/>
        </w:rPr>
      </w:pPr>
      <w:r w:rsidRPr="0007609B">
        <w:rPr>
          <w:sz w:val="22"/>
          <w:szCs w:val="22"/>
        </w:rPr>
        <w:t xml:space="preserve">Sva plaćanja naručitelj će izvršiti na poslovni račun odabranog ponuditelja odnosno </w:t>
      </w:r>
      <w:proofErr w:type="spellStart"/>
      <w:r w:rsidRPr="0007609B">
        <w:rPr>
          <w:sz w:val="22"/>
          <w:szCs w:val="22"/>
        </w:rPr>
        <w:t>podugovaratelja</w:t>
      </w:r>
      <w:proofErr w:type="spellEnd"/>
      <w:r w:rsidRPr="0007609B">
        <w:rPr>
          <w:sz w:val="22"/>
          <w:szCs w:val="22"/>
        </w:rPr>
        <w:t xml:space="preserve"> sukladno točki 7.12. ovih Uputa.</w:t>
      </w:r>
    </w:p>
    <w:p w14:paraId="76828E07" w14:textId="77777777" w:rsidR="00182939" w:rsidRPr="0007609B" w:rsidRDefault="00182939" w:rsidP="00182939">
      <w:pPr>
        <w:ind w:firstLine="708"/>
        <w:jc w:val="both"/>
        <w:rPr>
          <w:rFonts w:eastAsia="Calibri"/>
          <w:sz w:val="22"/>
          <w:szCs w:val="22"/>
          <w:lang w:eastAsia="en-US"/>
        </w:rPr>
      </w:pPr>
    </w:p>
    <w:p w14:paraId="098FAC7D" w14:textId="77777777" w:rsidR="00182939" w:rsidRPr="0007609B" w:rsidRDefault="00182939" w:rsidP="00182939">
      <w:pPr>
        <w:jc w:val="both"/>
        <w:rPr>
          <w:sz w:val="22"/>
          <w:szCs w:val="22"/>
        </w:rPr>
      </w:pPr>
      <w:r w:rsidRPr="0007609B">
        <w:rPr>
          <w:sz w:val="22"/>
          <w:szCs w:val="22"/>
        </w:rPr>
        <w:t xml:space="preserve">Plaćanje isporučene robe, tj. električne energije vršit će se na temelju </w:t>
      </w:r>
      <w:proofErr w:type="spellStart"/>
      <w:r w:rsidRPr="0007609B">
        <w:rPr>
          <w:sz w:val="22"/>
          <w:szCs w:val="22"/>
        </w:rPr>
        <w:t>eRačuna</w:t>
      </w:r>
      <w:proofErr w:type="spellEnd"/>
      <w:r w:rsidRPr="0007609B">
        <w:rPr>
          <w:sz w:val="22"/>
          <w:szCs w:val="22"/>
        </w:rPr>
        <w:t xml:space="preserve"> u roku od 30 dana od dana ispostavljanja </w:t>
      </w:r>
      <w:proofErr w:type="spellStart"/>
      <w:r w:rsidRPr="0007609B">
        <w:rPr>
          <w:sz w:val="22"/>
          <w:szCs w:val="22"/>
        </w:rPr>
        <w:t>eRačuna</w:t>
      </w:r>
      <w:proofErr w:type="spellEnd"/>
      <w:r w:rsidRPr="0007609B">
        <w:rPr>
          <w:sz w:val="22"/>
          <w:szCs w:val="22"/>
        </w:rPr>
        <w:t xml:space="preserve"> koji se temelji na obračunu potrošnje po svakom obračunskom mjestu utvrđene mjernim uređajima na obračunskim mjernim mjestima.</w:t>
      </w:r>
    </w:p>
    <w:p w14:paraId="67D8FA52" w14:textId="77777777" w:rsidR="00182939" w:rsidRPr="0007609B" w:rsidRDefault="00182939" w:rsidP="00182939">
      <w:pPr>
        <w:jc w:val="both"/>
        <w:rPr>
          <w:sz w:val="22"/>
          <w:szCs w:val="22"/>
        </w:rPr>
      </w:pPr>
    </w:p>
    <w:p w14:paraId="0A07FD80" w14:textId="77777777" w:rsidR="00182939" w:rsidRPr="0007609B" w:rsidRDefault="00182939" w:rsidP="00182939">
      <w:pPr>
        <w:jc w:val="both"/>
        <w:rPr>
          <w:sz w:val="22"/>
          <w:szCs w:val="22"/>
        </w:rPr>
      </w:pPr>
      <w:r w:rsidRPr="0007609B">
        <w:rPr>
          <w:sz w:val="22"/>
          <w:szCs w:val="22"/>
        </w:rPr>
        <w:t>Obračunsko razdoblje za plaćanje električnom energijom iznosi 30 dana (+/-3 dana), a na temelju stvarne potrošnje električne energije po svakom obračunskom mjernom mjestu.</w:t>
      </w:r>
    </w:p>
    <w:p w14:paraId="6F94C594" w14:textId="77777777" w:rsidR="00182939" w:rsidRPr="0007609B" w:rsidRDefault="00182939" w:rsidP="00182939">
      <w:pPr>
        <w:jc w:val="both"/>
        <w:rPr>
          <w:b/>
          <w:sz w:val="22"/>
          <w:szCs w:val="22"/>
        </w:rPr>
      </w:pPr>
    </w:p>
    <w:p w14:paraId="396CB3CE" w14:textId="77777777" w:rsidR="00182939" w:rsidRPr="0007609B" w:rsidRDefault="00182939" w:rsidP="00182939">
      <w:pPr>
        <w:jc w:val="both"/>
        <w:rPr>
          <w:sz w:val="22"/>
          <w:szCs w:val="22"/>
        </w:rPr>
      </w:pPr>
      <w:r w:rsidRPr="0007609B">
        <w:rPr>
          <w:sz w:val="22"/>
          <w:szCs w:val="22"/>
        </w:rPr>
        <w:t xml:space="preserve">Ponuditelj, kao isporučitelj (opskrbljivač) će izdavati </w:t>
      </w:r>
      <w:proofErr w:type="spellStart"/>
      <w:r w:rsidRPr="0007609B">
        <w:rPr>
          <w:sz w:val="22"/>
          <w:szCs w:val="22"/>
        </w:rPr>
        <w:t>eRačun</w:t>
      </w:r>
      <w:proofErr w:type="spellEnd"/>
      <w:r w:rsidRPr="0007609B">
        <w:rPr>
          <w:sz w:val="22"/>
          <w:szCs w:val="22"/>
        </w:rPr>
        <w:t>(e) za sva obračunska mjerna mjesta sa specifikacijom potrošnje po obračunskim mjernim mjestima.</w:t>
      </w:r>
    </w:p>
    <w:p w14:paraId="1A3AB530" w14:textId="77777777" w:rsidR="00182939" w:rsidRPr="0007609B" w:rsidRDefault="00182939" w:rsidP="00182939">
      <w:pPr>
        <w:jc w:val="both"/>
        <w:rPr>
          <w:color w:val="000000"/>
          <w:sz w:val="22"/>
          <w:szCs w:val="22"/>
        </w:rPr>
      </w:pPr>
    </w:p>
    <w:p w14:paraId="5945B3A0" w14:textId="77777777" w:rsidR="00182939" w:rsidRPr="0007609B" w:rsidRDefault="00182939" w:rsidP="00182939">
      <w:pPr>
        <w:jc w:val="both"/>
        <w:rPr>
          <w:color w:val="000000"/>
          <w:sz w:val="22"/>
          <w:szCs w:val="22"/>
        </w:rPr>
      </w:pPr>
      <w:r w:rsidRPr="0007609B">
        <w:rPr>
          <w:color w:val="000000"/>
          <w:sz w:val="22"/>
          <w:szCs w:val="22"/>
        </w:rPr>
        <w:t xml:space="preserve">Ako gospodarski subjekt (ponuditelj) dio ugovora o javnoj nabavi daje u podugovor, tada za isporučenu robu koje će isporučiti </w:t>
      </w:r>
      <w:proofErr w:type="spellStart"/>
      <w:r w:rsidRPr="0007609B">
        <w:rPr>
          <w:color w:val="000000"/>
          <w:sz w:val="22"/>
          <w:szCs w:val="22"/>
        </w:rPr>
        <w:t>podugovaratelj</w:t>
      </w:r>
      <w:proofErr w:type="spellEnd"/>
      <w:r w:rsidRPr="0007609B">
        <w:rPr>
          <w:color w:val="000000"/>
          <w:sz w:val="22"/>
          <w:szCs w:val="22"/>
        </w:rPr>
        <w:t xml:space="preserve"> naručitelj neposredno plaća </w:t>
      </w:r>
      <w:proofErr w:type="spellStart"/>
      <w:r w:rsidRPr="0007609B">
        <w:rPr>
          <w:color w:val="000000"/>
          <w:sz w:val="22"/>
          <w:szCs w:val="22"/>
        </w:rPr>
        <w:t>podugovaratelju</w:t>
      </w:r>
      <w:proofErr w:type="spellEnd"/>
      <w:r w:rsidRPr="0007609B">
        <w:rPr>
          <w:color w:val="000000"/>
          <w:sz w:val="22"/>
          <w:szCs w:val="22"/>
        </w:rPr>
        <w:t xml:space="preserve"> sukladno točki 7.12 ovih Uputa.</w:t>
      </w:r>
    </w:p>
    <w:p w14:paraId="6208DC03" w14:textId="77777777" w:rsidR="00182939" w:rsidRPr="0007609B" w:rsidRDefault="00182939" w:rsidP="00182939">
      <w:pPr>
        <w:jc w:val="both"/>
        <w:rPr>
          <w:color w:val="000000"/>
          <w:sz w:val="22"/>
          <w:szCs w:val="22"/>
        </w:rPr>
      </w:pPr>
    </w:p>
    <w:p w14:paraId="08ED4598" w14:textId="77777777" w:rsidR="00182939" w:rsidRPr="0007609B" w:rsidRDefault="00182939" w:rsidP="00182939">
      <w:pPr>
        <w:jc w:val="both"/>
        <w:rPr>
          <w:color w:val="000000"/>
          <w:sz w:val="22"/>
          <w:szCs w:val="22"/>
        </w:rPr>
      </w:pPr>
      <w:r w:rsidRPr="0007609B">
        <w:rPr>
          <w:color w:val="000000"/>
          <w:sz w:val="22"/>
          <w:szCs w:val="22"/>
        </w:rPr>
        <w:t>U slučaju zajednice gospodarskih subjekata (ponuditelja) plaćanje će se izvršiti sukladno točki 7.11. ovih Uputa.</w:t>
      </w:r>
    </w:p>
    <w:p w14:paraId="11939E48" w14:textId="77777777" w:rsidR="00182939" w:rsidRPr="0007609B" w:rsidRDefault="00182939" w:rsidP="00182939">
      <w:pPr>
        <w:rPr>
          <w:color w:val="FF0000"/>
          <w:sz w:val="22"/>
          <w:szCs w:val="22"/>
        </w:rPr>
      </w:pPr>
    </w:p>
    <w:p w14:paraId="18D43A85" w14:textId="3DCAF964" w:rsidR="00182939" w:rsidRPr="00CE19A0" w:rsidRDefault="00182939" w:rsidP="00CE19A0">
      <w:pPr>
        <w:rPr>
          <w:b/>
          <w:sz w:val="22"/>
          <w:szCs w:val="22"/>
        </w:rPr>
      </w:pPr>
      <w:r w:rsidRPr="0007609B">
        <w:rPr>
          <w:b/>
          <w:sz w:val="22"/>
          <w:szCs w:val="22"/>
        </w:rPr>
        <w:t xml:space="preserve">7.21. </w:t>
      </w:r>
      <w:r w:rsidRPr="0007609B">
        <w:rPr>
          <w:b/>
          <w:sz w:val="22"/>
          <w:szCs w:val="22"/>
          <w:u w:val="single"/>
        </w:rPr>
        <w:t>Uvjeti i zahtjevi koji moraju biti ispunjeni sukladno posebnim propisima ili stručnim pravilima</w:t>
      </w:r>
    </w:p>
    <w:p w14:paraId="0DEF1F7E" w14:textId="77777777" w:rsidR="006D354A" w:rsidRDefault="006D354A" w:rsidP="00182939">
      <w:pPr>
        <w:jc w:val="both"/>
        <w:rPr>
          <w:sz w:val="22"/>
          <w:szCs w:val="22"/>
        </w:rPr>
      </w:pPr>
    </w:p>
    <w:p w14:paraId="20D5B85D" w14:textId="6ACF59A4" w:rsidR="00182939" w:rsidRDefault="00182939" w:rsidP="00182939">
      <w:pPr>
        <w:jc w:val="both"/>
        <w:rPr>
          <w:sz w:val="22"/>
          <w:szCs w:val="22"/>
        </w:rPr>
      </w:pPr>
      <w:r w:rsidRPr="0007609B">
        <w:rPr>
          <w:sz w:val="22"/>
          <w:szCs w:val="22"/>
        </w:rPr>
        <w:t xml:space="preserve">Na području Republike Hrvatske obavljanje energetske djelatnosti opskrbe električnom energijom mogu obavljati gospodarski subjekti koji posjeduje dozvolu za obavljanje energetske djelatnosti opskrbe </w:t>
      </w:r>
      <w:r w:rsidRPr="0007609B">
        <w:rPr>
          <w:sz w:val="22"/>
          <w:szCs w:val="22"/>
        </w:rPr>
        <w:lastRenderedPageBreak/>
        <w:t>električnom energijom izdanu od Hrvatske energetske regulatorne agencije – HERA, kao uvjet za rad sukladno Zakonu o energiji (NN 120/12, 14/14, 95/15</w:t>
      </w:r>
      <w:r w:rsidR="00F27561">
        <w:rPr>
          <w:sz w:val="22"/>
          <w:szCs w:val="22"/>
        </w:rPr>
        <w:t xml:space="preserve">, </w:t>
      </w:r>
      <w:r w:rsidRPr="0007609B">
        <w:rPr>
          <w:sz w:val="22"/>
          <w:szCs w:val="22"/>
        </w:rPr>
        <w:t>102/15</w:t>
      </w:r>
      <w:r w:rsidR="00F27561">
        <w:rPr>
          <w:sz w:val="22"/>
          <w:szCs w:val="22"/>
        </w:rPr>
        <w:t xml:space="preserve"> i 68/18</w:t>
      </w:r>
      <w:r w:rsidRPr="0007609B">
        <w:rPr>
          <w:sz w:val="22"/>
          <w:szCs w:val="22"/>
        </w:rPr>
        <w:t>).</w:t>
      </w:r>
    </w:p>
    <w:p w14:paraId="2FAED12E" w14:textId="77777777" w:rsidR="00190FC7" w:rsidRPr="0007609B" w:rsidRDefault="00190FC7" w:rsidP="00182939">
      <w:pPr>
        <w:jc w:val="both"/>
        <w:rPr>
          <w:sz w:val="22"/>
          <w:szCs w:val="22"/>
        </w:rPr>
      </w:pPr>
    </w:p>
    <w:p w14:paraId="420E9C87" w14:textId="77777777" w:rsidR="00182939" w:rsidRPr="0007609B" w:rsidRDefault="00182939" w:rsidP="00182939">
      <w:pPr>
        <w:numPr>
          <w:ilvl w:val="0"/>
          <w:numId w:val="24"/>
        </w:numPr>
        <w:ind w:left="426" w:hanging="426"/>
        <w:jc w:val="both"/>
        <w:rPr>
          <w:b/>
          <w:sz w:val="22"/>
          <w:szCs w:val="22"/>
        </w:rPr>
      </w:pPr>
      <w:r w:rsidRPr="0007609B">
        <w:rPr>
          <w:b/>
          <w:sz w:val="22"/>
          <w:szCs w:val="22"/>
        </w:rPr>
        <w:t>Gospodarski subjekt, tj. odabrani ponuditelj, kao ugovaratelj, dužan je prije potpisivanja ugovora (najkasnije u roku od 10 dana od dana izvršnosti odluke o odabiru)  dostaviti predmetno dopuštenje. Ukoliko u propisanom roku gospodarski subjekt ne ishodi, tj. dostavi potrebno dopuštenje smatrat će se da je odustao od ponude te će biti naplaćeno jamstvo za ozbiljnost ponude.</w:t>
      </w:r>
    </w:p>
    <w:p w14:paraId="4597D197" w14:textId="77777777" w:rsidR="00182939" w:rsidRPr="0007609B" w:rsidRDefault="00182939" w:rsidP="00182939">
      <w:pPr>
        <w:autoSpaceDE w:val="0"/>
        <w:autoSpaceDN w:val="0"/>
        <w:adjustRightInd w:val="0"/>
        <w:ind w:left="708"/>
        <w:jc w:val="both"/>
        <w:rPr>
          <w:sz w:val="22"/>
          <w:szCs w:val="22"/>
        </w:rPr>
      </w:pPr>
    </w:p>
    <w:p w14:paraId="6C5072EE" w14:textId="77777777" w:rsidR="00182939" w:rsidRPr="0007609B" w:rsidRDefault="00182939" w:rsidP="00182939">
      <w:pPr>
        <w:tabs>
          <w:tab w:val="left" w:pos="3686"/>
        </w:tabs>
        <w:jc w:val="both"/>
        <w:rPr>
          <w:b/>
          <w:sz w:val="22"/>
          <w:szCs w:val="22"/>
          <w:u w:val="single"/>
        </w:rPr>
      </w:pPr>
      <w:r w:rsidRPr="0007609B">
        <w:rPr>
          <w:b/>
          <w:sz w:val="22"/>
          <w:szCs w:val="22"/>
        </w:rPr>
        <w:t xml:space="preserve">7.22. </w:t>
      </w:r>
      <w:r w:rsidRPr="0007609B">
        <w:rPr>
          <w:b/>
          <w:sz w:val="22"/>
          <w:szCs w:val="22"/>
          <w:u w:val="single"/>
        </w:rPr>
        <w:t>Izmjene ugovora o javnoj nabavi u tijeku njegovog trajanja i raskid ugovora</w:t>
      </w:r>
    </w:p>
    <w:p w14:paraId="655615EF" w14:textId="77777777" w:rsidR="00182939" w:rsidRPr="0007609B" w:rsidRDefault="00182939" w:rsidP="00182939">
      <w:pPr>
        <w:jc w:val="both"/>
        <w:rPr>
          <w:color w:val="000000"/>
          <w:sz w:val="22"/>
          <w:szCs w:val="22"/>
        </w:rPr>
      </w:pPr>
    </w:p>
    <w:p w14:paraId="32946D3B" w14:textId="77777777" w:rsidR="00182939" w:rsidRPr="0007609B" w:rsidRDefault="00182939" w:rsidP="00182939">
      <w:pPr>
        <w:jc w:val="both"/>
        <w:rPr>
          <w:b/>
          <w:color w:val="000000"/>
          <w:sz w:val="22"/>
          <w:szCs w:val="22"/>
          <w:u w:val="single"/>
        </w:rPr>
      </w:pPr>
      <w:r w:rsidRPr="0007609B">
        <w:rPr>
          <w:b/>
          <w:color w:val="000000"/>
          <w:sz w:val="22"/>
          <w:szCs w:val="22"/>
        </w:rPr>
        <w:t>7.22.1. Izmjena ugovora</w:t>
      </w:r>
    </w:p>
    <w:p w14:paraId="032F507F" w14:textId="77777777" w:rsidR="00182939" w:rsidRPr="0007609B" w:rsidRDefault="00182939" w:rsidP="00182939">
      <w:pPr>
        <w:jc w:val="both"/>
        <w:rPr>
          <w:b/>
          <w:color w:val="000000"/>
          <w:sz w:val="22"/>
          <w:szCs w:val="22"/>
        </w:rPr>
      </w:pPr>
    </w:p>
    <w:p w14:paraId="492FC65E" w14:textId="77777777" w:rsidR="00182939" w:rsidRPr="0007609B" w:rsidRDefault="00182939" w:rsidP="00182939">
      <w:pPr>
        <w:jc w:val="both"/>
        <w:rPr>
          <w:color w:val="000000"/>
          <w:sz w:val="22"/>
          <w:szCs w:val="22"/>
        </w:rPr>
      </w:pPr>
      <w:r w:rsidRPr="0007609B">
        <w:rPr>
          <w:color w:val="000000"/>
          <w:sz w:val="22"/>
          <w:szCs w:val="22"/>
        </w:rPr>
        <w:t>Sve izmjene ugovora  javnoj nabavu vršit će se sukladno člancima 314. do 321. ZJN 2016.</w:t>
      </w:r>
    </w:p>
    <w:p w14:paraId="48D9E0C3" w14:textId="77777777" w:rsidR="00182939" w:rsidRPr="0007609B" w:rsidRDefault="00182939" w:rsidP="00182939">
      <w:pPr>
        <w:jc w:val="both"/>
        <w:rPr>
          <w:b/>
          <w:color w:val="000000"/>
          <w:sz w:val="22"/>
          <w:szCs w:val="22"/>
        </w:rPr>
      </w:pPr>
    </w:p>
    <w:p w14:paraId="699076CC" w14:textId="77777777" w:rsidR="00182939" w:rsidRPr="0007609B" w:rsidRDefault="00182939" w:rsidP="00182939">
      <w:pPr>
        <w:jc w:val="both"/>
        <w:rPr>
          <w:color w:val="000000"/>
          <w:sz w:val="22"/>
          <w:szCs w:val="22"/>
        </w:rPr>
      </w:pPr>
      <w:r w:rsidRPr="0007609B">
        <w:rPr>
          <w:color w:val="000000"/>
          <w:sz w:val="22"/>
          <w:szCs w:val="22"/>
        </w:rPr>
        <w:t>Ugovor o javnoj nabavi može se izmijeniti zbog produženja roka izvođenja radova:</w:t>
      </w:r>
    </w:p>
    <w:p w14:paraId="662A67C5" w14:textId="77777777" w:rsidR="00182939" w:rsidRPr="0007609B" w:rsidRDefault="00182939" w:rsidP="00182939">
      <w:pPr>
        <w:jc w:val="both"/>
        <w:rPr>
          <w:color w:val="000000"/>
          <w:sz w:val="22"/>
          <w:szCs w:val="22"/>
        </w:rPr>
      </w:pPr>
      <w:r w:rsidRPr="0007609B">
        <w:rPr>
          <w:color w:val="000000"/>
          <w:sz w:val="22"/>
          <w:szCs w:val="22"/>
        </w:rPr>
        <w:t xml:space="preserve">1. ako izvođač radova bez svoje krivnje bude spriječen izvoditi radove, a zbog događaja koji se nisu mogli  </w:t>
      </w:r>
    </w:p>
    <w:p w14:paraId="03DBCD7B" w14:textId="77777777" w:rsidR="00182939" w:rsidRPr="0007609B" w:rsidRDefault="00182939" w:rsidP="00182939">
      <w:pPr>
        <w:jc w:val="both"/>
        <w:rPr>
          <w:color w:val="000000"/>
          <w:sz w:val="22"/>
          <w:szCs w:val="22"/>
        </w:rPr>
      </w:pPr>
      <w:r w:rsidRPr="0007609B">
        <w:rPr>
          <w:color w:val="000000"/>
          <w:sz w:val="22"/>
          <w:szCs w:val="22"/>
        </w:rPr>
        <w:t xml:space="preserve">    predvidjeti i čije posljedice izvođač radova nije mogao predvidjeti</w:t>
      </w:r>
      <w:r>
        <w:rPr>
          <w:color w:val="000000"/>
          <w:sz w:val="22"/>
          <w:szCs w:val="22"/>
        </w:rPr>
        <w:t xml:space="preserve">, </w:t>
      </w:r>
      <w:r w:rsidRPr="0007609B">
        <w:rPr>
          <w:color w:val="000000"/>
          <w:sz w:val="22"/>
          <w:szCs w:val="22"/>
        </w:rPr>
        <w:t xml:space="preserve">izbjeći ni ukloniti (viša sila), a o čijem   </w:t>
      </w:r>
    </w:p>
    <w:p w14:paraId="2266A427" w14:textId="77777777" w:rsidR="00182939" w:rsidRPr="0007609B" w:rsidRDefault="00182939" w:rsidP="00182939">
      <w:pPr>
        <w:jc w:val="both"/>
        <w:rPr>
          <w:color w:val="000000"/>
          <w:sz w:val="22"/>
          <w:szCs w:val="22"/>
        </w:rPr>
      </w:pPr>
      <w:r w:rsidRPr="0007609B">
        <w:rPr>
          <w:color w:val="000000"/>
          <w:sz w:val="22"/>
          <w:szCs w:val="22"/>
        </w:rPr>
        <w:t xml:space="preserve">    nastupu i prestanku izvođač radova bez odlaganja dužan obavijestiti naručitelja,</w:t>
      </w:r>
    </w:p>
    <w:p w14:paraId="56B4360C" w14:textId="77777777" w:rsidR="00182939" w:rsidRPr="0007609B" w:rsidRDefault="00182939" w:rsidP="00182939">
      <w:pPr>
        <w:jc w:val="both"/>
        <w:rPr>
          <w:color w:val="000000"/>
          <w:sz w:val="22"/>
          <w:szCs w:val="22"/>
        </w:rPr>
      </w:pPr>
      <w:r w:rsidRPr="0007609B">
        <w:rPr>
          <w:color w:val="000000"/>
          <w:sz w:val="22"/>
          <w:szCs w:val="22"/>
        </w:rPr>
        <w:t xml:space="preserve">2. zbog nepovoljnih vremenskih neprilika koje onemogućuju izvođenje pojedinih vrsta radova, što se  </w:t>
      </w:r>
    </w:p>
    <w:p w14:paraId="5A8A47F2" w14:textId="77777777" w:rsidR="00182939" w:rsidRPr="0007609B" w:rsidRDefault="00182939" w:rsidP="00182939">
      <w:pPr>
        <w:jc w:val="both"/>
        <w:rPr>
          <w:color w:val="000000"/>
          <w:sz w:val="22"/>
          <w:szCs w:val="22"/>
        </w:rPr>
      </w:pPr>
      <w:r w:rsidRPr="0007609B">
        <w:rPr>
          <w:color w:val="000000"/>
          <w:sz w:val="22"/>
          <w:szCs w:val="22"/>
        </w:rPr>
        <w:t xml:space="preserve">    utvrđuje evidencijom meteoroloških uvjeta tijekom izvođenja radova ovjerenih po (glavnom) nadzornom  </w:t>
      </w:r>
    </w:p>
    <w:p w14:paraId="05F6E3BD" w14:textId="77777777" w:rsidR="00182939" w:rsidRPr="0007609B" w:rsidRDefault="00182939" w:rsidP="00182939">
      <w:pPr>
        <w:jc w:val="both"/>
        <w:rPr>
          <w:color w:val="000000"/>
          <w:sz w:val="22"/>
          <w:szCs w:val="22"/>
        </w:rPr>
      </w:pPr>
      <w:r w:rsidRPr="0007609B">
        <w:rPr>
          <w:color w:val="000000"/>
          <w:sz w:val="22"/>
          <w:szCs w:val="22"/>
        </w:rPr>
        <w:t xml:space="preserve">    inženjeru u građevinskom dnevniku-navedeno će se priznati samo ukoliko je izvođač radova na gradilištu  </w:t>
      </w:r>
    </w:p>
    <w:p w14:paraId="6B8B6E73" w14:textId="77777777" w:rsidR="00182939" w:rsidRPr="0007609B" w:rsidRDefault="00182939" w:rsidP="00182939">
      <w:pPr>
        <w:jc w:val="both"/>
        <w:rPr>
          <w:color w:val="000000"/>
          <w:sz w:val="22"/>
          <w:szCs w:val="22"/>
        </w:rPr>
      </w:pPr>
      <w:r w:rsidRPr="0007609B">
        <w:rPr>
          <w:color w:val="000000"/>
          <w:sz w:val="22"/>
          <w:szCs w:val="22"/>
        </w:rPr>
        <w:t xml:space="preserve">    osigurao prisutnost radnika i dostupnost materijala,</w:t>
      </w:r>
    </w:p>
    <w:p w14:paraId="5F1912BC" w14:textId="77777777" w:rsidR="00182939" w:rsidRPr="0007609B" w:rsidRDefault="00182939" w:rsidP="00182939">
      <w:pPr>
        <w:jc w:val="both"/>
        <w:rPr>
          <w:color w:val="000000"/>
          <w:sz w:val="22"/>
          <w:szCs w:val="22"/>
        </w:rPr>
      </w:pPr>
      <w:r w:rsidRPr="0007609B">
        <w:rPr>
          <w:color w:val="000000"/>
          <w:sz w:val="22"/>
          <w:szCs w:val="22"/>
        </w:rPr>
        <w:t>3. zbog izdavanja naloga naručitelja o obustavi radova,</w:t>
      </w:r>
    </w:p>
    <w:p w14:paraId="5FF091EF" w14:textId="77777777" w:rsidR="00182939" w:rsidRPr="0007609B" w:rsidRDefault="00182939" w:rsidP="00182939">
      <w:pPr>
        <w:jc w:val="both"/>
        <w:rPr>
          <w:color w:val="000000"/>
          <w:sz w:val="22"/>
          <w:szCs w:val="22"/>
        </w:rPr>
      </w:pPr>
      <w:r w:rsidRPr="0007609B">
        <w:rPr>
          <w:color w:val="000000"/>
          <w:sz w:val="22"/>
          <w:szCs w:val="22"/>
        </w:rPr>
        <w:t xml:space="preserve">4. zbog nastupa okolnosti koje onemogućuju ispunjenje ugovorenih obaveza u ugovorenom roku, a se ne   </w:t>
      </w:r>
    </w:p>
    <w:p w14:paraId="2B1B5D49" w14:textId="77777777" w:rsidR="00182939" w:rsidRPr="0007609B" w:rsidRDefault="00182939" w:rsidP="00182939">
      <w:pPr>
        <w:jc w:val="both"/>
        <w:rPr>
          <w:color w:val="000000"/>
          <w:sz w:val="22"/>
          <w:szCs w:val="22"/>
        </w:rPr>
      </w:pPr>
      <w:r w:rsidRPr="0007609B">
        <w:rPr>
          <w:color w:val="000000"/>
          <w:sz w:val="22"/>
          <w:szCs w:val="22"/>
        </w:rPr>
        <w:t xml:space="preserve">    mogu pripisati višoj sili, niti su uzrokovanje postupanjem ijedne ugovorne stranke, već su posljedica radnji  </w:t>
      </w:r>
    </w:p>
    <w:p w14:paraId="53D67CBB" w14:textId="77777777" w:rsidR="00182939" w:rsidRPr="0007609B" w:rsidRDefault="00182939" w:rsidP="00182939">
      <w:pPr>
        <w:jc w:val="both"/>
        <w:rPr>
          <w:color w:val="000000"/>
          <w:sz w:val="22"/>
          <w:szCs w:val="22"/>
        </w:rPr>
      </w:pPr>
      <w:r w:rsidRPr="0007609B">
        <w:rPr>
          <w:color w:val="000000"/>
          <w:sz w:val="22"/>
          <w:szCs w:val="22"/>
        </w:rPr>
        <w:t xml:space="preserve">    treće strane,</w:t>
      </w:r>
    </w:p>
    <w:p w14:paraId="667BE926" w14:textId="77777777" w:rsidR="00182939" w:rsidRPr="0007609B" w:rsidRDefault="00182939" w:rsidP="00182939">
      <w:pPr>
        <w:jc w:val="both"/>
        <w:rPr>
          <w:color w:val="000000"/>
          <w:sz w:val="22"/>
          <w:szCs w:val="22"/>
        </w:rPr>
      </w:pPr>
      <w:r w:rsidRPr="0007609B">
        <w:rPr>
          <w:color w:val="000000"/>
          <w:sz w:val="22"/>
          <w:szCs w:val="22"/>
        </w:rPr>
        <w:t>5. zbog potrebe ugovaranja dodatnih radova.</w:t>
      </w:r>
    </w:p>
    <w:p w14:paraId="3AAC4121" w14:textId="77777777" w:rsidR="00182939" w:rsidRPr="0007609B" w:rsidRDefault="00182939" w:rsidP="00182939">
      <w:pPr>
        <w:jc w:val="both"/>
        <w:rPr>
          <w:b/>
          <w:color w:val="000000"/>
          <w:sz w:val="22"/>
          <w:szCs w:val="22"/>
        </w:rPr>
      </w:pPr>
    </w:p>
    <w:p w14:paraId="7D4B5F28" w14:textId="77777777" w:rsidR="00182939" w:rsidRPr="0007609B" w:rsidRDefault="00182939" w:rsidP="00182939">
      <w:pPr>
        <w:jc w:val="both"/>
        <w:rPr>
          <w:color w:val="000000"/>
          <w:sz w:val="22"/>
          <w:szCs w:val="22"/>
        </w:rPr>
      </w:pPr>
      <w:r w:rsidRPr="0007609B">
        <w:rPr>
          <w:color w:val="000000"/>
          <w:sz w:val="22"/>
          <w:szCs w:val="22"/>
        </w:rPr>
        <w:t>Naručitelj smije, sukladno članku 316. ZJN 2016, izmijeniti ugovor o javnoj nabavi tijekom njegova trajanja bez provođenja novog postupka javne nabave radi nabave dodatnih radova, odnosno usluge, od prvotnog ugovaratelja koji su se pokazali potrebnim, a nisu bili uključeni u prvotnu nabavu, ako promjena ugovaratelja:</w:t>
      </w:r>
    </w:p>
    <w:p w14:paraId="4F8E8F5F" w14:textId="0873CAFF" w:rsidR="00182939" w:rsidRPr="0007609B" w:rsidRDefault="00182939" w:rsidP="00182939">
      <w:pPr>
        <w:jc w:val="both"/>
        <w:rPr>
          <w:sz w:val="22"/>
          <w:szCs w:val="22"/>
        </w:rPr>
      </w:pPr>
      <w:r w:rsidRPr="0007609B">
        <w:rPr>
          <w:sz w:val="22"/>
          <w:szCs w:val="22"/>
        </w:rPr>
        <w:t>1. nije moguća zbog ekonomskih ili tehničkih razloga, kao što su zahtjevi za među</w:t>
      </w:r>
      <w:r w:rsidR="001104B0">
        <w:rPr>
          <w:sz w:val="22"/>
          <w:szCs w:val="22"/>
        </w:rPr>
        <w:t xml:space="preserve"> </w:t>
      </w:r>
      <w:r w:rsidRPr="0007609B">
        <w:rPr>
          <w:sz w:val="22"/>
          <w:szCs w:val="22"/>
        </w:rPr>
        <w:t xml:space="preserve">zamjenjivošću i  </w:t>
      </w:r>
    </w:p>
    <w:p w14:paraId="2B1F0382" w14:textId="77777777" w:rsidR="00182939" w:rsidRPr="0007609B" w:rsidRDefault="00182939" w:rsidP="00182939">
      <w:pPr>
        <w:jc w:val="both"/>
        <w:rPr>
          <w:sz w:val="22"/>
          <w:szCs w:val="22"/>
        </w:rPr>
      </w:pPr>
      <w:r w:rsidRPr="0007609B">
        <w:rPr>
          <w:sz w:val="22"/>
          <w:szCs w:val="22"/>
        </w:rPr>
        <w:t xml:space="preserve">    interoperabilnošću s postojećim opremom, uslugama ili instalacijama koje su nabavljene u okviru prvotne  </w:t>
      </w:r>
    </w:p>
    <w:p w14:paraId="5FD65D74" w14:textId="77777777" w:rsidR="00182939" w:rsidRPr="0007609B" w:rsidRDefault="00182939" w:rsidP="00182939">
      <w:pPr>
        <w:jc w:val="both"/>
        <w:rPr>
          <w:color w:val="000000"/>
          <w:sz w:val="22"/>
          <w:szCs w:val="22"/>
        </w:rPr>
      </w:pPr>
      <w:r w:rsidRPr="0007609B">
        <w:rPr>
          <w:sz w:val="22"/>
          <w:szCs w:val="22"/>
        </w:rPr>
        <w:t xml:space="preserve">    nabave, i</w:t>
      </w:r>
    </w:p>
    <w:p w14:paraId="3DCC1311" w14:textId="77777777" w:rsidR="00182939" w:rsidRPr="0007609B" w:rsidRDefault="00182939" w:rsidP="00182939">
      <w:pPr>
        <w:jc w:val="both"/>
        <w:rPr>
          <w:sz w:val="22"/>
          <w:szCs w:val="22"/>
        </w:rPr>
      </w:pPr>
      <w:r w:rsidRPr="0007609B">
        <w:rPr>
          <w:sz w:val="22"/>
          <w:szCs w:val="22"/>
        </w:rPr>
        <w:t>2. prouzročila bi značajne poteškoće ili znatno povećavanje troškova za naručitelja.</w:t>
      </w:r>
    </w:p>
    <w:p w14:paraId="59044A8A" w14:textId="77777777" w:rsidR="00182939" w:rsidRPr="0007609B" w:rsidRDefault="00182939" w:rsidP="00182939">
      <w:pPr>
        <w:jc w:val="both"/>
        <w:rPr>
          <w:sz w:val="22"/>
          <w:szCs w:val="22"/>
        </w:rPr>
      </w:pPr>
    </w:p>
    <w:p w14:paraId="39F952A0" w14:textId="13D42EE2" w:rsidR="00182939" w:rsidRPr="006502DF" w:rsidRDefault="00182939" w:rsidP="00EF561E">
      <w:pPr>
        <w:jc w:val="both"/>
        <w:rPr>
          <w:color w:val="FF0000"/>
          <w:sz w:val="22"/>
          <w:szCs w:val="22"/>
        </w:rPr>
      </w:pPr>
      <w:r w:rsidRPr="0007609B">
        <w:rPr>
          <w:sz w:val="22"/>
          <w:szCs w:val="22"/>
        </w:rPr>
        <w:t xml:space="preserve">Svako povećanje cijene ne smije biti veće od </w:t>
      </w:r>
      <w:r w:rsidR="00710674" w:rsidRPr="00710674">
        <w:rPr>
          <w:sz w:val="22"/>
          <w:szCs w:val="22"/>
        </w:rPr>
        <w:t>50</w:t>
      </w:r>
      <w:r w:rsidRPr="00710674">
        <w:rPr>
          <w:sz w:val="22"/>
          <w:szCs w:val="22"/>
        </w:rPr>
        <w:t xml:space="preserve"> % vrijednosti prvotnog ugovora. Ako je učinjeno nekoliko uzastopnih izmjena, ograničenje od </w:t>
      </w:r>
      <w:r w:rsidR="00710674" w:rsidRPr="00710674">
        <w:rPr>
          <w:sz w:val="22"/>
          <w:szCs w:val="22"/>
        </w:rPr>
        <w:t>50</w:t>
      </w:r>
      <w:r w:rsidRPr="00710674">
        <w:rPr>
          <w:sz w:val="22"/>
          <w:szCs w:val="22"/>
        </w:rPr>
        <w:t xml:space="preserve"> % procjenjuje se na temelju neto kumulativne vrijednosti svih uzastopnih izmjena.</w:t>
      </w:r>
    </w:p>
    <w:p w14:paraId="2CE385FD" w14:textId="77777777" w:rsidR="00182939" w:rsidRPr="0007609B" w:rsidRDefault="00182939" w:rsidP="00182939">
      <w:pPr>
        <w:tabs>
          <w:tab w:val="left" w:pos="567"/>
        </w:tabs>
        <w:jc w:val="both"/>
        <w:rPr>
          <w:sz w:val="22"/>
          <w:szCs w:val="22"/>
        </w:rPr>
      </w:pPr>
      <w:r w:rsidRPr="0007609B">
        <w:rPr>
          <w:sz w:val="22"/>
          <w:szCs w:val="22"/>
        </w:rPr>
        <w:t>Naručitelj smije, sukladno članku 317. ZJN 2016, izmijeniti ugovor o javnoj nabavi tijekom njegova trajanja bez provođenja novog postupka javne nabave ako su kumulativno ispunjeni sljedeći uvjeti:</w:t>
      </w:r>
    </w:p>
    <w:p w14:paraId="2F9807CA" w14:textId="77777777" w:rsidR="00182939" w:rsidRPr="0007609B" w:rsidRDefault="00182939" w:rsidP="00182939">
      <w:pPr>
        <w:tabs>
          <w:tab w:val="left" w:pos="426"/>
        </w:tabs>
        <w:jc w:val="both"/>
        <w:rPr>
          <w:sz w:val="22"/>
          <w:szCs w:val="22"/>
        </w:rPr>
      </w:pPr>
      <w:r w:rsidRPr="0007609B">
        <w:rPr>
          <w:sz w:val="22"/>
          <w:szCs w:val="22"/>
        </w:rPr>
        <w:t xml:space="preserve">1. do potrebe za izmjenom došlo je zbog okolnosti koje pažljiv javni naručitelj, tj. naručitelj nije  </w:t>
      </w:r>
    </w:p>
    <w:p w14:paraId="766F91CB" w14:textId="77777777" w:rsidR="00182939" w:rsidRPr="0007609B" w:rsidRDefault="00182939" w:rsidP="00182939">
      <w:pPr>
        <w:jc w:val="both"/>
        <w:rPr>
          <w:sz w:val="22"/>
          <w:szCs w:val="22"/>
        </w:rPr>
      </w:pPr>
      <w:r w:rsidRPr="0007609B">
        <w:rPr>
          <w:sz w:val="22"/>
          <w:szCs w:val="22"/>
        </w:rPr>
        <w:t xml:space="preserve">    mogao predvidjeti,</w:t>
      </w:r>
    </w:p>
    <w:p w14:paraId="3139088A" w14:textId="77777777" w:rsidR="00182939" w:rsidRPr="0007609B" w:rsidRDefault="00182939" w:rsidP="00182939">
      <w:pPr>
        <w:tabs>
          <w:tab w:val="left" w:pos="426"/>
        </w:tabs>
        <w:jc w:val="both"/>
        <w:rPr>
          <w:sz w:val="22"/>
          <w:szCs w:val="22"/>
        </w:rPr>
      </w:pPr>
      <w:r w:rsidRPr="0007609B">
        <w:rPr>
          <w:sz w:val="22"/>
          <w:szCs w:val="22"/>
        </w:rPr>
        <w:t>2. izmjenom se ne mijenja cjelokupna priroda ugovora,</w:t>
      </w:r>
    </w:p>
    <w:p w14:paraId="2924F49D" w14:textId="2DCD5CB7" w:rsidR="00182939" w:rsidRPr="006502DF" w:rsidRDefault="00182939" w:rsidP="00E32A38">
      <w:pPr>
        <w:tabs>
          <w:tab w:val="left" w:pos="426"/>
        </w:tabs>
        <w:jc w:val="both"/>
        <w:rPr>
          <w:color w:val="FF0000"/>
          <w:sz w:val="22"/>
          <w:szCs w:val="22"/>
        </w:rPr>
      </w:pPr>
      <w:r w:rsidRPr="0007609B">
        <w:rPr>
          <w:sz w:val="22"/>
          <w:szCs w:val="22"/>
        </w:rPr>
        <w:t xml:space="preserve">3. svako povećanje cijene nije veće </w:t>
      </w:r>
      <w:r w:rsidRPr="0072685E">
        <w:rPr>
          <w:sz w:val="22"/>
          <w:szCs w:val="22"/>
        </w:rPr>
        <w:t xml:space="preserve">od </w:t>
      </w:r>
      <w:r w:rsidR="0072685E" w:rsidRPr="0072685E">
        <w:rPr>
          <w:sz w:val="22"/>
          <w:szCs w:val="22"/>
        </w:rPr>
        <w:t>5</w:t>
      </w:r>
      <w:r w:rsidRPr="0072685E">
        <w:rPr>
          <w:sz w:val="22"/>
          <w:szCs w:val="22"/>
        </w:rPr>
        <w:t>0 % vrijednosti prvotnog ugovora.</w:t>
      </w:r>
    </w:p>
    <w:p w14:paraId="09C8F418" w14:textId="74E06ECE" w:rsidR="00182939" w:rsidRPr="0007609B" w:rsidRDefault="00182939" w:rsidP="00182939">
      <w:pPr>
        <w:jc w:val="both"/>
        <w:rPr>
          <w:sz w:val="22"/>
          <w:szCs w:val="22"/>
        </w:rPr>
      </w:pPr>
      <w:r w:rsidRPr="0007609B">
        <w:rPr>
          <w:sz w:val="22"/>
          <w:szCs w:val="22"/>
        </w:rPr>
        <w:lastRenderedPageBreak/>
        <w:t xml:space="preserve">Ako je učinjeno nekoliko uzastopnih izmjena, ograničenje od </w:t>
      </w:r>
      <w:r w:rsidR="004D6DD6" w:rsidRPr="004D6DD6">
        <w:rPr>
          <w:sz w:val="22"/>
          <w:szCs w:val="22"/>
        </w:rPr>
        <w:t>5</w:t>
      </w:r>
      <w:r w:rsidRPr="004D6DD6">
        <w:rPr>
          <w:sz w:val="22"/>
          <w:szCs w:val="22"/>
        </w:rPr>
        <w:t>0 %</w:t>
      </w:r>
      <w:r w:rsidRPr="0007609B">
        <w:rPr>
          <w:sz w:val="22"/>
          <w:szCs w:val="22"/>
        </w:rPr>
        <w:t xml:space="preserve"> procjenjuje se na temelju neto kumulativne vrijednosti svih uzastopnih izmjena.</w:t>
      </w:r>
    </w:p>
    <w:p w14:paraId="7D48F403" w14:textId="77777777" w:rsidR="00182939" w:rsidRPr="0007609B" w:rsidRDefault="00182939" w:rsidP="00182939">
      <w:pPr>
        <w:jc w:val="both"/>
        <w:rPr>
          <w:sz w:val="22"/>
          <w:szCs w:val="22"/>
        </w:rPr>
      </w:pPr>
      <w:r w:rsidRPr="0007609B">
        <w:rPr>
          <w:sz w:val="22"/>
          <w:szCs w:val="22"/>
        </w:rPr>
        <w:t>Naručitelj smije, sukladno članku 318. ZJN 2016,  izmijeniti ugovor o javnoj nabavi tijekom njegova trajanja bez provođenja novog postupka javne nabave s ciljem zamjene prvotnog ugovaratelja s novim ugovarateljem koje je posljedica:</w:t>
      </w:r>
    </w:p>
    <w:p w14:paraId="72C6193D" w14:textId="77777777" w:rsidR="00182939" w:rsidRPr="0007609B" w:rsidRDefault="00182939" w:rsidP="00182939">
      <w:pPr>
        <w:tabs>
          <w:tab w:val="left" w:pos="426"/>
        </w:tabs>
        <w:jc w:val="both"/>
        <w:rPr>
          <w:sz w:val="22"/>
          <w:szCs w:val="22"/>
        </w:rPr>
      </w:pPr>
      <w:r w:rsidRPr="0007609B">
        <w:rPr>
          <w:sz w:val="22"/>
          <w:szCs w:val="22"/>
        </w:rPr>
        <w:t>1. primjene članka 315. ZJN 2016,</w:t>
      </w:r>
    </w:p>
    <w:p w14:paraId="34C326A2" w14:textId="77777777" w:rsidR="00182939" w:rsidRPr="0007609B" w:rsidRDefault="00182939" w:rsidP="00182939">
      <w:pPr>
        <w:tabs>
          <w:tab w:val="left" w:pos="426"/>
        </w:tabs>
        <w:jc w:val="both"/>
        <w:rPr>
          <w:sz w:val="22"/>
          <w:szCs w:val="22"/>
        </w:rPr>
      </w:pPr>
      <w:r w:rsidRPr="0007609B">
        <w:rPr>
          <w:sz w:val="22"/>
          <w:szCs w:val="22"/>
        </w:rPr>
        <w:t xml:space="preserve">2. općeg ili djelomičnog pravnog sljedništva prvotnog ugovaratelja, nakon restrukturiranja,  </w:t>
      </w:r>
    </w:p>
    <w:p w14:paraId="3DADD6DD" w14:textId="77777777" w:rsidR="00182939" w:rsidRPr="0007609B" w:rsidRDefault="00182939" w:rsidP="00182939">
      <w:pPr>
        <w:tabs>
          <w:tab w:val="left" w:pos="426"/>
        </w:tabs>
        <w:jc w:val="both"/>
        <w:rPr>
          <w:sz w:val="22"/>
          <w:szCs w:val="22"/>
        </w:rPr>
      </w:pPr>
      <w:r w:rsidRPr="0007609B">
        <w:rPr>
          <w:sz w:val="22"/>
          <w:szCs w:val="22"/>
        </w:rPr>
        <w:t xml:space="preserve">    uključujući preuzimanje, spajanje, stjecanje ili insolventnost, od strane drugog gospodarskog subjekta koji  </w:t>
      </w:r>
    </w:p>
    <w:p w14:paraId="5118B719" w14:textId="77777777" w:rsidR="00182939" w:rsidRPr="0007609B" w:rsidRDefault="00182939" w:rsidP="00182939">
      <w:pPr>
        <w:tabs>
          <w:tab w:val="left" w:pos="426"/>
        </w:tabs>
        <w:jc w:val="both"/>
        <w:rPr>
          <w:sz w:val="22"/>
          <w:szCs w:val="22"/>
        </w:rPr>
      </w:pPr>
      <w:r w:rsidRPr="0007609B">
        <w:rPr>
          <w:sz w:val="22"/>
          <w:szCs w:val="22"/>
        </w:rPr>
        <w:t xml:space="preserve">    ispunjava prvotno utvrđene kriterije za odabir gospodarskog subjekta, pod uvjetom da to ne predstavlja  </w:t>
      </w:r>
    </w:p>
    <w:p w14:paraId="3C35199E" w14:textId="77777777" w:rsidR="00182939" w:rsidRPr="0007609B" w:rsidRDefault="00182939" w:rsidP="00182939">
      <w:pPr>
        <w:tabs>
          <w:tab w:val="left" w:pos="426"/>
        </w:tabs>
        <w:jc w:val="both"/>
        <w:rPr>
          <w:sz w:val="22"/>
          <w:szCs w:val="22"/>
        </w:rPr>
      </w:pPr>
      <w:r w:rsidRPr="0007609B">
        <w:rPr>
          <w:sz w:val="22"/>
          <w:szCs w:val="22"/>
        </w:rPr>
        <w:t xml:space="preserve">    drugu značajnu izmjenu ugovora te da nema za cilj izbjegavanje primjene ZJN 2016,</w:t>
      </w:r>
    </w:p>
    <w:p w14:paraId="5C248C93" w14:textId="77777777" w:rsidR="00182939" w:rsidRPr="0007609B" w:rsidRDefault="00182939" w:rsidP="00182939">
      <w:pPr>
        <w:tabs>
          <w:tab w:val="left" w:pos="426"/>
        </w:tabs>
        <w:jc w:val="both"/>
        <w:rPr>
          <w:sz w:val="22"/>
          <w:szCs w:val="22"/>
        </w:rPr>
      </w:pPr>
      <w:r w:rsidRPr="0007609B">
        <w:rPr>
          <w:sz w:val="22"/>
          <w:szCs w:val="22"/>
        </w:rPr>
        <w:t xml:space="preserve">3. obveze neposrednog plaćanja </w:t>
      </w:r>
      <w:proofErr w:type="spellStart"/>
      <w:r w:rsidRPr="0007609B">
        <w:rPr>
          <w:sz w:val="22"/>
          <w:szCs w:val="22"/>
        </w:rPr>
        <w:t>podugovarateljima</w:t>
      </w:r>
      <w:proofErr w:type="spellEnd"/>
      <w:r w:rsidRPr="0007609B">
        <w:rPr>
          <w:sz w:val="22"/>
          <w:szCs w:val="22"/>
        </w:rPr>
        <w:t>.</w:t>
      </w:r>
    </w:p>
    <w:p w14:paraId="0131DCDE" w14:textId="77777777" w:rsidR="00182939" w:rsidRPr="0007609B" w:rsidRDefault="00182939" w:rsidP="00182939">
      <w:pPr>
        <w:autoSpaceDE w:val="0"/>
        <w:autoSpaceDN w:val="0"/>
        <w:adjustRightInd w:val="0"/>
        <w:jc w:val="both"/>
        <w:rPr>
          <w:color w:val="000000"/>
          <w:sz w:val="22"/>
          <w:szCs w:val="22"/>
        </w:rPr>
      </w:pPr>
    </w:p>
    <w:p w14:paraId="70F2CE9E" w14:textId="77777777" w:rsidR="00182939" w:rsidRPr="0007609B" w:rsidRDefault="00182939" w:rsidP="00182939">
      <w:pPr>
        <w:autoSpaceDE w:val="0"/>
        <w:autoSpaceDN w:val="0"/>
        <w:adjustRightInd w:val="0"/>
        <w:jc w:val="both"/>
        <w:rPr>
          <w:sz w:val="22"/>
          <w:szCs w:val="22"/>
        </w:rPr>
      </w:pPr>
      <w:r w:rsidRPr="0007609B">
        <w:rPr>
          <w:sz w:val="22"/>
          <w:szCs w:val="22"/>
        </w:rPr>
        <w:t xml:space="preserve">Naručitelj smije, sukladno članku 319. ZJN 2016, izmijeniti ugovor o javnoj nabavi tijekom njegova trajanja bez provođenja novog postupka javne nabave ako izmjene, neovisno o njihovoj vrijednosti, </w:t>
      </w:r>
      <w:r w:rsidRPr="0007609B">
        <w:rPr>
          <w:b/>
          <w:sz w:val="22"/>
          <w:szCs w:val="22"/>
        </w:rPr>
        <w:t xml:space="preserve">nisu značajne </w:t>
      </w:r>
      <w:r w:rsidRPr="0007609B">
        <w:rPr>
          <w:sz w:val="22"/>
          <w:szCs w:val="22"/>
        </w:rPr>
        <w:t>u smislu članka 321. ZJN 2016.</w:t>
      </w:r>
    </w:p>
    <w:p w14:paraId="2DED766A" w14:textId="77777777" w:rsidR="00182939" w:rsidRPr="0007609B" w:rsidRDefault="00182939" w:rsidP="00182939">
      <w:pPr>
        <w:autoSpaceDE w:val="0"/>
        <w:autoSpaceDN w:val="0"/>
        <w:adjustRightInd w:val="0"/>
        <w:jc w:val="both"/>
        <w:rPr>
          <w:sz w:val="22"/>
          <w:szCs w:val="22"/>
        </w:rPr>
      </w:pPr>
    </w:p>
    <w:p w14:paraId="09E49EFF" w14:textId="77777777" w:rsidR="00182939" w:rsidRPr="0007609B" w:rsidRDefault="00182939" w:rsidP="00182939">
      <w:pPr>
        <w:autoSpaceDE w:val="0"/>
        <w:autoSpaceDN w:val="0"/>
        <w:adjustRightInd w:val="0"/>
        <w:jc w:val="both"/>
        <w:rPr>
          <w:sz w:val="22"/>
          <w:szCs w:val="22"/>
        </w:rPr>
      </w:pPr>
      <w:r w:rsidRPr="0007609B">
        <w:rPr>
          <w:sz w:val="22"/>
          <w:szCs w:val="22"/>
        </w:rPr>
        <w:t>Izmjena ugovora o javnoj nabavi tijekom njegova trajanja smatra se značajnom ako njome ugovor postaje značajno različit po svojoj naravi od prvotno zaključenog.</w:t>
      </w:r>
    </w:p>
    <w:p w14:paraId="22B451FD" w14:textId="77777777" w:rsidR="00182939" w:rsidRPr="0007609B" w:rsidRDefault="00182939" w:rsidP="00182939">
      <w:pPr>
        <w:jc w:val="both"/>
        <w:rPr>
          <w:sz w:val="22"/>
          <w:szCs w:val="22"/>
        </w:rPr>
      </w:pPr>
    </w:p>
    <w:p w14:paraId="7ABA16F8" w14:textId="77777777" w:rsidR="00182939" w:rsidRPr="0007609B" w:rsidRDefault="00182939" w:rsidP="00182939">
      <w:pPr>
        <w:jc w:val="both"/>
        <w:rPr>
          <w:sz w:val="22"/>
          <w:szCs w:val="22"/>
        </w:rPr>
      </w:pPr>
      <w:r w:rsidRPr="0007609B">
        <w:rPr>
          <w:sz w:val="22"/>
          <w:szCs w:val="22"/>
        </w:rPr>
        <w:t xml:space="preserve">Izmjena se u svakom slučaju smatra </w:t>
      </w:r>
      <w:r w:rsidRPr="0007609B">
        <w:rPr>
          <w:b/>
          <w:sz w:val="22"/>
          <w:szCs w:val="22"/>
        </w:rPr>
        <w:t>značajnom</w:t>
      </w:r>
      <w:r w:rsidRPr="0007609B">
        <w:rPr>
          <w:sz w:val="22"/>
          <w:szCs w:val="22"/>
        </w:rPr>
        <w:t xml:space="preserve"> ako je ispunjen jedan ili više sljedećih uvjeta:</w:t>
      </w:r>
    </w:p>
    <w:p w14:paraId="501033E9" w14:textId="77777777" w:rsidR="00182939" w:rsidRPr="0007609B" w:rsidRDefault="00182939" w:rsidP="00182939">
      <w:pPr>
        <w:tabs>
          <w:tab w:val="left" w:pos="426"/>
        </w:tabs>
        <w:jc w:val="both"/>
        <w:rPr>
          <w:sz w:val="22"/>
          <w:szCs w:val="22"/>
        </w:rPr>
      </w:pPr>
      <w:r w:rsidRPr="0007609B">
        <w:rPr>
          <w:sz w:val="22"/>
          <w:szCs w:val="22"/>
        </w:rPr>
        <w:t xml:space="preserve">1. izmjenom se unose uvjeti koji bi, da su bili dio prvotnog postupka nabave, dopustili prihvaćanje drugih  </w:t>
      </w:r>
    </w:p>
    <w:p w14:paraId="18A44963" w14:textId="77777777" w:rsidR="00182939" w:rsidRPr="0007609B" w:rsidRDefault="00182939" w:rsidP="00182939">
      <w:pPr>
        <w:tabs>
          <w:tab w:val="left" w:pos="426"/>
        </w:tabs>
        <w:jc w:val="both"/>
        <w:rPr>
          <w:sz w:val="22"/>
          <w:szCs w:val="22"/>
        </w:rPr>
      </w:pPr>
      <w:r w:rsidRPr="0007609B">
        <w:rPr>
          <w:sz w:val="22"/>
          <w:szCs w:val="22"/>
        </w:rPr>
        <w:t xml:space="preserve">    natjecatelja od onih koji su prvotno odabrani ili prihvaćanje ponude  različite od ponude koja je izvorno  </w:t>
      </w:r>
    </w:p>
    <w:p w14:paraId="71A02956" w14:textId="77777777" w:rsidR="00182939" w:rsidRPr="0007609B" w:rsidRDefault="00182939" w:rsidP="00182939">
      <w:pPr>
        <w:tabs>
          <w:tab w:val="left" w:pos="426"/>
        </w:tabs>
        <w:jc w:val="both"/>
        <w:rPr>
          <w:sz w:val="22"/>
          <w:szCs w:val="22"/>
        </w:rPr>
      </w:pPr>
      <w:r w:rsidRPr="0007609B">
        <w:rPr>
          <w:sz w:val="22"/>
          <w:szCs w:val="22"/>
        </w:rPr>
        <w:t xml:space="preserve">    prihvaćena ili privlačenje dodatnih sudionika u postupak javne nabave,</w:t>
      </w:r>
    </w:p>
    <w:p w14:paraId="285EC84C" w14:textId="77777777" w:rsidR="00182939" w:rsidRPr="0007609B" w:rsidRDefault="00182939" w:rsidP="00182939">
      <w:pPr>
        <w:tabs>
          <w:tab w:val="left" w:pos="426"/>
        </w:tabs>
        <w:jc w:val="both"/>
        <w:rPr>
          <w:sz w:val="22"/>
          <w:szCs w:val="22"/>
        </w:rPr>
      </w:pPr>
      <w:r w:rsidRPr="0007609B">
        <w:rPr>
          <w:sz w:val="22"/>
          <w:szCs w:val="22"/>
        </w:rPr>
        <w:t xml:space="preserve">2. izmjenom se mijenja ekonomska ravnoteža ugovora u korist ugovaratelja na način koji nije       </w:t>
      </w:r>
    </w:p>
    <w:p w14:paraId="5736CF6B" w14:textId="77777777" w:rsidR="00182939" w:rsidRPr="0007609B" w:rsidRDefault="00182939" w:rsidP="00182939">
      <w:pPr>
        <w:tabs>
          <w:tab w:val="left" w:pos="426"/>
        </w:tabs>
        <w:jc w:val="both"/>
        <w:rPr>
          <w:sz w:val="22"/>
          <w:szCs w:val="22"/>
        </w:rPr>
      </w:pPr>
      <w:r w:rsidRPr="0007609B">
        <w:rPr>
          <w:sz w:val="22"/>
          <w:szCs w:val="22"/>
        </w:rPr>
        <w:t xml:space="preserve">    predviđen prvotnim ugovorom,</w:t>
      </w:r>
    </w:p>
    <w:p w14:paraId="6CC02478" w14:textId="77777777" w:rsidR="00182939" w:rsidRPr="0007609B" w:rsidRDefault="00182939" w:rsidP="00182939">
      <w:pPr>
        <w:tabs>
          <w:tab w:val="left" w:pos="426"/>
        </w:tabs>
        <w:jc w:val="both"/>
        <w:rPr>
          <w:sz w:val="22"/>
          <w:szCs w:val="22"/>
        </w:rPr>
      </w:pPr>
      <w:r w:rsidRPr="0007609B">
        <w:rPr>
          <w:sz w:val="22"/>
          <w:szCs w:val="22"/>
        </w:rPr>
        <w:t>3. izmjenom se značajno povećava opseg ugovora,</w:t>
      </w:r>
    </w:p>
    <w:p w14:paraId="2243FF50" w14:textId="77777777" w:rsidR="00182939" w:rsidRPr="0007609B" w:rsidRDefault="00182939" w:rsidP="00182939">
      <w:pPr>
        <w:tabs>
          <w:tab w:val="left" w:pos="0"/>
          <w:tab w:val="left" w:pos="426"/>
        </w:tabs>
        <w:jc w:val="both"/>
        <w:rPr>
          <w:sz w:val="22"/>
          <w:szCs w:val="22"/>
        </w:rPr>
      </w:pPr>
      <w:r w:rsidRPr="0007609B">
        <w:rPr>
          <w:sz w:val="22"/>
          <w:szCs w:val="22"/>
        </w:rPr>
        <w:t xml:space="preserve">4. ako novi ugovaratelj zamijeni onoga kojemu je prvotno javni naručitelj dodijelio ugovor, osim u   </w:t>
      </w:r>
    </w:p>
    <w:p w14:paraId="25A6734F" w14:textId="77777777" w:rsidR="00182939" w:rsidRPr="0007609B" w:rsidRDefault="00182939" w:rsidP="00182939">
      <w:pPr>
        <w:tabs>
          <w:tab w:val="left" w:pos="0"/>
          <w:tab w:val="left" w:pos="426"/>
        </w:tabs>
        <w:jc w:val="both"/>
        <w:rPr>
          <w:sz w:val="22"/>
          <w:szCs w:val="22"/>
        </w:rPr>
      </w:pPr>
      <w:r w:rsidRPr="0007609B">
        <w:rPr>
          <w:sz w:val="22"/>
          <w:szCs w:val="22"/>
        </w:rPr>
        <w:t xml:space="preserve">    slučajevima iz članka 318. ZJN 2016.</w:t>
      </w:r>
    </w:p>
    <w:p w14:paraId="7DA26FF8" w14:textId="77777777" w:rsidR="00182939" w:rsidRPr="0007609B" w:rsidRDefault="00182939" w:rsidP="00182939">
      <w:pPr>
        <w:jc w:val="both"/>
        <w:rPr>
          <w:sz w:val="22"/>
          <w:szCs w:val="22"/>
        </w:rPr>
      </w:pPr>
    </w:p>
    <w:p w14:paraId="5BAE67DD" w14:textId="77777777" w:rsidR="00182939" w:rsidRPr="0007609B" w:rsidRDefault="00182939" w:rsidP="00182939">
      <w:pPr>
        <w:jc w:val="both"/>
        <w:rPr>
          <w:sz w:val="22"/>
          <w:szCs w:val="22"/>
        </w:rPr>
      </w:pPr>
      <w:r w:rsidRPr="0007609B">
        <w:rPr>
          <w:sz w:val="22"/>
          <w:szCs w:val="22"/>
        </w:rPr>
        <w:t>Naručitelj smije, sukladno članku 320. ZJN  2016., izmijeniti ugovor o javnoj nabavi tijekom njegova trajanja bez provođenja novog postupka javne nabave ako su kumulativno ispunjeni sljedeći uvjeti:</w:t>
      </w:r>
    </w:p>
    <w:p w14:paraId="4CD38358" w14:textId="77777777" w:rsidR="00182939" w:rsidRPr="0007609B" w:rsidRDefault="00182939" w:rsidP="00182939">
      <w:pPr>
        <w:tabs>
          <w:tab w:val="left" w:pos="426"/>
        </w:tabs>
        <w:jc w:val="both"/>
        <w:rPr>
          <w:sz w:val="22"/>
          <w:szCs w:val="22"/>
        </w:rPr>
      </w:pPr>
      <w:r w:rsidRPr="0007609B">
        <w:rPr>
          <w:sz w:val="22"/>
          <w:szCs w:val="22"/>
        </w:rPr>
        <w:t>1. vrijednost izmjene manja je od europskih pragova iz članka 13. ZJN 2016,</w:t>
      </w:r>
    </w:p>
    <w:p w14:paraId="69629CAF" w14:textId="77777777" w:rsidR="00182939" w:rsidRPr="0007609B" w:rsidRDefault="00182939" w:rsidP="00182939">
      <w:pPr>
        <w:tabs>
          <w:tab w:val="left" w:pos="426"/>
        </w:tabs>
        <w:jc w:val="both"/>
        <w:rPr>
          <w:sz w:val="22"/>
          <w:szCs w:val="22"/>
        </w:rPr>
      </w:pPr>
      <w:r w:rsidRPr="0007609B">
        <w:rPr>
          <w:sz w:val="22"/>
          <w:szCs w:val="22"/>
        </w:rPr>
        <w:t xml:space="preserve">2. vrijednost izmjene manja je od 10 % prvotne vrijednosti ugovora o javnoj nabavi robe ili usluga,  </w:t>
      </w:r>
    </w:p>
    <w:p w14:paraId="0721DDFD" w14:textId="77777777" w:rsidR="00182939" w:rsidRPr="0007609B" w:rsidRDefault="00182939" w:rsidP="00182939">
      <w:pPr>
        <w:tabs>
          <w:tab w:val="left" w:pos="426"/>
        </w:tabs>
        <w:jc w:val="both"/>
        <w:rPr>
          <w:sz w:val="22"/>
          <w:szCs w:val="22"/>
        </w:rPr>
      </w:pPr>
      <w:r w:rsidRPr="0007609B">
        <w:rPr>
          <w:sz w:val="22"/>
          <w:szCs w:val="22"/>
        </w:rPr>
        <w:t xml:space="preserve">    odnosno manja je od 15 % prvotne vrijednosti ugovora o javnoj nabavi radova,</w:t>
      </w:r>
    </w:p>
    <w:p w14:paraId="394DE26A" w14:textId="77777777" w:rsidR="00182939" w:rsidRPr="0007609B" w:rsidRDefault="00182939" w:rsidP="00182939">
      <w:pPr>
        <w:tabs>
          <w:tab w:val="left" w:pos="426"/>
        </w:tabs>
        <w:jc w:val="both"/>
        <w:rPr>
          <w:sz w:val="22"/>
          <w:szCs w:val="22"/>
        </w:rPr>
      </w:pPr>
      <w:r w:rsidRPr="0007609B">
        <w:rPr>
          <w:sz w:val="22"/>
          <w:szCs w:val="22"/>
        </w:rPr>
        <w:t>3. izmjena ne mijenja cjelokupnu prirodu ugovora.</w:t>
      </w:r>
    </w:p>
    <w:p w14:paraId="7BF3DC7D" w14:textId="77777777" w:rsidR="00182939" w:rsidRPr="0007609B" w:rsidRDefault="00182939" w:rsidP="00182939">
      <w:pPr>
        <w:jc w:val="both"/>
        <w:rPr>
          <w:sz w:val="22"/>
          <w:szCs w:val="22"/>
        </w:rPr>
      </w:pPr>
    </w:p>
    <w:p w14:paraId="555E9B66" w14:textId="77777777" w:rsidR="00182939" w:rsidRPr="0007609B" w:rsidRDefault="00182939" w:rsidP="00182939">
      <w:pPr>
        <w:jc w:val="both"/>
        <w:rPr>
          <w:sz w:val="22"/>
          <w:szCs w:val="22"/>
        </w:rPr>
      </w:pPr>
      <w:r w:rsidRPr="0007609B">
        <w:rPr>
          <w:sz w:val="22"/>
          <w:szCs w:val="22"/>
        </w:rPr>
        <w:t>Naručitelj za primjenu gornje odredbe ne provjerava jesu li ispunjeni uvjeti iz članka 321. ZJN 2016.</w:t>
      </w:r>
    </w:p>
    <w:p w14:paraId="297C78CA" w14:textId="77777777" w:rsidR="00182939" w:rsidRPr="0007609B" w:rsidRDefault="00182939" w:rsidP="00182939">
      <w:pPr>
        <w:jc w:val="both"/>
        <w:rPr>
          <w:sz w:val="22"/>
          <w:szCs w:val="22"/>
        </w:rPr>
      </w:pPr>
    </w:p>
    <w:p w14:paraId="39969734" w14:textId="5ADF92CF" w:rsidR="001638D0" w:rsidRDefault="00182939" w:rsidP="00617FB8">
      <w:pPr>
        <w:jc w:val="both"/>
        <w:rPr>
          <w:sz w:val="22"/>
          <w:szCs w:val="22"/>
        </w:rPr>
      </w:pPr>
      <w:r w:rsidRPr="0007609B">
        <w:rPr>
          <w:sz w:val="22"/>
          <w:szCs w:val="22"/>
        </w:rPr>
        <w:t xml:space="preserve">Ako je učinjeno nekoliko uzastopnih izmjena, ograničenje vrijednosti iz točke 2. stavka 14. ove </w:t>
      </w:r>
      <w:proofErr w:type="spellStart"/>
      <w:r w:rsidRPr="0007609B">
        <w:rPr>
          <w:sz w:val="22"/>
          <w:szCs w:val="22"/>
        </w:rPr>
        <w:t>podglave</w:t>
      </w:r>
      <w:proofErr w:type="spellEnd"/>
      <w:r w:rsidRPr="0007609B">
        <w:rPr>
          <w:sz w:val="22"/>
          <w:szCs w:val="22"/>
        </w:rPr>
        <w:t xml:space="preserve"> -</w:t>
      </w:r>
      <w:r w:rsidRPr="0007609B">
        <w:rPr>
          <w:b/>
          <w:sz w:val="22"/>
          <w:szCs w:val="22"/>
        </w:rPr>
        <w:t>Izmjene ugovora</w:t>
      </w:r>
      <w:r w:rsidRPr="0007609B">
        <w:rPr>
          <w:sz w:val="22"/>
          <w:szCs w:val="22"/>
        </w:rPr>
        <w:t xml:space="preserve"> procjenjuje se na temelju neto kumulativne vrijednosti svih uzastopnih izmjena.</w:t>
      </w:r>
    </w:p>
    <w:p w14:paraId="4E1008BB" w14:textId="77777777" w:rsidR="00617FB8" w:rsidRPr="00617FB8" w:rsidRDefault="00617FB8" w:rsidP="00617FB8">
      <w:pPr>
        <w:jc w:val="both"/>
        <w:rPr>
          <w:sz w:val="22"/>
          <w:szCs w:val="22"/>
        </w:rPr>
      </w:pPr>
    </w:p>
    <w:p w14:paraId="3C9B9D67" w14:textId="77777777" w:rsidR="00182939" w:rsidRPr="0007609B" w:rsidRDefault="00182939" w:rsidP="00182939">
      <w:pPr>
        <w:rPr>
          <w:b/>
          <w:sz w:val="22"/>
          <w:szCs w:val="22"/>
          <w:u w:val="single"/>
        </w:rPr>
      </w:pPr>
    </w:p>
    <w:p w14:paraId="38F245D2" w14:textId="77777777" w:rsidR="00182939" w:rsidRPr="0007609B" w:rsidRDefault="00182939" w:rsidP="00182939">
      <w:pPr>
        <w:rPr>
          <w:b/>
          <w:sz w:val="22"/>
          <w:szCs w:val="22"/>
        </w:rPr>
      </w:pPr>
      <w:r w:rsidRPr="0007609B">
        <w:rPr>
          <w:b/>
          <w:sz w:val="22"/>
          <w:szCs w:val="22"/>
        </w:rPr>
        <w:t>7.22.2. Raskid ugovora</w:t>
      </w:r>
    </w:p>
    <w:p w14:paraId="416D551E" w14:textId="77777777" w:rsidR="00182939" w:rsidRPr="0007609B" w:rsidRDefault="00182939" w:rsidP="00182939">
      <w:pPr>
        <w:ind w:firstLine="708"/>
        <w:rPr>
          <w:sz w:val="22"/>
          <w:szCs w:val="22"/>
        </w:rPr>
      </w:pPr>
    </w:p>
    <w:p w14:paraId="1A6732D9" w14:textId="77777777" w:rsidR="00182939" w:rsidRPr="0007609B" w:rsidRDefault="00182939" w:rsidP="00182939">
      <w:pPr>
        <w:rPr>
          <w:sz w:val="22"/>
          <w:szCs w:val="22"/>
        </w:rPr>
      </w:pPr>
      <w:r w:rsidRPr="0007609B">
        <w:rPr>
          <w:sz w:val="22"/>
          <w:szCs w:val="22"/>
        </w:rPr>
        <w:t>Naručitelj je obvezan raskinuti ugovor o javnoj nabavi tijekom njegova trajanja ako:</w:t>
      </w:r>
    </w:p>
    <w:p w14:paraId="0416653C" w14:textId="77777777" w:rsidR="00182939" w:rsidRPr="0007609B" w:rsidRDefault="00182939" w:rsidP="00182939">
      <w:pPr>
        <w:numPr>
          <w:ilvl w:val="0"/>
          <w:numId w:val="19"/>
        </w:numPr>
        <w:spacing w:line="276" w:lineRule="auto"/>
        <w:ind w:left="426" w:hanging="426"/>
        <w:jc w:val="both"/>
        <w:rPr>
          <w:sz w:val="22"/>
          <w:szCs w:val="22"/>
        </w:rPr>
      </w:pPr>
      <w:r w:rsidRPr="0007609B">
        <w:rPr>
          <w:sz w:val="22"/>
          <w:szCs w:val="22"/>
        </w:rPr>
        <w:t>je ugovor značajno izmijenjen, što bi zahtijevalo novi postupak nabave na temelju članka 321. ZJN 2016,</w:t>
      </w:r>
    </w:p>
    <w:p w14:paraId="6A365D53" w14:textId="77777777" w:rsidR="00182939" w:rsidRPr="0007609B" w:rsidRDefault="00182939" w:rsidP="00182939">
      <w:pPr>
        <w:numPr>
          <w:ilvl w:val="0"/>
          <w:numId w:val="19"/>
        </w:numPr>
        <w:spacing w:line="276" w:lineRule="auto"/>
        <w:ind w:left="426" w:hanging="426"/>
        <w:jc w:val="both"/>
        <w:rPr>
          <w:sz w:val="22"/>
          <w:szCs w:val="22"/>
        </w:rPr>
      </w:pPr>
      <w:r w:rsidRPr="0007609B">
        <w:rPr>
          <w:sz w:val="22"/>
          <w:szCs w:val="22"/>
        </w:rPr>
        <w:t>je ugovaratelj morao biti isključen iz postupka javne nabave zbog postojanja osnova za isključenje iz članka 251. stavka 1. ZJN 2016,</w:t>
      </w:r>
    </w:p>
    <w:p w14:paraId="42A731A3" w14:textId="77777777" w:rsidR="00182939" w:rsidRPr="0007609B" w:rsidRDefault="00182939" w:rsidP="00182939">
      <w:pPr>
        <w:numPr>
          <w:ilvl w:val="0"/>
          <w:numId w:val="19"/>
        </w:numPr>
        <w:spacing w:line="276" w:lineRule="auto"/>
        <w:ind w:left="426" w:hanging="426"/>
        <w:jc w:val="both"/>
        <w:rPr>
          <w:sz w:val="22"/>
          <w:szCs w:val="22"/>
        </w:rPr>
      </w:pPr>
      <w:r w:rsidRPr="0007609B">
        <w:rPr>
          <w:sz w:val="22"/>
          <w:szCs w:val="22"/>
        </w:rPr>
        <w:lastRenderedPageBreak/>
        <w:t>se ugovor nije trebao dodijeliti ugovaratelju zbog ozbiljne povrede obveza iz osnivačkih Ugovora i Direktive 2014/24/EU, a koja je utvrđena presudom Suda Europske unije u postupku iz članka 258. Ugovora o funkcioniranju Europske unije,</w:t>
      </w:r>
    </w:p>
    <w:p w14:paraId="2328170E" w14:textId="77777777" w:rsidR="00182939" w:rsidRPr="0007609B" w:rsidRDefault="00182939" w:rsidP="00182939">
      <w:pPr>
        <w:numPr>
          <w:ilvl w:val="0"/>
          <w:numId w:val="19"/>
        </w:numPr>
        <w:ind w:left="426" w:hanging="426"/>
        <w:jc w:val="both"/>
        <w:rPr>
          <w:sz w:val="22"/>
          <w:szCs w:val="22"/>
        </w:rPr>
      </w:pPr>
      <w:r w:rsidRPr="0007609B">
        <w:rPr>
          <w:sz w:val="22"/>
          <w:szCs w:val="22"/>
        </w:rPr>
        <w:t>se ugovor nije trebao dodijeliti ugovaratelju zbog ozbiljne povrede odredaba ZJN 2016, a koja je utvrđena pravomoćnom presudom nadležnog upravnog suda.</w:t>
      </w:r>
    </w:p>
    <w:p w14:paraId="54092995" w14:textId="77777777" w:rsidR="00182939" w:rsidRPr="0007609B" w:rsidRDefault="00182939" w:rsidP="00182939">
      <w:pPr>
        <w:autoSpaceDE w:val="0"/>
        <w:autoSpaceDN w:val="0"/>
        <w:adjustRightInd w:val="0"/>
        <w:ind w:left="708" w:firstLine="12"/>
        <w:jc w:val="both"/>
        <w:rPr>
          <w:sz w:val="22"/>
          <w:szCs w:val="22"/>
        </w:rPr>
      </w:pPr>
    </w:p>
    <w:p w14:paraId="7E8D2D7D" w14:textId="77777777" w:rsidR="00182939" w:rsidRPr="0007609B" w:rsidRDefault="00182939" w:rsidP="00182939">
      <w:pPr>
        <w:autoSpaceDE w:val="0"/>
        <w:autoSpaceDN w:val="0"/>
        <w:adjustRightInd w:val="0"/>
        <w:jc w:val="both"/>
        <w:rPr>
          <w:color w:val="FF0000"/>
          <w:sz w:val="22"/>
          <w:szCs w:val="22"/>
        </w:rPr>
      </w:pPr>
      <w:r w:rsidRPr="0007609B">
        <w:rPr>
          <w:b/>
          <w:sz w:val="22"/>
          <w:szCs w:val="22"/>
        </w:rPr>
        <w:t xml:space="preserve">7.23. </w:t>
      </w:r>
      <w:r w:rsidRPr="0007609B">
        <w:rPr>
          <w:b/>
          <w:sz w:val="22"/>
          <w:szCs w:val="22"/>
          <w:u w:val="single"/>
        </w:rPr>
        <w:t>Rok za izjavljivanje žalbe na dokumentaciju o nabavi i naziv i adresa žalbenog tijela</w:t>
      </w:r>
    </w:p>
    <w:p w14:paraId="091717FD" w14:textId="77777777" w:rsidR="00182939" w:rsidRPr="0007609B" w:rsidRDefault="00182939" w:rsidP="00182939">
      <w:pPr>
        <w:autoSpaceDE w:val="0"/>
        <w:autoSpaceDN w:val="0"/>
        <w:adjustRightInd w:val="0"/>
        <w:ind w:left="708"/>
        <w:jc w:val="both"/>
        <w:rPr>
          <w:sz w:val="22"/>
          <w:szCs w:val="22"/>
          <w:lang w:eastAsia="sl-SI"/>
        </w:rPr>
      </w:pPr>
    </w:p>
    <w:p w14:paraId="55FFF6E3" w14:textId="77777777" w:rsidR="00182939" w:rsidRPr="0007609B" w:rsidRDefault="00182939" w:rsidP="00182939">
      <w:pPr>
        <w:autoSpaceDE w:val="0"/>
        <w:autoSpaceDN w:val="0"/>
        <w:adjustRightInd w:val="0"/>
        <w:jc w:val="both"/>
        <w:rPr>
          <w:sz w:val="22"/>
          <w:szCs w:val="22"/>
          <w:lang w:eastAsia="sl-SI"/>
        </w:rPr>
      </w:pPr>
      <w:r w:rsidRPr="0007609B">
        <w:rPr>
          <w:sz w:val="22"/>
          <w:szCs w:val="22"/>
          <w:lang w:eastAsia="sl-SI"/>
        </w:rPr>
        <w:t>Pravo na žalbu ima svaki gospodarski subjekt koji ima ili je imao pravni interes za dobivanje određenog ugovora o javnoj nabavi i koji je pretrpio ili bi mogao pretrpjeti štetu od navodnoga kršenja subjektivnih prava.</w:t>
      </w:r>
    </w:p>
    <w:p w14:paraId="57AF4239" w14:textId="77777777" w:rsidR="00182939" w:rsidRPr="0007609B" w:rsidRDefault="00182939" w:rsidP="00182939">
      <w:pPr>
        <w:autoSpaceDE w:val="0"/>
        <w:autoSpaceDN w:val="0"/>
        <w:adjustRightInd w:val="0"/>
        <w:jc w:val="both"/>
        <w:rPr>
          <w:sz w:val="22"/>
          <w:szCs w:val="22"/>
          <w:lang w:eastAsia="sl-SI"/>
        </w:rPr>
      </w:pPr>
    </w:p>
    <w:p w14:paraId="798C63CA" w14:textId="77777777" w:rsidR="00182939" w:rsidRPr="0007609B" w:rsidRDefault="00182939" w:rsidP="00182939">
      <w:pPr>
        <w:autoSpaceDE w:val="0"/>
        <w:autoSpaceDN w:val="0"/>
        <w:adjustRightInd w:val="0"/>
        <w:jc w:val="both"/>
        <w:rPr>
          <w:sz w:val="22"/>
          <w:szCs w:val="22"/>
          <w:lang w:eastAsia="sl-SI"/>
        </w:rPr>
      </w:pPr>
      <w:r w:rsidRPr="0007609B">
        <w:rPr>
          <w:sz w:val="22"/>
          <w:szCs w:val="22"/>
          <w:lang w:eastAsia="sl-SI"/>
        </w:rPr>
        <w:t>Pravo na žalbu ima i središnje tijelo državne uprave nadležno za politiku javne nabave i nadležno državno odvjetništvo.</w:t>
      </w:r>
    </w:p>
    <w:p w14:paraId="19DD297B" w14:textId="77777777" w:rsidR="00182939" w:rsidRPr="0007609B" w:rsidRDefault="00182939" w:rsidP="00182939">
      <w:pPr>
        <w:autoSpaceDE w:val="0"/>
        <w:autoSpaceDN w:val="0"/>
        <w:adjustRightInd w:val="0"/>
        <w:jc w:val="both"/>
        <w:rPr>
          <w:sz w:val="22"/>
          <w:szCs w:val="22"/>
          <w:lang w:eastAsia="sl-SI"/>
        </w:rPr>
      </w:pPr>
    </w:p>
    <w:p w14:paraId="548D1924" w14:textId="77777777" w:rsidR="00182939" w:rsidRPr="001234D1" w:rsidRDefault="00182939" w:rsidP="00182939">
      <w:pPr>
        <w:autoSpaceDE w:val="0"/>
        <w:autoSpaceDN w:val="0"/>
        <w:adjustRightInd w:val="0"/>
        <w:jc w:val="both"/>
        <w:rPr>
          <w:sz w:val="22"/>
          <w:szCs w:val="22"/>
          <w:lang w:eastAsia="sl-SI"/>
        </w:rPr>
      </w:pPr>
      <w:r w:rsidRPr="0007609B">
        <w:rPr>
          <w:sz w:val="22"/>
          <w:szCs w:val="22"/>
          <w:lang w:eastAsia="sl-SI"/>
        </w:rPr>
        <w:t>Žalba se izjavljuje Državnoj komisiji za kontrolu postupaka javne nabave, Koturaška cesta 43/IV, 10000 Zagreb</w:t>
      </w:r>
      <w:r w:rsidRPr="001234D1">
        <w:rPr>
          <w:sz w:val="22"/>
          <w:szCs w:val="22"/>
          <w:lang w:eastAsia="sl-SI"/>
        </w:rPr>
        <w:t>. Žalitelj je obvezan primjerak žalbe dostaviti naručitelju u roku za žalbu.</w:t>
      </w:r>
    </w:p>
    <w:p w14:paraId="440A6287" w14:textId="77777777" w:rsidR="00182939" w:rsidRPr="0007609B" w:rsidRDefault="00182939" w:rsidP="00182939">
      <w:pPr>
        <w:autoSpaceDE w:val="0"/>
        <w:autoSpaceDN w:val="0"/>
        <w:adjustRightInd w:val="0"/>
        <w:jc w:val="both"/>
        <w:rPr>
          <w:sz w:val="22"/>
          <w:szCs w:val="22"/>
          <w:lang w:eastAsia="sl-SI"/>
        </w:rPr>
      </w:pPr>
    </w:p>
    <w:p w14:paraId="5D72B6D3" w14:textId="684257AA" w:rsidR="00182939" w:rsidRPr="00902399" w:rsidRDefault="00182939" w:rsidP="00182939">
      <w:pPr>
        <w:autoSpaceDE w:val="0"/>
        <w:autoSpaceDN w:val="0"/>
        <w:adjustRightInd w:val="0"/>
        <w:jc w:val="both"/>
        <w:rPr>
          <w:sz w:val="22"/>
          <w:szCs w:val="22"/>
          <w:lang w:eastAsia="sl-SI"/>
        </w:rPr>
      </w:pPr>
      <w:r w:rsidRPr="00902399">
        <w:rPr>
          <w:sz w:val="22"/>
          <w:szCs w:val="22"/>
          <w:lang w:eastAsia="sl-SI"/>
        </w:rPr>
        <w:t xml:space="preserve">Žalba se izjavljuje u pisanom obliku. Žalba se dostavlja elektroničkim sredstvima komunikacije putem međusobno povezanih informacijskih sustava Državne komisije i EOJN RH. </w:t>
      </w:r>
    </w:p>
    <w:p w14:paraId="14DC9811" w14:textId="77777777" w:rsidR="00182939" w:rsidRPr="0007609B" w:rsidRDefault="00182939" w:rsidP="00182939">
      <w:pPr>
        <w:autoSpaceDE w:val="0"/>
        <w:autoSpaceDN w:val="0"/>
        <w:adjustRightInd w:val="0"/>
        <w:jc w:val="both"/>
        <w:rPr>
          <w:sz w:val="22"/>
          <w:szCs w:val="22"/>
          <w:lang w:eastAsia="sl-SI"/>
        </w:rPr>
      </w:pPr>
    </w:p>
    <w:p w14:paraId="6DC28EBA" w14:textId="77777777" w:rsidR="00182939" w:rsidRPr="0007609B" w:rsidRDefault="00182939" w:rsidP="00182939">
      <w:pPr>
        <w:autoSpaceDE w:val="0"/>
        <w:autoSpaceDN w:val="0"/>
        <w:adjustRightInd w:val="0"/>
        <w:jc w:val="both"/>
        <w:rPr>
          <w:sz w:val="22"/>
          <w:szCs w:val="22"/>
          <w:lang w:eastAsia="sl-SI"/>
        </w:rPr>
      </w:pPr>
      <w:r w:rsidRPr="0007609B">
        <w:rPr>
          <w:sz w:val="22"/>
          <w:szCs w:val="22"/>
          <w:lang w:eastAsia="sl-SI"/>
        </w:rPr>
        <w:t xml:space="preserve">Žalba se izjavljuje u roku od </w:t>
      </w:r>
      <w:r w:rsidRPr="0007609B">
        <w:rPr>
          <w:b/>
          <w:bCs/>
          <w:sz w:val="22"/>
          <w:szCs w:val="22"/>
          <w:lang w:eastAsia="sl-SI"/>
        </w:rPr>
        <w:t>10 dana</w:t>
      </w:r>
      <w:r w:rsidRPr="0007609B">
        <w:rPr>
          <w:bCs/>
          <w:sz w:val="22"/>
          <w:szCs w:val="22"/>
          <w:lang w:eastAsia="sl-SI"/>
        </w:rPr>
        <w:t>, i to</w:t>
      </w:r>
      <w:r w:rsidRPr="0007609B">
        <w:rPr>
          <w:sz w:val="22"/>
          <w:szCs w:val="22"/>
          <w:lang w:eastAsia="sl-SI"/>
        </w:rPr>
        <w:t xml:space="preserve"> od dana:</w:t>
      </w:r>
    </w:p>
    <w:p w14:paraId="5BEA6B82" w14:textId="77777777" w:rsidR="00182939" w:rsidRPr="0007609B" w:rsidRDefault="00182939" w:rsidP="00182939">
      <w:pPr>
        <w:numPr>
          <w:ilvl w:val="0"/>
          <w:numId w:val="2"/>
        </w:numPr>
        <w:tabs>
          <w:tab w:val="left" w:pos="284"/>
        </w:tabs>
        <w:ind w:left="0" w:firstLine="0"/>
        <w:jc w:val="both"/>
        <w:rPr>
          <w:sz w:val="22"/>
          <w:szCs w:val="22"/>
          <w:lang w:eastAsia="sl-SI"/>
        </w:rPr>
      </w:pPr>
      <w:r w:rsidRPr="0007609B">
        <w:rPr>
          <w:sz w:val="22"/>
          <w:szCs w:val="22"/>
          <w:lang w:eastAsia="sl-SI"/>
        </w:rPr>
        <w:t>objave poziva na nadmetanje, u odnosu na sadržaj poziva ili dokumentacije o nabavi,</w:t>
      </w:r>
    </w:p>
    <w:p w14:paraId="4B2B3078" w14:textId="77777777" w:rsidR="00182939" w:rsidRPr="0007609B" w:rsidRDefault="00182939" w:rsidP="00182939">
      <w:pPr>
        <w:numPr>
          <w:ilvl w:val="0"/>
          <w:numId w:val="2"/>
        </w:numPr>
        <w:tabs>
          <w:tab w:val="left" w:pos="284"/>
        </w:tabs>
        <w:ind w:left="0" w:firstLine="0"/>
        <w:jc w:val="both"/>
        <w:rPr>
          <w:sz w:val="22"/>
          <w:szCs w:val="22"/>
          <w:lang w:eastAsia="sl-SI"/>
        </w:rPr>
      </w:pPr>
      <w:r w:rsidRPr="0007609B">
        <w:rPr>
          <w:sz w:val="22"/>
          <w:szCs w:val="22"/>
          <w:lang w:eastAsia="sl-SI"/>
        </w:rPr>
        <w:t>objave obavijesti o ispravku, u odnosu na sadržaj ispravka,</w:t>
      </w:r>
    </w:p>
    <w:p w14:paraId="52EF480E" w14:textId="77777777" w:rsidR="00182939" w:rsidRPr="0007609B" w:rsidRDefault="00182939" w:rsidP="00182939">
      <w:pPr>
        <w:numPr>
          <w:ilvl w:val="0"/>
          <w:numId w:val="2"/>
        </w:numPr>
        <w:tabs>
          <w:tab w:val="left" w:pos="284"/>
        </w:tabs>
        <w:ind w:left="0" w:firstLine="0"/>
        <w:jc w:val="both"/>
        <w:rPr>
          <w:sz w:val="22"/>
          <w:szCs w:val="22"/>
          <w:lang w:eastAsia="sl-SI"/>
        </w:rPr>
      </w:pPr>
      <w:r w:rsidRPr="0007609B">
        <w:rPr>
          <w:sz w:val="22"/>
          <w:szCs w:val="22"/>
          <w:lang w:eastAsia="sl-SI"/>
        </w:rPr>
        <w:t>objave izmjene dokumentacije o nabavi, u odnosu na sadržaj izmjene dokumentacije,</w:t>
      </w:r>
    </w:p>
    <w:p w14:paraId="40AC2078" w14:textId="77777777" w:rsidR="00182939" w:rsidRPr="0007609B" w:rsidRDefault="00182939" w:rsidP="00182939">
      <w:pPr>
        <w:numPr>
          <w:ilvl w:val="0"/>
          <w:numId w:val="2"/>
        </w:numPr>
        <w:tabs>
          <w:tab w:val="left" w:pos="284"/>
        </w:tabs>
        <w:ind w:left="284" w:hanging="284"/>
        <w:jc w:val="both"/>
        <w:rPr>
          <w:sz w:val="22"/>
          <w:szCs w:val="22"/>
          <w:lang w:eastAsia="sl-SI"/>
        </w:rPr>
      </w:pPr>
      <w:r w:rsidRPr="0007609B">
        <w:rPr>
          <w:sz w:val="22"/>
          <w:szCs w:val="22"/>
          <w:lang w:eastAsia="sl-SI"/>
        </w:rPr>
        <w:t>otvaranja ponuda u odnosu na propuštanje naručitelja da valjano odgovori na pravodobno dostavljen zahtjev dodatne informacije, objašnjenja ili izmjene dokumentacije o nabavi te na postupak otvaranja ponuda,</w:t>
      </w:r>
    </w:p>
    <w:p w14:paraId="26667E34" w14:textId="77777777" w:rsidR="00182939" w:rsidRPr="0007609B" w:rsidRDefault="00182939" w:rsidP="00182939">
      <w:pPr>
        <w:numPr>
          <w:ilvl w:val="0"/>
          <w:numId w:val="2"/>
        </w:numPr>
        <w:tabs>
          <w:tab w:val="left" w:pos="284"/>
        </w:tabs>
        <w:ind w:left="284" w:hanging="284"/>
        <w:jc w:val="both"/>
        <w:rPr>
          <w:sz w:val="22"/>
          <w:szCs w:val="22"/>
          <w:lang w:eastAsia="sl-SI"/>
        </w:rPr>
      </w:pPr>
      <w:r w:rsidRPr="0007609B">
        <w:rPr>
          <w:sz w:val="22"/>
          <w:szCs w:val="22"/>
          <w:lang w:eastAsia="sl-SI"/>
        </w:rPr>
        <w:t>primitka odluke o odabiru ili poništenju, u odnosu na postupak pregleda, ocjene i odabira ponuda, ili razloge poništenja.</w:t>
      </w:r>
    </w:p>
    <w:p w14:paraId="450445DD" w14:textId="77777777" w:rsidR="00182939" w:rsidRPr="0007609B" w:rsidRDefault="00182939" w:rsidP="00182939">
      <w:pPr>
        <w:autoSpaceDE w:val="0"/>
        <w:autoSpaceDN w:val="0"/>
        <w:adjustRightInd w:val="0"/>
        <w:jc w:val="both"/>
        <w:rPr>
          <w:sz w:val="22"/>
          <w:szCs w:val="22"/>
          <w:lang w:eastAsia="sl-SI"/>
        </w:rPr>
      </w:pPr>
    </w:p>
    <w:p w14:paraId="4FF9193C" w14:textId="77777777" w:rsidR="00182939" w:rsidRPr="0007609B" w:rsidRDefault="00182939" w:rsidP="00182939">
      <w:pPr>
        <w:autoSpaceDE w:val="0"/>
        <w:autoSpaceDN w:val="0"/>
        <w:adjustRightInd w:val="0"/>
        <w:jc w:val="both"/>
        <w:rPr>
          <w:sz w:val="22"/>
          <w:szCs w:val="22"/>
          <w:lang w:eastAsia="sl-SI"/>
        </w:rPr>
      </w:pPr>
      <w:r w:rsidRPr="0007609B">
        <w:rPr>
          <w:sz w:val="22"/>
          <w:szCs w:val="22"/>
          <w:lang w:eastAsia="sl-SI"/>
        </w:rPr>
        <w:t>Žalitelj koji je propustio izjaviti žalbu u određenoj fazi otvorenog postupka javne nabave sukladno gore navedenim opcijama nema pravo na žalbu u kasnijoj fazi postupka za prethodnu fazu.</w:t>
      </w:r>
    </w:p>
    <w:p w14:paraId="2249E67E" w14:textId="77777777" w:rsidR="00182939" w:rsidRPr="0007609B" w:rsidRDefault="00182939" w:rsidP="00182939">
      <w:pPr>
        <w:jc w:val="both"/>
        <w:rPr>
          <w:sz w:val="22"/>
          <w:szCs w:val="22"/>
          <w:lang w:eastAsia="sl-SI"/>
        </w:rPr>
      </w:pPr>
    </w:p>
    <w:p w14:paraId="081C457F" w14:textId="77777777" w:rsidR="00182939" w:rsidRPr="0007609B" w:rsidRDefault="00182939" w:rsidP="00182939">
      <w:pPr>
        <w:jc w:val="both"/>
        <w:rPr>
          <w:sz w:val="22"/>
          <w:szCs w:val="22"/>
          <w:lang w:eastAsia="sl-SI"/>
        </w:rPr>
      </w:pPr>
      <w:r w:rsidRPr="0007609B">
        <w:rPr>
          <w:sz w:val="22"/>
          <w:szCs w:val="22"/>
          <w:lang w:eastAsia="sl-SI"/>
        </w:rPr>
        <w:t>Žalba mora sadržavati najmanje podatke i dokaze navedene u članku 420. ZJN 2016.</w:t>
      </w:r>
    </w:p>
    <w:p w14:paraId="3FA2C4D2" w14:textId="77777777" w:rsidR="00182939" w:rsidRPr="0007609B" w:rsidRDefault="00182939" w:rsidP="00182939">
      <w:pPr>
        <w:jc w:val="both"/>
        <w:rPr>
          <w:sz w:val="22"/>
          <w:szCs w:val="22"/>
        </w:rPr>
      </w:pPr>
    </w:p>
    <w:p w14:paraId="1F6EC588" w14:textId="60FE98AF" w:rsidR="007D43A3" w:rsidRDefault="00182939" w:rsidP="00182939">
      <w:pPr>
        <w:jc w:val="both"/>
        <w:rPr>
          <w:sz w:val="22"/>
          <w:szCs w:val="22"/>
        </w:rPr>
      </w:pPr>
      <w:r w:rsidRPr="0007609B">
        <w:rPr>
          <w:sz w:val="22"/>
          <w:szCs w:val="22"/>
        </w:rPr>
        <w:t xml:space="preserve">U slučaju izjavljivanja žalbe na Dokumentaciju o nabavi ili izmjenu Dokumentacije o nabavi, naručitelj će, sukladno </w:t>
      </w:r>
      <w:r w:rsidRPr="00EC5A1F">
        <w:rPr>
          <w:sz w:val="22"/>
          <w:szCs w:val="22"/>
        </w:rPr>
        <w:t xml:space="preserve">članku 419. ZJN 2016, objaviti </w:t>
      </w:r>
      <w:r w:rsidRPr="0007609B">
        <w:rPr>
          <w:sz w:val="22"/>
          <w:szCs w:val="22"/>
        </w:rPr>
        <w:t>informaciju da je izjavljena žalba i da se zaustavlja postupak javne nabave.</w:t>
      </w:r>
    </w:p>
    <w:p w14:paraId="755CE4EA" w14:textId="77777777" w:rsidR="007D43A3" w:rsidRPr="0007609B" w:rsidRDefault="007D43A3" w:rsidP="00182939">
      <w:pPr>
        <w:jc w:val="both"/>
        <w:rPr>
          <w:sz w:val="22"/>
          <w:szCs w:val="22"/>
        </w:rPr>
      </w:pPr>
    </w:p>
    <w:p w14:paraId="32DA730B" w14:textId="77777777" w:rsidR="00182939" w:rsidRPr="0007609B" w:rsidRDefault="00182939" w:rsidP="00182939">
      <w:pPr>
        <w:autoSpaceDE w:val="0"/>
        <w:autoSpaceDN w:val="0"/>
        <w:adjustRightInd w:val="0"/>
        <w:jc w:val="both"/>
        <w:rPr>
          <w:color w:val="FF0000"/>
          <w:sz w:val="22"/>
          <w:szCs w:val="22"/>
        </w:rPr>
      </w:pPr>
      <w:r w:rsidRPr="0007609B">
        <w:rPr>
          <w:b/>
          <w:sz w:val="22"/>
          <w:szCs w:val="22"/>
        </w:rPr>
        <w:t xml:space="preserve">7.24. </w:t>
      </w:r>
      <w:r w:rsidRPr="0007609B">
        <w:rPr>
          <w:b/>
          <w:sz w:val="22"/>
          <w:szCs w:val="22"/>
          <w:u w:val="single"/>
        </w:rPr>
        <w:t>Drugi podaci koje naručitelj smatra potrebnima</w:t>
      </w:r>
      <w:r w:rsidRPr="0007609B">
        <w:rPr>
          <w:b/>
          <w:sz w:val="22"/>
          <w:szCs w:val="22"/>
        </w:rPr>
        <w:t xml:space="preserve"> </w:t>
      </w:r>
    </w:p>
    <w:p w14:paraId="017C4A49" w14:textId="77777777" w:rsidR="00182939" w:rsidRPr="0007609B" w:rsidRDefault="00182939" w:rsidP="00182939">
      <w:pPr>
        <w:jc w:val="both"/>
        <w:rPr>
          <w:b/>
        </w:rPr>
      </w:pPr>
    </w:p>
    <w:p w14:paraId="183A8B78" w14:textId="77777777" w:rsidR="00182939" w:rsidRPr="0007609B" w:rsidRDefault="00182939" w:rsidP="00182939">
      <w:pPr>
        <w:jc w:val="both"/>
        <w:rPr>
          <w:b/>
          <w:sz w:val="22"/>
          <w:szCs w:val="22"/>
        </w:rPr>
      </w:pPr>
      <w:r w:rsidRPr="0007609B">
        <w:rPr>
          <w:b/>
          <w:sz w:val="22"/>
          <w:szCs w:val="22"/>
        </w:rPr>
        <w:t xml:space="preserve">7.24.1. Izuzetno niske ponude </w:t>
      </w:r>
    </w:p>
    <w:p w14:paraId="19052FDF" w14:textId="77777777" w:rsidR="00182939" w:rsidRPr="0007609B" w:rsidRDefault="00182939" w:rsidP="00182939">
      <w:pPr>
        <w:ind w:left="708"/>
        <w:jc w:val="both"/>
        <w:rPr>
          <w:sz w:val="22"/>
          <w:szCs w:val="22"/>
        </w:rPr>
      </w:pPr>
    </w:p>
    <w:p w14:paraId="770A429B" w14:textId="77777777" w:rsidR="00182939" w:rsidRPr="0007609B" w:rsidRDefault="00182939" w:rsidP="00182939">
      <w:pPr>
        <w:jc w:val="both"/>
        <w:rPr>
          <w:sz w:val="22"/>
          <w:szCs w:val="22"/>
        </w:rPr>
      </w:pPr>
      <w:r w:rsidRPr="0007609B">
        <w:rPr>
          <w:sz w:val="22"/>
          <w:szCs w:val="22"/>
        </w:rPr>
        <w:t>Naručitelj će zahtijevati od gospodarskog subjekta (ponuditelja) da, u primjernom roku ne kraćem od pet (5) dana, računajući  od dana slanja zahtjeva naručitelja kroz EOJN RH, objasni cijenu ili trošak naveden u ponudi ako se čini da je ponuda izuzetno niska u odnosu na radove, robu ili usluge.</w:t>
      </w:r>
    </w:p>
    <w:p w14:paraId="5FAA2C88" w14:textId="77777777" w:rsidR="00182939" w:rsidRPr="0007609B" w:rsidRDefault="00182939" w:rsidP="00182939">
      <w:pPr>
        <w:jc w:val="both"/>
        <w:rPr>
          <w:sz w:val="22"/>
          <w:szCs w:val="22"/>
        </w:rPr>
      </w:pPr>
    </w:p>
    <w:p w14:paraId="1E7B3526" w14:textId="77777777" w:rsidR="00182939" w:rsidRPr="0007609B" w:rsidRDefault="00182939" w:rsidP="00182939">
      <w:pPr>
        <w:jc w:val="both"/>
        <w:rPr>
          <w:sz w:val="22"/>
          <w:szCs w:val="22"/>
        </w:rPr>
      </w:pPr>
      <w:r w:rsidRPr="0007609B">
        <w:rPr>
          <w:sz w:val="22"/>
          <w:szCs w:val="22"/>
        </w:rPr>
        <w:t>Objašnjenja gospodarskog subjekta mogu se posebice odnositi na:</w:t>
      </w:r>
    </w:p>
    <w:p w14:paraId="77B2C12D" w14:textId="77777777" w:rsidR="00182939" w:rsidRPr="0007609B" w:rsidRDefault="00182939" w:rsidP="00182939">
      <w:pPr>
        <w:numPr>
          <w:ilvl w:val="0"/>
          <w:numId w:val="25"/>
        </w:numPr>
        <w:tabs>
          <w:tab w:val="left" w:pos="426"/>
        </w:tabs>
        <w:ind w:hanging="720"/>
        <w:jc w:val="both"/>
        <w:rPr>
          <w:sz w:val="22"/>
          <w:szCs w:val="22"/>
        </w:rPr>
      </w:pPr>
      <w:r w:rsidRPr="0007609B">
        <w:rPr>
          <w:sz w:val="22"/>
          <w:szCs w:val="22"/>
        </w:rPr>
        <w:t>ekonomičnost proizvodnog procesa, pružanja usluga ili načina gradnje,</w:t>
      </w:r>
    </w:p>
    <w:p w14:paraId="1FA9DB67" w14:textId="77777777" w:rsidR="00182939" w:rsidRPr="004611EE" w:rsidRDefault="00182939" w:rsidP="00182939">
      <w:pPr>
        <w:tabs>
          <w:tab w:val="left" w:pos="426"/>
        </w:tabs>
        <w:jc w:val="both"/>
        <w:rPr>
          <w:sz w:val="22"/>
          <w:szCs w:val="22"/>
        </w:rPr>
      </w:pPr>
      <w:r w:rsidRPr="004611EE">
        <w:rPr>
          <w:sz w:val="22"/>
          <w:szCs w:val="22"/>
        </w:rPr>
        <w:t>-</w:t>
      </w:r>
      <w:r>
        <w:rPr>
          <w:sz w:val="22"/>
          <w:szCs w:val="22"/>
        </w:rPr>
        <w:t xml:space="preserve">        </w:t>
      </w:r>
      <w:r w:rsidRPr="004611EE">
        <w:rPr>
          <w:sz w:val="22"/>
          <w:szCs w:val="22"/>
        </w:rPr>
        <w:t xml:space="preserve">izabrana tehnička rješenja ili iznimno povoljne uvjete dostupne ponuditelju za isporuku  </w:t>
      </w:r>
    </w:p>
    <w:p w14:paraId="5252C23A" w14:textId="77777777" w:rsidR="00182939" w:rsidRPr="0007609B" w:rsidRDefault="00182939" w:rsidP="00182939">
      <w:pPr>
        <w:tabs>
          <w:tab w:val="left" w:pos="426"/>
        </w:tabs>
        <w:jc w:val="both"/>
        <w:rPr>
          <w:sz w:val="22"/>
          <w:szCs w:val="22"/>
        </w:rPr>
      </w:pPr>
      <w:r w:rsidRPr="0007609B">
        <w:rPr>
          <w:sz w:val="22"/>
          <w:szCs w:val="22"/>
        </w:rPr>
        <w:t xml:space="preserve">       proizvoda, pružanje usluga ili izvođenje radova, </w:t>
      </w:r>
    </w:p>
    <w:p w14:paraId="4BF213AB" w14:textId="77777777" w:rsidR="00182939" w:rsidRPr="0007609B" w:rsidRDefault="00182939" w:rsidP="00182939">
      <w:pPr>
        <w:numPr>
          <w:ilvl w:val="0"/>
          <w:numId w:val="26"/>
        </w:numPr>
        <w:tabs>
          <w:tab w:val="left" w:pos="426"/>
        </w:tabs>
        <w:ind w:hanging="720"/>
        <w:jc w:val="both"/>
        <w:rPr>
          <w:sz w:val="22"/>
          <w:szCs w:val="22"/>
        </w:rPr>
      </w:pPr>
      <w:r w:rsidRPr="0007609B">
        <w:rPr>
          <w:sz w:val="22"/>
          <w:szCs w:val="22"/>
        </w:rPr>
        <w:t xml:space="preserve">originalnost radova, robe ili usluga koje nudi ponuditelj, </w:t>
      </w:r>
    </w:p>
    <w:p w14:paraId="20E976D7" w14:textId="77777777" w:rsidR="00182939" w:rsidRPr="0007609B" w:rsidRDefault="00182939" w:rsidP="00182939">
      <w:pPr>
        <w:numPr>
          <w:ilvl w:val="0"/>
          <w:numId w:val="26"/>
        </w:numPr>
        <w:tabs>
          <w:tab w:val="left" w:pos="426"/>
        </w:tabs>
        <w:ind w:hanging="720"/>
        <w:jc w:val="both"/>
        <w:rPr>
          <w:sz w:val="22"/>
          <w:szCs w:val="22"/>
        </w:rPr>
      </w:pPr>
      <w:r w:rsidRPr="0007609B">
        <w:rPr>
          <w:sz w:val="22"/>
          <w:szCs w:val="22"/>
        </w:rPr>
        <w:t xml:space="preserve">usklađenost s primjenjivih obveza u području prava okoliša, socijalnog i radnog prava,  </w:t>
      </w:r>
    </w:p>
    <w:p w14:paraId="3780E947" w14:textId="77777777" w:rsidR="00182939" w:rsidRPr="0007609B" w:rsidRDefault="00182939" w:rsidP="00182939">
      <w:pPr>
        <w:tabs>
          <w:tab w:val="left" w:pos="426"/>
        </w:tabs>
        <w:jc w:val="both"/>
        <w:rPr>
          <w:sz w:val="22"/>
          <w:szCs w:val="22"/>
        </w:rPr>
      </w:pPr>
      <w:r w:rsidRPr="0007609B">
        <w:rPr>
          <w:sz w:val="22"/>
          <w:szCs w:val="22"/>
        </w:rPr>
        <w:lastRenderedPageBreak/>
        <w:t xml:space="preserve">       uključujući kolektivne ugovore, a osobito obvezu isplate minimalne plaće, ili odredbama  </w:t>
      </w:r>
    </w:p>
    <w:p w14:paraId="67821418" w14:textId="77777777" w:rsidR="00182939" w:rsidRPr="0007609B" w:rsidRDefault="00182939" w:rsidP="00182939">
      <w:pPr>
        <w:tabs>
          <w:tab w:val="left" w:pos="426"/>
        </w:tabs>
        <w:jc w:val="both"/>
        <w:rPr>
          <w:sz w:val="22"/>
          <w:szCs w:val="22"/>
        </w:rPr>
      </w:pPr>
      <w:r w:rsidRPr="0007609B">
        <w:rPr>
          <w:sz w:val="22"/>
          <w:szCs w:val="22"/>
        </w:rPr>
        <w:t xml:space="preserve">       međunarodnog prava okoliša, socijalnog i radnog prava navedenim u Prilogu XI. ZJN 2016,</w:t>
      </w:r>
    </w:p>
    <w:p w14:paraId="0449CB9E" w14:textId="77777777" w:rsidR="00182939" w:rsidRPr="0007609B" w:rsidRDefault="00182939" w:rsidP="00182939">
      <w:pPr>
        <w:numPr>
          <w:ilvl w:val="0"/>
          <w:numId w:val="27"/>
        </w:numPr>
        <w:tabs>
          <w:tab w:val="left" w:pos="284"/>
        </w:tabs>
        <w:ind w:hanging="845"/>
        <w:jc w:val="both"/>
        <w:rPr>
          <w:sz w:val="22"/>
          <w:szCs w:val="22"/>
        </w:rPr>
      </w:pPr>
      <w:r w:rsidRPr="0007609B">
        <w:rPr>
          <w:sz w:val="22"/>
          <w:szCs w:val="22"/>
        </w:rPr>
        <w:t xml:space="preserve">  usklađenost s obvezama iz odjeljka G poglavlja 2. glave III. dijela ZJN 2016,</w:t>
      </w:r>
    </w:p>
    <w:p w14:paraId="1E151948" w14:textId="77777777" w:rsidR="00182939" w:rsidRPr="0007609B" w:rsidRDefault="00182939" w:rsidP="00182939">
      <w:pPr>
        <w:numPr>
          <w:ilvl w:val="0"/>
          <w:numId w:val="28"/>
        </w:numPr>
        <w:tabs>
          <w:tab w:val="left" w:pos="426"/>
        </w:tabs>
        <w:ind w:hanging="720"/>
        <w:jc w:val="both"/>
        <w:rPr>
          <w:sz w:val="22"/>
          <w:szCs w:val="22"/>
        </w:rPr>
      </w:pPr>
      <w:r w:rsidRPr="0007609B">
        <w:rPr>
          <w:sz w:val="22"/>
          <w:szCs w:val="22"/>
        </w:rPr>
        <w:t xml:space="preserve">mogućnost da ponuditelj dobije državnu potporu. </w:t>
      </w:r>
    </w:p>
    <w:p w14:paraId="2A77B16E" w14:textId="77777777" w:rsidR="00182939" w:rsidRPr="0007609B" w:rsidRDefault="00182939" w:rsidP="00182939">
      <w:pPr>
        <w:ind w:left="720"/>
        <w:jc w:val="both"/>
        <w:rPr>
          <w:sz w:val="22"/>
          <w:szCs w:val="22"/>
        </w:rPr>
      </w:pPr>
    </w:p>
    <w:p w14:paraId="4CDE8D5F" w14:textId="77777777" w:rsidR="00182939" w:rsidRPr="0007609B" w:rsidRDefault="00182939" w:rsidP="00182939">
      <w:pPr>
        <w:jc w:val="both"/>
        <w:rPr>
          <w:sz w:val="22"/>
          <w:szCs w:val="22"/>
        </w:rPr>
      </w:pPr>
      <w:r w:rsidRPr="0007609B">
        <w:rPr>
          <w:sz w:val="22"/>
          <w:szCs w:val="22"/>
        </w:rPr>
        <w:t xml:space="preserve">Ako tijekom ocjene dostavljenih podataka postoje određene nejasnoće, naručitelj može od ponuditelja zatražiti dodatno objašnjenje. </w:t>
      </w:r>
    </w:p>
    <w:p w14:paraId="10E24923" w14:textId="77777777" w:rsidR="00182939" w:rsidRPr="0007609B" w:rsidRDefault="00182939" w:rsidP="00182939">
      <w:pPr>
        <w:jc w:val="both"/>
        <w:rPr>
          <w:sz w:val="22"/>
          <w:szCs w:val="22"/>
        </w:rPr>
      </w:pPr>
    </w:p>
    <w:p w14:paraId="541C6C1A" w14:textId="77777777" w:rsidR="00182939" w:rsidRPr="0007609B" w:rsidRDefault="00182939" w:rsidP="00182939">
      <w:pPr>
        <w:jc w:val="both"/>
        <w:rPr>
          <w:sz w:val="22"/>
          <w:szCs w:val="22"/>
        </w:rPr>
      </w:pPr>
      <w:r w:rsidRPr="0007609B">
        <w:rPr>
          <w:sz w:val="22"/>
          <w:szCs w:val="22"/>
        </w:rPr>
        <w:t xml:space="preserve">Naručitelj može odbiti ponudu samo ako objašnjenje ili dostavljeni dokazi zadovoljavajuće ne objašnjavaju nisku predloženu razinu cijene ili troškova, uzimajući u obzir gore navedene elemente u stavku 3. ove točke 7.24.1. Uputa. </w:t>
      </w:r>
    </w:p>
    <w:p w14:paraId="616BF79C" w14:textId="77777777" w:rsidR="00182939" w:rsidRPr="0007609B" w:rsidRDefault="00182939" w:rsidP="00182939">
      <w:pPr>
        <w:jc w:val="both"/>
        <w:rPr>
          <w:sz w:val="22"/>
          <w:szCs w:val="22"/>
        </w:rPr>
      </w:pPr>
    </w:p>
    <w:p w14:paraId="06071788" w14:textId="77777777" w:rsidR="00182939" w:rsidRPr="0007609B" w:rsidRDefault="00182939" w:rsidP="00182939">
      <w:pPr>
        <w:jc w:val="both"/>
        <w:rPr>
          <w:sz w:val="22"/>
          <w:szCs w:val="22"/>
        </w:rPr>
      </w:pPr>
      <w:r w:rsidRPr="0007609B">
        <w:rPr>
          <w:sz w:val="22"/>
          <w:szCs w:val="22"/>
        </w:rPr>
        <w:t xml:space="preserve">Naručitelj je obvezan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ZJN 2016. </w:t>
      </w:r>
    </w:p>
    <w:p w14:paraId="591E798C" w14:textId="77777777" w:rsidR="00182939" w:rsidRPr="0007609B" w:rsidRDefault="00182939" w:rsidP="00182939">
      <w:pPr>
        <w:jc w:val="both"/>
        <w:rPr>
          <w:sz w:val="22"/>
          <w:szCs w:val="22"/>
        </w:rPr>
      </w:pPr>
    </w:p>
    <w:p w14:paraId="0129D218" w14:textId="77777777" w:rsidR="00182939" w:rsidRPr="0007609B" w:rsidRDefault="00182939" w:rsidP="00182939">
      <w:pPr>
        <w:jc w:val="both"/>
        <w:rPr>
          <w:sz w:val="22"/>
          <w:szCs w:val="22"/>
        </w:rPr>
      </w:pPr>
      <w:r w:rsidRPr="0007609B">
        <w:rPr>
          <w:sz w:val="22"/>
          <w:szCs w:val="22"/>
        </w:rPr>
        <w:t>Ako naručitelj utvrdi da je ponuda izuzetno niska jer je ponuditelj primio državnu potporu, smije tu ponudu samo na temelju toga odbiti tek nakon što zatraži od ponuditelja objašnjenje, ako ponuditelj u primjerenom roku određenom od strane naručitelja nije u mogućnosti dokazati da je potpora zakonito dodijeljena.</w:t>
      </w:r>
    </w:p>
    <w:p w14:paraId="53E8652C" w14:textId="77777777" w:rsidR="00182939" w:rsidRDefault="00182939" w:rsidP="00182939">
      <w:pPr>
        <w:jc w:val="both"/>
        <w:rPr>
          <w:b/>
          <w:sz w:val="22"/>
          <w:szCs w:val="22"/>
        </w:rPr>
      </w:pPr>
    </w:p>
    <w:p w14:paraId="157E2646" w14:textId="77777777" w:rsidR="00182939" w:rsidRDefault="00182939" w:rsidP="00182939">
      <w:pPr>
        <w:jc w:val="both"/>
        <w:rPr>
          <w:b/>
          <w:sz w:val="22"/>
          <w:szCs w:val="22"/>
        </w:rPr>
      </w:pPr>
    </w:p>
    <w:p w14:paraId="238F0461" w14:textId="77777777" w:rsidR="00182939" w:rsidRPr="0007609B" w:rsidRDefault="00182939" w:rsidP="00182939">
      <w:pPr>
        <w:jc w:val="both"/>
        <w:rPr>
          <w:b/>
          <w:sz w:val="22"/>
          <w:szCs w:val="22"/>
        </w:rPr>
      </w:pPr>
      <w:r w:rsidRPr="0007609B">
        <w:rPr>
          <w:b/>
          <w:sz w:val="22"/>
          <w:szCs w:val="22"/>
        </w:rPr>
        <w:t>7.24.2. Tajnost podataka</w:t>
      </w:r>
    </w:p>
    <w:p w14:paraId="40A7B283" w14:textId="77777777" w:rsidR="00182939" w:rsidRPr="0007609B" w:rsidRDefault="00182939" w:rsidP="00182939">
      <w:pPr>
        <w:ind w:left="705"/>
        <w:jc w:val="both"/>
        <w:rPr>
          <w:sz w:val="22"/>
          <w:szCs w:val="22"/>
        </w:rPr>
      </w:pPr>
    </w:p>
    <w:p w14:paraId="7C782B0C" w14:textId="77777777" w:rsidR="00182939" w:rsidRPr="0007609B" w:rsidRDefault="00182939" w:rsidP="00182939">
      <w:pPr>
        <w:jc w:val="both"/>
        <w:rPr>
          <w:sz w:val="22"/>
          <w:szCs w:val="22"/>
        </w:rPr>
      </w:pPr>
      <w:r w:rsidRPr="0007609B">
        <w:rPr>
          <w:sz w:val="22"/>
          <w:szCs w:val="22"/>
        </w:rPr>
        <w:t xml:space="preserve">Gospodarski subjekt u postupku javne nabave smije na temelju zakona, drugog propisa ili općeg akta određene podatke označiti tajnom, uključujući tehničke ili trgovinske tajne te povjerljive značajke ponuda. </w:t>
      </w:r>
    </w:p>
    <w:p w14:paraId="291854EF" w14:textId="77777777" w:rsidR="00182939" w:rsidRPr="0007609B" w:rsidRDefault="00182939" w:rsidP="00182939">
      <w:pPr>
        <w:jc w:val="both"/>
        <w:rPr>
          <w:sz w:val="22"/>
          <w:szCs w:val="22"/>
        </w:rPr>
      </w:pPr>
      <w:r w:rsidRPr="0007609B">
        <w:rPr>
          <w:sz w:val="22"/>
          <w:szCs w:val="22"/>
        </w:rPr>
        <w:t xml:space="preserve">Ako je gospodarski subjekt neke podatke označio tajnima, obvezan je navesti pravnu osnovu na temelju koje su ti podatci označeni tajnima. </w:t>
      </w:r>
    </w:p>
    <w:p w14:paraId="257F2C1E" w14:textId="77777777" w:rsidR="00182939" w:rsidRPr="0007609B" w:rsidRDefault="00182939" w:rsidP="00182939">
      <w:pPr>
        <w:jc w:val="both"/>
        <w:rPr>
          <w:sz w:val="22"/>
          <w:szCs w:val="22"/>
        </w:rPr>
      </w:pPr>
    </w:p>
    <w:p w14:paraId="1ACC45D4" w14:textId="77777777" w:rsidR="00182939" w:rsidRPr="0007609B" w:rsidRDefault="00182939" w:rsidP="00182939">
      <w:pPr>
        <w:jc w:val="both"/>
        <w:rPr>
          <w:sz w:val="22"/>
          <w:szCs w:val="22"/>
        </w:rPr>
      </w:pPr>
      <w:r w:rsidRPr="0007609B">
        <w:rPr>
          <w:sz w:val="22"/>
          <w:szCs w:val="22"/>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299FA212" w14:textId="77777777" w:rsidR="00182939" w:rsidRPr="0007609B" w:rsidRDefault="00182939" w:rsidP="00182939">
      <w:pPr>
        <w:jc w:val="both"/>
        <w:rPr>
          <w:sz w:val="22"/>
          <w:szCs w:val="22"/>
        </w:rPr>
      </w:pPr>
    </w:p>
    <w:p w14:paraId="6C194E06" w14:textId="77777777" w:rsidR="00182939" w:rsidRPr="0007609B" w:rsidRDefault="00182939" w:rsidP="00182939">
      <w:pPr>
        <w:jc w:val="both"/>
        <w:rPr>
          <w:sz w:val="22"/>
          <w:szCs w:val="22"/>
        </w:rPr>
      </w:pPr>
      <w:r w:rsidRPr="0007609B">
        <w:rPr>
          <w:sz w:val="22"/>
          <w:szCs w:val="22"/>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21D332F1" w14:textId="77777777" w:rsidR="00182939" w:rsidRPr="0007609B" w:rsidRDefault="00182939" w:rsidP="00182939">
      <w:pPr>
        <w:jc w:val="both"/>
        <w:rPr>
          <w:sz w:val="22"/>
          <w:szCs w:val="22"/>
        </w:rPr>
      </w:pPr>
    </w:p>
    <w:p w14:paraId="3E561DA5" w14:textId="77777777" w:rsidR="00182939" w:rsidRPr="0007609B" w:rsidRDefault="00182939" w:rsidP="00182939">
      <w:pPr>
        <w:jc w:val="both"/>
        <w:rPr>
          <w:sz w:val="22"/>
          <w:szCs w:val="22"/>
        </w:rPr>
      </w:pPr>
      <w:r w:rsidRPr="0007609B">
        <w:rPr>
          <w:sz w:val="22"/>
          <w:szCs w:val="22"/>
        </w:rPr>
        <w:t>Ukoliko ponuditelj tajnim označi sljedeće podatke iz članka 52. stavka 3. ZJN 2016: cijenu ponude, troškovnik, katalog, podatke u vezi s kriterijima za odabir ponude, javne isprave, izvatke iz javnih registara te druge podatke koji se prema posebnom zakonu ili podzakonskom propisu moraju javno objaviti ili se ne smiju označiti tajnom, naručitelj smije otkriti podatke iz članka 52. stavka 3. ZJN 2016 dobivene od navedenog ponuditelja koje je on označio tajnom.</w:t>
      </w:r>
    </w:p>
    <w:p w14:paraId="08BC1178" w14:textId="77777777" w:rsidR="00182939" w:rsidRPr="0007609B" w:rsidRDefault="00182939" w:rsidP="00182939">
      <w:pPr>
        <w:jc w:val="both"/>
        <w:rPr>
          <w:rFonts w:eastAsia="Calibri"/>
          <w:sz w:val="22"/>
          <w:szCs w:val="22"/>
          <w:lang w:eastAsia="en-US"/>
        </w:rPr>
      </w:pPr>
    </w:p>
    <w:p w14:paraId="31F6E9DC" w14:textId="77777777" w:rsidR="00182939" w:rsidRPr="0007609B" w:rsidRDefault="00182939" w:rsidP="00182939">
      <w:pPr>
        <w:jc w:val="both"/>
        <w:rPr>
          <w:b/>
          <w:sz w:val="22"/>
          <w:szCs w:val="22"/>
        </w:rPr>
      </w:pPr>
      <w:r w:rsidRPr="0007609B">
        <w:rPr>
          <w:b/>
          <w:sz w:val="22"/>
          <w:szCs w:val="22"/>
        </w:rPr>
        <w:t>7.24.3. Način pregleda i ocjene ponuda</w:t>
      </w:r>
    </w:p>
    <w:p w14:paraId="6876586A" w14:textId="77777777" w:rsidR="00182939" w:rsidRPr="0007609B" w:rsidRDefault="00182939" w:rsidP="00182939">
      <w:pPr>
        <w:ind w:left="708"/>
        <w:jc w:val="both"/>
        <w:rPr>
          <w:sz w:val="22"/>
          <w:szCs w:val="22"/>
        </w:rPr>
      </w:pPr>
    </w:p>
    <w:p w14:paraId="1F2ABCE4" w14:textId="77777777" w:rsidR="00182939" w:rsidRPr="0007609B" w:rsidRDefault="00182939" w:rsidP="00182939">
      <w:pPr>
        <w:jc w:val="both"/>
        <w:rPr>
          <w:sz w:val="22"/>
          <w:szCs w:val="22"/>
        </w:rPr>
      </w:pPr>
      <w:r w:rsidRPr="0007609B">
        <w:rPr>
          <w:sz w:val="22"/>
          <w:szCs w:val="22"/>
        </w:rPr>
        <w:t>Nakon otvaranja ponuda naručitelj pregledava i ocjenjuje ponude na temelju uvjeta i zahtjeva iz ove Dokumentacije o nabavi, odnosno ovih Uputa, i o tome sastavlja zapisnik.</w:t>
      </w:r>
    </w:p>
    <w:p w14:paraId="459D3D43" w14:textId="77777777" w:rsidR="00182939" w:rsidRPr="0007609B" w:rsidRDefault="00182939" w:rsidP="00182939">
      <w:pPr>
        <w:jc w:val="both"/>
        <w:rPr>
          <w:sz w:val="22"/>
          <w:szCs w:val="22"/>
        </w:rPr>
      </w:pPr>
    </w:p>
    <w:p w14:paraId="3C44034A" w14:textId="77777777" w:rsidR="00182939" w:rsidRPr="0007609B" w:rsidRDefault="00182939" w:rsidP="00182939">
      <w:pPr>
        <w:jc w:val="both"/>
        <w:rPr>
          <w:sz w:val="22"/>
          <w:szCs w:val="22"/>
        </w:rPr>
      </w:pPr>
      <w:r w:rsidRPr="0007609B">
        <w:rPr>
          <w:sz w:val="22"/>
          <w:szCs w:val="22"/>
        </w:rPr>
        <w:t xml:space="preserve">Postupak pregleda i ocjene ponuda tajni su do donošenja odluke naručitelja. </w:t>
      </w:r>
    </w:p>
    <w:p w14:paraId="183F0075" w14:textId="77777777" w:rsidR="00182939" w:rsidRPr="0007609B" w:rsidRDefault="00182939" w:rsidP="00182939">
      <w:pPr>
        <w:ind w:left="708"/>
        <w:jc w:val="both"/>
        <w:rPr>
          <w:sz w:val="22"/>
          <w:szCs w:val="22"/>
        </w:rPr>
      </w:pPr>
    </w:p>
    <w:p w14:paraId="4401426C" w14:textId="77777777" w:rsidR="00182939" w:rsidRPr="0007609B" w:rsidRDefault="00182939" w:rsidP="00182939">
      <w:pPr>
        <w:jc w:val="both"/>
        <w:rPr>
          <w:sz w:val="22"/>
          <w:szCs w:val="22"/>
        </w:rPr>
      </w:pPr>
      <w:r w:rsidRPr="0007609B">
        <w:rPr>
          <w:sz w:val="22"/>
          <w:szCs w:val="22"/>
        </w:rPr>
        <w:t>Naručitelj provodi pregled i ocjenu ponuda te, u pravilu, sljedećim redoslijedom provjerava:</w:t>
      </w:r>
    </w:p>
    <w:p w14:paraId="7F5E12BB" w14:textId="77777777" w:rsidR="00182939" w:rsidRPr="0007609B" w:rsidRDefault="00182939" w:rsidP="00182939">
      <w:pPr>
        <w:tabs>
          <w:tab w:val="left" w:pos="0"/>
        </w:tabs>
        <w:jc w:val="both"/>
        <w:rPr>
          <w:sz w:val="22"/>
          <w:szCs w:val="22"/>
        </w:rPr>
      </w:pPr>
      <w:r w:rsidRPr="0007609B">
        <w:rPr>
          <w:sz w:val="22"/>
          <w:szCs w:val="22"/>
        </w:rPr>
        <w:t>1.   je li dostavljeno jamstvo za ozbiljnost ponude te je li dostavljeno jamstvo valjano,</w:t>
      </w:r>
    </w:p>
    <w:p w14:paraId="5701868B" w14:textId="77777777" w:rsidR="00182939" w:rsidRPr="0007609B" w:rsidRDefault="00182939" w:rsidP="00182939">
      <w:pPr>
        <w:jc w:val="both"/>
        <w:rPr>
          <w:sz w:val="22"/>
          <w:szCs w:val="22"/>
        </w:rPr>
      </w:pPr>
      <w:r w:rsidRPr="0007609B">
        <w:rPr>
          <w:sz w:val="22"/>
          <w:szCs w:val="22"/>
        </w:rPr>
        <w:t>2.   odsutnost osnova za isključenje gospodarskog subjekta,</w:t>
      </w:r>
    </w:p>
    <w:p w14:paraId="70937103" w14:textId="77777777" w:rsidR="00182939" w:rsidRPr="0007609B" w:rsidRDefault="00182939" w:rsidP="00182939">
      <w:pPr>
        <w:jc w:val="both"/>
        <w:rPr>
          <w:sz w:val="22"/>
          <w:szCs w:val="22"/>
        </w:rPr>
      </w:pPr>
      <w:r w:rsidRPr="0007609B">
        <w:rPr>
          <w:sz w:val="22"/>
          <w:szCs w:val="22"/>
        </w:rPr>
        <w:lastRenderedPageBreak/>
        <w:t>3.   ispunjenje traženih kriterija za odabir gospodarskog subjekta,</w:t>
      </w:r>
    </w:p>
    <w:p w14:paraId="63637D38" w14:textId="77777777" w:rsidR="00182939" w:rsidRPr="0007609B" w:rsidRDefault="00182939" w:rsidP="00182939">
      <w:pPr>
        <w:jc w:val="both"/>
        <w:rPr>
          <w:sz w:val="22"/>
          <w:szCs w:val="22"/>
        </w:rPr>
      </w:pPr>
      <w:r w:rsidRPr="0007609B">
        <w:rPr>
          <w:sz w:val="22"/>
          <w:szCs w:val="22"/>
        </w:rPr>
        <w:t xml:space="preserve">4.   ispunjenje zahtjeva i uvjeta vezanih uz predmet nabave i tehničke specifikacije te  ispunjenje  </w:t>
      </w:r>
    </w:p>
    <w:p w14:paraId="7AC7B45E" w14:textId="77777777" w:rsidR="00182939" w:rsidRPr="0007609B" w:rsidRDefault="00182939" w:rsidP="00182939">
      <w:pPr>
        <w:jc w:val="both"/>
        <w:rPr>
          <w:sz w:val="22"/>
          <w:szCs w:val="22"/>
        </w:rPr>
      </w:pPr>
      <w:r w:rsidRPr="0007609B">
        <w:rPr>
          <w:sz w:val="22"/>
          <w:szCs w:val="22"/>
        </w:rPr>
        <w:t xml:space="preserve">      ostalih zahtjeva, uvjeta i kriterija utvrđenih u obavijesti o nadmetanju te u Dokumentaciji o  </w:t>
      </w:r>
    </w:p>
    <w:p w14:paraId="5A5F70FC" w14:textId="77777777" w:rsidR="00182939" w:rsidRPr="0007609B" w:rsidRDefault="00182939" w:rsidP="00182939">
      <w:pPr>
        <w:jc w:val="both"/>
        <w:rPr>
          <w:sz w:val="22"/>
          <w:szCs w:val="22"/>
        </w:rPr>
      </w:pPr>
      <w:r w:rsidRPr="0007609B">
        <w:rPr>
          <w:sz w:val="22"/>
          <w:szCs w:val="22"/>
        </w:rPr>
        <w:t xml:space="preserve">      nabavi, i</w:t>
      </w:r>
    </w:p>
    <w:p w14:paraId="1A7E50AF" w14:textId="77777777" w:rsidR="00182939" w:rsidRPr="0007609B" w:rsidRDefault="00182939" w:rsidP="00182939">
      <w:pPr>
        <w:jc w:val="both"/>
        <w:rPr>
          <w:sz w:val="22"/>
          <w:szCs w:val="22"/>
        </w:rPr>
      </w:pPr>
      <w:r w:rsidRPr="0007609B">
        <w:rPr>
          <w:sz w:val="22"/>
          <w:szCs w:val="22"/>
        </w:rPr>
        <w:t>5.   računsku ispravnost ponude.</w:t>
      </w:r>
    </w:p>
    <w:p w14:paraId="7AEA1AF1" w14:textId="77777777" w:rsidR="00182939" w:rsidRPr="0007609B" w:rsidRDefault="00182939" w:rsidP="00182939">
      <w:pPr>
        <w:jc w:val="both"/>
        <w:rPr>
          <w:sz w:val="22"/>
          <w:szCs w:val="22"/>
        </w:rPr>
      </w:pPr>
    </w:p>
    <w:p w14:paraId="021899CC" w14:textId="77777777" w:rsidR="00182939" w:rsidRPr="0007609B" w:rsidRDefault="00182939" w:rsidP="00182939">
      <w:pPr>
        <w:jc w:val="both"/>
        <w:rPr>
          <w:sz w:val="22"/>
          <w:szCs w:val="22"/>
        </w:rPr>
      </w:pPr>
      <w:r w:rsidRPr="0007609B">
        <w:rPr>
          <w:sz w:val="22"/>
          <w:szCs w:val="22"/>
        </w:rPr>
        <w:t xml:space="preserve">Naručitelj može ocijeniti ponude u dijelu koji se odnosi na zahtjeve i uvjete vezane uz predmet nabave i tehničke specifikacije prije provjere odsutnosti osnova za isključenje i ispunjenja kriterija za odabir gospodarskog subjekta (ponuditelja). </w:t>
      </w:r>
    </w:p>
    <w:p w14:paraId="04D0DF89" w14:textId="77777777" w:rsidR="00182939" w:rsidRPr="0007609B" w:rsidRDefault="00182939" w:rsidP="00182939">
      <w:pPr>
        <w:jc w:val="both"/>
        <w:rPr>
          <w:sz w:val="22"/>
          <w:szCs w:val="22"/>
        </w:rPr>
      </w:pPr>
    </w:p>
    <w:p w14:paraId="5C1C35A1" w14:textId="77777777" w:rsidR="00182939" w:rsidRPr="0007609B" w:rsidRDefault="00182939" w:rsidP="00182939">
      <w:pPr>
        <w:jc w:val="both"/>
        <w:rPr>
          <w:sz w:val="22"/>
          <w:szCs w:val="22"/>
        </w:rPr>
      </w:pPr>
      <w:r w:rsidRPr="0007609B">
        <w:rPr>
          <w:sz w:val="22"/>
          <w:szCs w:val="22"/>
        </w:rPr>
        <w:t xml:space="preserve">Ako naručitelj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(ponuditelja) koje je utvrdio naručitelj. </w:t>
      </w:r>
    </w:p>
    <w:p w14:paraId="41424E6D" w14:textId="77777777" w:rsidR="00182939" w:rsidRPr="0007609B" w:rsidRDefault="00182939" w:rsidP="00182939">
      <w:pPr>
        <w:jc w:val="both"/>
        <w:rPr>
          <w:sz w:val="22"/>
          <w:szCs w:val="22"/>
        </w:rPr>
      </w:pPr>
    </w:p>
    <w:p w14:paraId="27C77A33" w14:textId="77777777" w:rsidR="00182939" w:rsidRPr="0007609B" w:rsidRDefault="00182939" w:rsidP="00182939">
      <w:pPr>
        <w:jc w:val="both"/>
        <w:rPr>
          <w:sz w:val="22"/>
          <w:szCs w:val="22"/>
        </w:rPr>
      </w:pPr>
      <w:r w:rsidRPr="0007609B">
        <w:rPr>
          <w:sz w:val="22"/>
          <w:szCs w:val="22"/>
        </w:rPr>
        <w:t>Ako ponuda sadrži računsku pogrešku, naručitelj obvezan je od ponuditelja zatražiti prihvat ispravka računske pogreške, a ponuditelj je dužan odgovoriti u roku od pet  (5) dana od dana zaprimanja zahtjeva.</w:t>
      </w:r>
    </w:p>
    <w:p w14:paraId="2AA7BEC3" w14:textId="77777777" w:rsidR="00182939" w:rsidRPr="0007609B" w:rsidRDefault="00182939" w:rsidP="00182939">
      <w:pPr>
        <w:jc w:val="both"/>
        <w:rPr>
          <w:sz w:val="22"/>
          <w:szCs w:val="22"/>
        </w:rPr>
      </w:pPr>
    </w:p>
    <w:p w14:paraId="004DF637" w14:textId="77777777" w:rsidR="00182939" w:rsidRPr="0007609B" w:rsidRDefault="00182939" w:rsidP="00182939">
      <w:pPr>
        <w:jc w:val="both"/>
        <w:rPr>
          <w:sz w:val="22"/>
          <w:szCs w:val="22"/>
        </w:rPr>
      </w:pPr>
      <w:r w:rsidRPr="0007609B">
        <w:rPr>
          <w:sz w:val="22"/>
          <w:szCs w:val="22"/>
        </w:rPr>
        <w:t>Naručitelj će prihvat ispravka računske pogreške zatražiti putem sustava EOJN RH, modul „Pojašnjenja/upotpunjavanje“.</w:t>
      </w:r>
    </w:p>
    <w:p w14:paraId="49EB585F" w14:textId="77777777" w:rsidR="00182939" w:rsidRPr="0007609B" w:rsidRDefault="00182939" w:rsidP="00182939">
      <w:pPr>
        <w:jc w:val="both"/>
        <w:rPr>
          <w:sz w:val="22"/>
          <w:szCs w:val="22"/>
        </w:rPr>
      </w:pPr>
    </w:p>
    <w:p w14:paraId="64AA1DC9" w14:textId="77777777" w:rsidR="00182939" w:rsidRPr="0007609B" w:rsidRDefault="00182939" w:rsidP="00182939">
      <w:pPr>
        <w:jc w:val="both"/>
        <w:rPr>
          <w:sz w:val="22"/>
          <w:szCs w:val="22"/>
        </w:rPr>
      </w:pPr>
      <w:r w:rsidRPr="0007609B">
        <w:rPr>
          <w:sz w:val="22"/>
          <w:szCs w:val="22"/>
        </w:rPr>
        <w:t>Nakon pregleda i ocjene ponuda sukladno navedenom valjane ponude rangiraju se prema kriteriju za odabir ponude.</w:t>
      </w:r>
    </w:p>
    <w:p w14:paraId="6D45981C" w14:textId="77777777" w:rsidR="00182939" w:rsidRPr="0007609B" w:rsidRDefault="00182939" w:rsidP="00182939">
      <w:pPr>
        <w:jc w:val="both"/>
        <w:rPr>
          <w:rFonts w:eastAsia="Calibri"/>
          <w:sz w:val="22"/>
          <w:szCs w:val="22"/>
          <w:lang w:eastAsia="en-US"/>
        </w:rPr>
      </w:pPr>
    </w:p>
    <w:p w14:paraId="21E96030" w14:textId="77777777" w:rsidR="00182939" w:rsidRPr="0007609B" w:rsidRDefault="00182939" w:rsidP="00182939">
      <w:pPr>
        <w:keepNext/>
        <w:outlineLvl w:val="1"/>
        <w:rPr>
          <w:sz w:val="28"/>
        </w:rPr>
      </w:pPr>
      <w:r w:rsidRPr="0007609B">
        <w:rPr>
          <w:b/>
          <w:sz w:val="22"/>
          <w:szCs w:val="22"/>
        </w:rPr>
        <w:t>7.24.4. Dopunjavanje, pojašnjenje i upotpunjavanje ponude</w:t>
      </w:r>
    </w:p>
    <w:p w14:paraId="111BC837" w14:textId="77777777" w:rsidR="00182939" w:rsidRPr="0007609B" w:rsidRDefault="00182939" w:rsidP="00182939">
      <w:pPr>
        <w:autoSpaceDE w:val="0"/>
        <w:autoSpaceDN w:val="0"/>
        <w:adjustRightInd w:val="0"/>
        <w:ind w:left="708" w:right="1"/>
        <w:jc w:val="both"/>
        <w:rPr>
          <w:sz w:val="22"/>
          <w:szCs w:val="22"/>
        </w:rPr>
      </w:pPr>
    </w:p>
    <w:p w14:paraId="71DC90FD" w14:textId="77777777" w:rsidR="00182939" w:rsidRPr="0007609B" w:rsidRDefault="00182939" w:rsidP="00182939">
      <w:pPr>
        <w:autoSpaceDE w:val="0"/>
        <w:autoSpaceDN w:val="0"/>
        <w:adjustRightInd w:val="0"/>
        <w:ind w:right="1"/>
        <w:jc w:val="both"/>
        <w:rPr>
          <w:sz w:val="22"/>
          <w:szCs w:val="22"/>
        </w:rPr>
      </w:pPr>
      <w:r w:rsidRPr="0007609B">
        <w:rPr>
          <w:sz w:val="22"/>
          <w:szCs w:val="22"/>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pet (5) dana, računajući od dana slanja zahtjeva naručitelja kroz EOJN RH. </w:t>
      </w:r>
    </w:p>
    <w:p w14:paraId="35B31DCA" w14:textId="77777777" w:rsidR="00182939" w:rsidRPr="0007609B" w:rsidRDefault="00182939" w:rsidP="00182939">
      <w:pPr>
        <w:autoSpaceDE w:val="0"/>
        <w:autoSpaceDN w:val="0"/>
        <w:adjustRightInd w:val="0"/>
        <w:ind w:right="1"/>
        <w:jc w:val="both"/>
        <w:rPr>
          <w:sz w:val="22"/>
          <w:szCs w:val="22"/>
        </w:rPr>
      </w:pPr>
    </w:p>
    <w:p w14:paraId="338AAD2B" w14:textId="77777777" w:rsidR="00182939" w:rsidRPr="0007609B" w:rsidRDefault="00182939" w:rsidP="00182939">
      <w:pPr>
        <w:autoSpaceDE w:val="0"/>
        <w:autoSpaceDN w:val="0"/>
        <w:adjustRightInd w:val="0"/>
        <w:ind w:right="1"/>
        <w:jc w:val="both"/>
        <w:rPr>
          <w:sz w:val="22"/>
          <w:szCs w:val="22"/>
        </w:rPr>
      </w:pPr>
      <w:r w:rsidRPr="0007609B">
        <w:rPr>
          <w:sz w:val="22"/>
          <w:szCs w:val="22"/>
        </w:rPr>
        <w:t>Naručitelj će dopunjavanje, pojašnjenje i/ili upotpunjavanje ponude zatražiti putem sustava EOJN RH, modul Pojašnjenja/upotpunjavanje</w:t>
      </w:r>
    </w:p>
    <w:p w14:paraId="6A221BD7" w14:textId="77777777" w:rsidR="00182939" w:rsidRPr="0007609B" w:rsidRDefault="00182939" w:rsidP="00182939">
      <w:pPr>
        <w:autoSpaceDE w:val="0"/>
        <w:autoSpaceDN w:val="0"/>
        <w:adjustRightInd w:val="0"/>
        <w:ind w:right="1"/>
        <w:jc w:val="both"/>
        <w:rPr>
          <w:sz w:val="22"/>
          <w:szCs w:val="22"/>
        </w:rPr>
      </w:pPr>
    </w:p>
    <w:p w14:paraId="3993036A" w14:textId="77777777" w:rsidR="00182939" w:rsidRPr="0007609B" w:rsidRDefault="00182939" w:rsidP="00182939">
      <w:pPr>
        <w:autoSpaceDE w:val="0"/>
        <w:autoSpaceDN w:val="0"/>
        <w:adjustRightInd w:val="0"/>
        <w:ind w:right="1"/>
        <w:jc w:val="both"/>
        <w:rPr>
          <w:color w:val="000000"/>
          <w:sz w:val="22"/>
          <w:szCs w:val="22"/>
        </w:rPr>
      </w:pPr>
      <w:r w:rsidRPr="0007609B">
        <w:rPr>
          <w:sz w:val="22"/>
          <w:szCs w:val="22"/>
        </w:rPr>
        <w:t xml:space="preserve">Detaljne upute o načinu komunikacije naručitelja i ponuditelja u tijeku pregleda i ocjene ponude putem sustava EOJN RH dostupne su na stranicama EOJN RH, na </w:t>
      </w:r>
      <w:proofErr w:type="spellStart"/>
      <w:r w:rsidRPr="0007609B">
        <w:rPr>
          <w:sz w:val="22"/>
          <w:szCs w:val="22"/>
        </w:rPr>
        <w:t>adresi:</w:t>
      </w:r>
      <w:hyperlink r:id="rId12" w:history="1">
        <w:r w:rsidRPr="0007609B">
          <w:rPr>
            <w:color w:val="0000FF"/>
            <w:sz w:val="22"/>
            <w:szCs w:val="22"/>
            <w:u w:val="single"/>
          </w:rPr>
          <w:t>https</w:t>
        </w:r>
        <w:proofErr w:type="spellEnd"/>
        <w:r w:rsidRPr="0007609B">
          <w:rPr>
            <w:color w:val="0000FF"/>
            <w:sz w:val="22"/>
            <w:szCs w:val="22"/>
            <w:u w:val="single"/>
          </w:rPr>
          <w:t>://eojn.nn.hr</w:t>
        </w:r>
      </w:hyperlink>
      <w:r w:rsidRPr="0007609B">
        <w:rPr>
          <w:color w:val="000000"/>
          <w:sz w:val="22"/>
          <w:szCs w:val="22"/>
        </w:rPr>
        <w:t>.</w:t>
      </w:r>
    </w:p>
    <w:p w14:paraId="57F6BA18" w14:textId="77777777" w:rsidR="00182939" w:rsidRPr="0007609B" w:rsidRDefault="00182939" w:rsidP="00182939">
      <w:pPr>
        <w:autoSpaceDE w:val="0"/>
        <w:autoSpaceDN w:val="0"/>
        <w:adjustRightInd w:val="0"/>
        <w:ind w:right="1"/>
        <w:jc w:val="both"/>
        <w:rPr>
          <w:sz w:val="22"/>
          <w:szCs w:val="22"/>
        </w:rPr>
      </w:pPr>
    </w:p>
    <w:p w14:paraId="2F4E1A97" w14:textId="77777777" w:rsidR="00182939" w:rsidRPr="0007609B" w:rsidRDefault="00182939" w:rsidP="00182939">
      <w:pPr>
        <w:autoSpaceDE w:val="0"/>
        <w:autoSpaceDN w:val="0"/>
        <w:adjustRightInd w:val="0"/>
        <w:ind w:right="1"/>
        <w:jc w:val="both"/>
        <w:rPr>
          <w:sz w:val="22"/>
          <w:szCs w:val="22"/>
        </w:rPr>
      </w:pPr>
      <w:r w:rsidRPr="0007609B">
        <w:rPr>
          <w:sz w:val="22"/>
          <w:szCs w:val="22"/>
        </w:rPr>
        <w:t xml:space="preserve">Postupanje ne smije dovesti do pregovaranja u vezi s kriterijem za odabir ponude ili ponuđenim predmetom nabave. </w:t>
      </w:r>
    </w:p>
    <w:p w14:paraId="625ECD99" w14:textId="77777777" w:rsidR="00182939" w:rsidRPr="0007609B" w:rsidRDefault="00182939" w:rsidP="00182939">
      <w:pPr>
        <w:autoSpaceDE w:val="0"/>
        <w:autoSpaceDN w:val="0"/>
        <w:adjustRightInd w:val="0"/>
        <w:ind w:right="1"/>
        <w:jc w:val="both"/>
        <w:rPr>
          <w:sz w:val="22"/>
          <w:szCs w:val="22"/>
        </w:rPr>
      </w:pPr>
    </w:p>
    <w:p w14:paraId="6A025001" w14:textId="77777777" w:rsidR="00182939" w:rsidRPr="0007609B" w:rsidRDefault="00182939" w:rsidP="00182939">
      <w:pPr>
        <w:autoSpaceDE w:val="0"/>
        <w:autoSpaceDN w:val="0"/>
        <w:adjustRightInd w:val="0"/>
        <w:ind w:right="1"/>
        <w:jc w:val="both"/>
        <w:rPr>
          <w:sz w:val="22"/>
          <w:szCs w:val="22"/>
        </w:rPr>
      </w:pPr>
      <w:r w:rsidRPr="0007609B">
        <w:rPr>
          <w:sz w:val="22"/>
          <w:szCs w:val="22"/>
        </w:rPr>
        <w:t>Ako naručitelj u postupku javne nabave ne primjenjuje mogućnost iz stavka 1. ove točke 7.24.4. Uputa obvezan je obrazložiti razloge u zapisniku o pregledu i ocjeni.</w:t>
      </w:r>
    </w:p>
    <w:p w14:paraId="75C42601" w14:textId="77777777" w:rsidR="00182939" w:rsidRPr="0007609B" w:rsidRDefault="00182939" w:rsidP="00182939">
      <w:pPr>
        <w:jc w:val="both"/>
        <w:rPr>
          <w:rFonts w:eastAsia="Calibri"/>
          <w:sz w:val="22"/>
          <w:szCs w:val="22"/>
          <w:lang w:eastAsia="en-US"/>
        </w:rPr>
      </w:pPr>
    </w:p>
    <w:p w14:paraId="00F2E6EF" w14:textId="77777777" w:rsidR="00182939" w:rsidRPr="0007609B" w:rsidRDefault="00182939" w:rsidP="00182939">
      <w:pPr>
        <w:jc w:val="both"/>
        <w:rPr>
          <w:sz w:val="22"/>
          <w:szCs w:val="22"/>
        </w:rPr>
      </w:pPr>
      <w:r w:rsidRPr="0007609B">
        <w:rPr>
          <w:sz w:val="22"/>
          <w:szCs w:val="22"/>
        </w:rPr>
        <w:t>Ponudbeni list, troškovnik i jamstvo za ozbiljnost ponude ne smatraju se određenim dokumentima koji nedostaju u smislu članka 293. ZJN 2016 te naručitelj ne smije zatražiti od gospodarskog subjekta (ponuditelja) da iste dostavi tijekom pregleda i ocjene ponuda.</w:t>
      </w:r>
    </w:p>
    <w:p w14:paraId="019207F7" w14:textId="77777777" w:rsidR="00182939" w:rsidRPr="0007609B" w:rsidRDefault="00182939" w:rsidP="00182939">
      <w:pPr>
        <w:jc w:val="both"/>
        <w:rPr>
          <w:rFonts w:eastAsia="Calibri"/>
          <w:sz w:val="22"/>
          <w:szCs w:val="22"/>
          <w:lang w:eastAsia="en-US"/>
        </w:rPr>
      </w:pPr>
    </w:p>
    <w:p w14:paraId="5A48377E" w14:textId="77777777" w:rsidR="00182939" w:rsidRPr="0007609B" w:rsidRDefault="00182939" w:rsidP="00182939">
      <w:pPr>
        <w:jc w:val="both"/>
        <w:rPr>
          <w:b/>
        </w:rPr>
      </w:pPr>
      <w:r w:rsidRPr="0007609B">
        <w:rPr>
          <w:b/>
          <w:sz w:val="22"/>
          <w:szCs w:val="22"/>
        </w:rPr>
        <w:t>7.24.5. Razlozi za odbijanje ponuda</w:t>
      </w:r>
    </w:p>
    <w:p w14:paraId="1F85BAEC" w14:textId="77777777" w:rsidR="00182939" w:rsidRPr="0007609B" w:rsidRDefault="00182939" w:rsidP="00182939">
      <w:pPr>
        <w:ind w:left="708"/>
        <w:jc w:val="both"/>
        <w:rPr>
          <w:sz w:val="22"/>
          <w:szCs w:val="22"/>
        </w:rPr>
      </w:pPr>
    </w:p>
    <w:p w14:paraId="6860A84E" w14:textId="77777777" w:rsidR="00182939" w:rsidRPr="0007609B" w:rsidRDefault="00182939" w:rsidP="00182939">
      <w:pPr>
        <w:jc w:val="both"/>
        <w:rPr>
          <w:sz w:val="22"/>
          <w:szCs w:val="22"/>
        </w:rPr>
      </w:pPr>
      <w:r w:rsidRPr="0007609B">
        <w:rPr>
          <w:sz w:val="22"/>
          <w:szCs w:val="22"/>
        </w:rPr>
        <w:t>Naručitelj je obvezan odbiti ponudu za koju, na temelju rezultata pregleda i ocjene ponuda i provjere uvjeta iz ove Dokumentacije o nabavi, odnosno ovih Uputa, utvrdi da je nepravilna, neprikladna ili neprihvatljiva te na temelju kriterija za odabir ponude odabire ponudu ponuditelja koji je podnio ekonomski najpovoljniju ponudu.</w:t>
      </w:r>
    </w:p>
    <w:p w14:paraId="5F25977E" w14:textId="77777777" w:rsidR="00182939" w:rsidRPr="0007609B" w:rsidRDefault="00182939" w:rsidP="00182939">
      <w:pPr>
        <w:ind w:firstLine="708"/>
        <w:jc w:val="both"/>
        <w:rPr>
          <w:sz w:val="22"/>
          <w:szCs w:val="22"/>
          <w:u w:val="single"/>
        </w:rPr>
      </w:pPr>
    </w:p>
    <w:p w14:paraId="4031B0D6" w14:textId="77777777" w:rsidR="00182939" w:rsidRPr="0007609B" w:rsidRDefault="00182939" w:rsidP="00182939">
      <w:pPr>
        <w:jc w:val="both"/>
        <w:rPr>
          <w:sz w:val="22"/>
          <w:szCs w:val="22"/>
          <w:u w:val="single"/>
        </w:rPr>
      </w:pPr>
      <w:r w:rsidRPr="0007609B">
        <w:rPr>
          <w:sz w:val="22"/>
          <w:szCs w:val="22"/>
          <w:u w:val="single"/>
        </w:rPr>
        <w:t>Nepravilna ponuda je svaka ponuda koja:</w:t>
      </w:r>
    </w:p>
    <w:p w14:paraId="4D59E971" w14:textId="77777777" w:rsidR="00182939" w:rsidRPr="0007609B" w:rsidRDefault="00182939" w:rsidP="00182939">
      <w:pPr>
        <w:jc w:val="both"/>
        <w:rPr>
          <w:sz w:val="22"/>
          <w:szCs w:val="22"/>
        </w:rPr>
      </w:pPr>
      <w:r w:rsidRPr="0007609B">
        <w:rPr>
          <w:sz w:val="22"/>
          <w:szCs w:val="22"/>
        </w:rPr>
        <w:t xml:space="preserve">-    nije sukladna ovoj Dokumentaciji o nabavi, ili </w:t>
      </w:r>
    </w:p>
    <w:p w14:paraId="0D5D7CE1" w14:textId="77777777" w:rsidR="00182939" w:rsidRPr="0007609B" w:rsidRDefault="00182939" w:rsidP="00182939">
      <w:pPr>
        <w:jc w:val="both"/>
        <w:rPr>
          <w:sz w:val="22"/>
          <w:szCs w:val="22"/>
        </w:rPr>
      </w:pPr>
      <w:r w:rsidRPr="0007609B">
        <w:rPr>
          <w:sz w:val="22"/>
          <w:szCs w:val="22"/>
        </w:rPr>
        <w:t xml:space="preserve">-    je primljena izvan roka za dostavu ponuda, ili </w:t>
      </w:r>
    </w:p>
    <w:p w14:paraId="568C7BA2" w14:textId="77777777" w:rsidR="00182939" w:rsidRPr="0007609B" w:rsidRDefault="00182939" w:rsidP="00182939">
      <w:pPr>
        <w:jc w:val="both"/>
        <w:rPr>
          <w:sz w:val="22"/>
          <w:szCs w:val="22"/>
        </w:rPr>
      </w:pPr>
      <w:r w:rsidRPr="0007609B">
        <w:rPr>
          <w:sz w:val="22"/>
          <w:szCs w:val="22"/>
        </w:rPr>
        <w:t xml:space="preserve">-    postoje dokazi o tajnom sporazumu ili korupciji, ili </w:t>
      </w:r>
    </w:p>
    <w:p w14:paraId="666FE305" w14:textId="77777777" w:rsidR="00182939" w:rsidRPr="0007609B" w:rsidRDefault="00182939" w:rsidP="00182939">
      <w:pPr>
        <w:jc w:val="both"/>
        <w:rPr>
          <w:sz w:val="22"/>
          <w:szCs w:val="22"/>
        </w:rPr>
      </w:pPr>
      <w:r w:rsidRPr="0007609B">
        <w:rPr>
          <w:sz w:val="22"/>
          <w:szCs w:val="22"/>
        </w:rPr>
        <w:t>-    nije rezultat tržišnog natjecanja, ili</w:t>
      </w:r>
    </w:p>
    <w:p w14:paraId="6D65299B" w14:textId="77777777" w:rsidR="00182939" w:rsidRPr="0007609B" w:rsidRDefault="00182939" w:rsidP="00182939">
      <w:pPr>
        <w:jc w:val="both"/>
        <w:rPr>
          <w:sz w:val="22"/>
          <w:szCs w:val="22"/>
        </w:rPr>
      </w:pPr>
      <w:r w:rsidRPr="0007609B">
        <w:rPr>
          <w:sz w:val="22"/>
          <w:szCs w:val="22"/>
        </w:rPr>
        <w:t>-    je naručitelj utvrdio da je izuzetno niska, ili</w:t>
      </w:r>
    </w:p>
    <w:p w14:paraId="5CFA03A3" w14:textId="77777777" w:rsidR="00182939" w:rsidRPr="0007609B" w:rsidRDefault="00182939" w:rsidP="00182939">
      <w:pPr>
        <w:jc w:val="both"/>
        <w:rPr>
          <w:sz w:val="22"/>
          <w:szCs w:val="22"/>
        </w:rPr>
      </w:pPr>
      <w:r w:rsidRPr="0007609B">
        <w:rPr>
          <w:sz w:val="22"/>
          <w:szCs w:val="22"/>
        </w:rPr>
        <w:t xml:space="preserve">-    ponuda ponuditelja koji nije prihvatio ispravak računske pogreške. </w:t>
      </w:r>
    </w:p>
    <w:p w14:paraId="7E6A6671" w14:textId="77777777" w:rsidR="00182939" w:rsidRPr="0007609B" w:rsidRDefault="00182939" w:rsidP="00182939">
      <w:pPr>
        <w:jc w:val="both"/>
        <w:rPr>
          <w:sz w:val="22"/>
          <w:szCs w:val="22"/>
          <w:u w:val="single"/>
        </w:rPr>
      </w:pPr>
    </w:p>
    <w:p w14:paraId="52E90246" w14:textId="77777777" w:rsidR="00182939" w:rsidRPr="0007609B" w:rsidRDefault="00182939" w:rsidP="00182939">
      <w:pPr>
        <w:jc w:val="both"/>
        <w:rPr>
          <w:sz w:val="22"/>
          <w:szCs w:val="22"/>
          <w:u w:val="single"/>
        </w:rPr>
      </w:pPr>
      <w:r w:rsidRPr="0007609B">
        <w:rPr>
          <w:sz w:val="22"/>
          <w:szCs w:val="22"/>
          <w:u w:val="single"/>
        </w:rPr>
        <w:t>Neprikladna ponuda je svaka ponuda koja:</w:t>
      </w:r>
    </w:p>
    <w:p w14:paraId="50090FC5" w14:textId="77777777" w:rsidR="00182939" w:rsidRPr="0007609B" w:rsidRDefault="00182939" w:rsidP="00182939">
      <w:pPr>
        <w:jc w:val="both"/>
        <w:rPr>
          <w:sz w:val="22"/>
          <w:szCs w:val="22"/>
        </w:rPr>
      </w:pPr>
      <w:r w:rsidRPr="0007609B">
        <w:rPr>
          <w:sz w:val="22"/>
          <w:szCs w:val="22"/>
        </w:rPr>
        <w:t xml:space="preserve">-    nije relevantna za ugovor o javnoj nabavi jer bez značajnih izmjena ne može zadovoljiti potrebe i   </w:t>
      </w:r>
    </w:p>
    <w:p w14:paraId="06AED854" w14:textId="77777777" w:rsidR="00182939" w:rsidRPr="0007609B" w:rsidRDefault="00182939" w:rsidP="00182939">
      <w:pPr>
        <w:jc w:val="both"/>
        <w:rPr>
          <w:sz w:val="22"/>
          <w:szCs w:val="22"/>
        </w:rPr>
      </w:pPr>
      <w:r w:rsidRPr="0007609B">
        <w:rPr>
          <w:sz w:val="22"/>
          <w:szCs w:val="22"/>
        </w:rPr>
        <w:t xml:space="preserve">     zahtjeve naručitelja propisane ovom Dokumentacijom o nabavi.</w:t>
      </w:r>
    </w:p>
    <w:p w14:paraId="7CADC73C" w14:textId="77777777" w:rsidR="00182939" w:rsidRPr="0007609B" w:rsidRDefault="00182939" w:rsidP="00182939">
      <w:pPr>
        <w:jc w:val="both"/>
        <w:rPr>
          <w:sz w:val="22"/>
          <w:szCs w:val="22"/>
          <w:u w:val="single"/>
        </w:rPr>
      </w:pPr>
    </w:p>
    <w:p w14:paraId="31C135E5" w14:textId="77777777" w:rsidR="00182939" w:rsidRPr="0007609B" w:rsidRDefault="00182939" w:rsidP="00182939">
      <w:pPr>
        <w:jc w:val="both"/>
        <w:rPr>
          <w:sz w:val="22"/>
          <w:szCs w:val="22"/>
          <w:u w:val="single"/>
        </w:rPr>
      </w:pPr>
      <w:r w:rsidRPr="0007609B">
        <w:rPr>
          <w:sz w:val="22"/>
          <w:szCs w:val="22"/>
          <w:u w:val="single"/>
        </w:rPr>
        <w:t>Neprihvatljiva ponuda je svaka ponuda:</w:t>
      </w:r>
    </w:p>
    <w:p w14:paraId="5C3D57A6" w14:textId="77777777" w:rsidR="00182939" w:rsidRPr="0007609B" w:rsidRDefault="00182939" w:rsidP="00182939">
      <w:pPr>
        <w:jc w:val="both"/>
        <w:rPr>
          <w:sz w:val="22"/>
          <w:szCs w:val="22"/>
        </w:rPr>
      </w:pPr>
      <w:r w:rsidRPr="0007609B">
        <w:rPr>
          <w:sz w:val="22"/>
          <w:szCs w:val="22"/>
        </w:rPr>
        <w:t>-    ponuda čija cijena prelazi planirana, odnosno osigurana novčana sredstva naručitelja za nabavu, ili</w:t>
      </w:r>
    </w:p>
    <w:p w14:paraId="385863C1" w14:textId="77777777" w:rsidR="00182939" w:rsidRPr="0007609B" w:rsidRDefault="00182939" w:rsidP="00182939">
      <w:pPr>
        <w:jc w:val="both"/>
        <w:rPr>
          <w:sz w:val="22"/>
          <w:szCs w:val="22"/>
        </w:rPr>
      </w:pPr>
      <w:r w:rsidRPr="0007609B">
        <w:rPr>
          <w:sz w:val="22"/>
          <w:szCs w:val="22"/>
        </w:rPr>
        <w:t>-    ponuda ponuditelja koji ne ispunjava kriterije za kvalitativni odabir gospodarskog subjekta.</w:t>
      </w:r>
    </w:p>
    <w:p w14:paraId="31F7C4E5" w14:textId="77777777" w:rsidR="00182939" w:rsidRPr="0007609B" w:rsidRDefault="00182939" w:rsidP="00182939">
      <w:pPr>
        <w:jc w:val="both"/>
        <w:rPr>
          <w:sz w:val="22"/>
          <w:szCs w:val="22"/>
        </w:rPr>
      </w:pPr>
    </w:p>
    <w:p w14:paraId="0949609C" w14:textId="77777777" w:rsidR="00182939" w:rsidRPr="0007609B" w:rsidRDefault="00182939" w:rsidP="00182939">
      <w:pPr>
        <w:jc w:val="both"/>
        <w:rPr>
          <w:sz w:val="22"/>
          <w:szCs w:val="22"/>
        </w:rPr>
      </w:pPr>
      <w:r w:rsidRPr="0007609B">
        <w:rPr>
          <w:sz w:val="22"/>
          <w:szCs w:val="22"/>
        </w:rPr>
        <w:t xml:space="preserve">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 ZJN 2016, osim u slučaju izuzetno niske ponude iz tog razloga kada je obvezan odbiti ponudu. </w:t>
      </w:r>
    </w:p>
    <w:p w14:paraId="5F0BE4DC" w14:textId="77777777" w:rsidR="00182939" w:rsidRPr="0007609B" w:rsidRDefault="00182939" w:rsidP="00182939">
      <w:pPr>
        <w:jc w:val="both"/>
        <w:rPr>
          <w:rFonts w:eastAsia="Calibri"/>
          <w:sz w:val="22"/>
          <w:szCs w:val="22"/>
          <w:lang w:eastAsia="en-US"/>
        </w:rPr>
      </w:pPr>
    </w:p>
    <w:p w14:paraId="6657C1DB" w14:textId="77777777" w:rsidR="00182939" w:rsidRPr="0007609B" w:rsidRDefault="00182939" w:rsidP="00182939">
      <w:pPr>
        <w:jc w:val="both"/>
        <w:rPr>
          <w:rFonts w:eastAsia="Calibri"/>
          <w:sz w:val="22"/>
          <w:szCs w:val="22"/>
          <w:lang w:eastAsia="en-US"/>
        </w:rPr>
      </w:pPr>
    </w:p>
    <w:p w14:paraId="4FB4EB04" w14:textId="77777777" w:rsidR="00182939" w:rsidRPr="0007609B" w:rsidRDefault="00182939" w:rsidP="00182939">
      <w:pPr>
        <w:jc w:val="both"/>
        <w:rPr>
          <w:b/>
        </w:rPr>
      </w:pPr>
      <w:r w:rsidRPr="0007609B">
        <w:rPr>
          <w:b/>
          <w:sz w:val="22"/>
          <w:szCs w:val="22"/>
        </w:rPr>
        <w:t>7.24.6. Uvid u dokumentaciju postupka javne nabave</w:t>
      </w:r>
    </w:p>
    <w:p w14:paraId="6AA8C6FA" w14:textId="77777777" w:rsidR="00182939" w:rsidRPr="0007609B" w:rsidRDefault="00182939" w:rsidP="00182939">
      <w:pPr>
        <w:widowControl w:val="0"/>
        <w:tabs>
          <w:tab w:val="left" w:pos="426"/>
          <w:tab w:val="left" w:pos="9013"/>
          <w:tab w:val="left" w:pos="9063"/>
        </w:tabs>
        <w:ind w:right="-50"/>
        <w:jc w:val="both"/>
      </w:pPr>
      <w:r w:rsidRPr="0007609B">
        <w:tab/>
      </w:r>
    </w:p>
    <w:p w14:paraId="67E64C72" w14:textId="77777777" w:rsidR="00182939" w:rsidRPr="0007609B" w:rsidRDefault="00182939" w:rsidP="00182939">
      <w:pPr>
        <w:widowControl w:val="0"/>
        <w:tabs>
          <w:tab w:val="left" w:pos="426"/>
          <w:tab w:val="left" w:pos="9013"/>
          <w:tab w:val="left" w:pos="9063"/>
        </w:tabs>
        <w:ind w:right="-50"/>
        <w:jc w:val="both"/>
        <w:rPr>
          <w:sz w:val="22"/>
          <w:szCs w:val="22"/>
        </w:rPr>
      </w:pPr>
      <w:r w:rsidRPr="0007609B">
        <w:rPr>
          <w:sz w:val="22"/>
          <w:szCs w:val="22"/>
        </w:rPr>
        <w:t>Naručitelj je 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090F9346" w14:textId="77777777" w:rsidR="00182939" w:rsidRPr="0007609B" w:rsidRDefault="00182939" w:rsidP="00182939">
      <w:pPr>
        <w:ind w:left="705"/>
        <w:jc w:val="both"/>
        <w:rPr>
          <w:rFonts w:eastAsia="Calibri"/>
          <w:sz w:val="22"/>
          <w:szCs w:val="22"/>
          <w:lang w:eastAsia="en-US"/>
        </w:rPr>
      </w:pPr>
      <w:r w:rsidRPr="0007609B">
        <w:rPr>
          <w:rFonts w:eastAsia="Calibri"/>
          <w:sz w:val="22"/>
          <w:szCs w:val="22"/>
          <w:lang w:eastAsia="en-US"/>
        </w:rPr>
        <w:tab/>
      </w:r>
    </w:p>
    <w:p w14:paraId="2EC52236" w14:textId="77777777" w:rsidR="00182939" w:rsidRDefault="00182939" w:rsidP="00182939">
      <w:pPr>
        <w:jc w:val="both"/>
        <w:rPr>
          <w:b/>
          <w:sz w:val="22"/>
          <w:szCs w:val="22"/>
        </w:rPr>
      </w:pPr>
    </w:p>
    <w:p w14:paraId="5BBE4190" w14:textId="77777777" w:rsidR="00182939" w:rsidRPr="0007609B" w:rsidRDefault="00182939" w:rsidP="00182939">
      <w:pPr>
        <w:jc w:val="both"/>
        <w:rPr>
          <w:b/>
          <w:sz w:val="22"/>
          <w:szCs w:val="22"/>
        </w:rPr>
      </w:pPr>
      <w:r w:rsidRPr="0007609B">
        <w:rPr>
          <w:b/>
          <w:sz w:val="22"/>
          <w:szCs w:val="22"/>
        </w:rPr>
        <w:t>7.24.7. Rok mirovanja</w:t>
      </w:r>
    </w:p>
    <w:p w14:paraId="2CE62A40" w14:textId="77777777" w:rsidR="00182939" w:rsidRPr="0007609B" w:rsidRDefault="00182939" w:rsidP="00182939">
      <w:pPr>
        <w:jc w:val="both"/>
        <w:rPr>
          <w:sz w:val="22"/>
          <w:szCs w:val="22"/>
        </w:rPr>
      </w:pPr>
    </w:p>
    <w:p w14:paraId="14EF932C" w14:textId="236D14EF" w:rsidR="00182939" w:rsidRPr="000445D4" w:rsidRDefault="00182939" w:rsidP="00182939">
      <w:pPr>
        <w:jc w:val="both"/>
        <w:rPr>
          <w:sz w:val="22"/>
          <w:szCs w:val="22"/>
        </w:rPr>
      </w:pPr>
      <w:r w:rsidRPr="000445D4">
        <w:rPr>
          <w:sz w:val="22"/>
          <w:szCs w:val="22"/>
        </w:rPr>
        <w:t>Rok mirovanja iznosi 1</w:t>
      </w:r>
      <w:r w:rsidR="00DF13EF" w:rsidRPr="000445D4">
        <w:rPr>
          <w:sz w:val="22"/>
          <w:szCs w:val="22"/>
        </w:rPr>
        <w:t>0</w:t>
      </w:r>
      <w:r w:rsidRPr="000445D4">
        <w:rPr>
          <w:sz w:val="22"/>
          <w:szCs w:val="22"/>
        </w:rPr>
        <w:t xml:space="preserve"> dana od dana dostave odluke o odabiru.</w:t>
      </w:r>
    </w:p>
    <w:p w14:paraId="45EDC21F" w14:textId="77777777" w:rsidR="00182939" w:rsidRPr="002A47A6" w:rsidRDefault="00182939" w:rsidP="00182939">
      <w:pPr>
        <w:jc w:val="both"/>
        <w:rPr>
          <w:b/>
          <w:color w:val="FF0000"/>
        </w:rPr>
      </w:pPr>
    </w:p>
    <w:p w14:paraId="4D3CEF82" w14:textId="77777777" w:rsidR="00182939" w:rsidRPr="0007609B" w:rsidRDefault="00182939" w:rsidP="00182939">
      <w:pPr>
        <w:jc w:val="both"/>
        <w:rPr>
          <w:b/>
          <w:sz w:val="22"/>
          <w:szCs w:val="22"/>
        </w:rPr>
      </w:pPr>
      <w:r w:rsidRPr="0007609B">
        <w:rPr>
          <w:b/>
          <w:sz w:val="22"/>
          <w:szCs w:val="22"/>
        </w:rPr>
        <w:t>7.24.8. Završetak postupka javne nabave</w:t>
      </w:r>
    </w:p>
    <w:p w14:paraId="35BD3CAC" w14:textId="77777777" w:rsidR="00182939" w:rsidRPr="0007609B" w:rsidRDefault="00182939" w:rsidP="00182939">
      <w:pPr>
        <w:widowControl w:val="0"/>
        <w:tabs>
          <w:tab w:val="left" w:pos="426"/>
          <w:tab w:val="left" w:pos="9013"/>
          <w:tab w:val="left" w:pos="9063"/>
        </w:tabs>
        <w:ind w:right="-50"/>
        <w:jc w:val="both"/>
        <w:rPr>
          <w:sz w:val="22"/>
          <w:szCs w:val="22"/>
        </w:rPr>
      </w:pPr>
    </w:p>
    <w:p w14:paraId="5D404F27" w14:textId="168ADC61" w:rsidR="00182939" w:rsidRPr="008279A9" w:rsidRDefault="00182939" w:rsidP="008279A9">
      <w:pPr>
        <w:widowControl w:val="0"/>
        <w:tabs>
          <w:tab w:val="left" w:pos="426"/>
          <w:tab w:val="left" w:pos="9013"/>
          <w:tab w:val="left" w:pos="9063"/>
        </w:tabs>
        <w:ind w:right="-50"/>
        <w:jc w:val="both"/>
        <w:rPr>
          <w:sz w:val="22"/>
          <w:szCs w:val="22"/>
        </w:rPr>
      </w:pPr>
      <w:r w:rsidRPr="0007609B">
        <w:rPr>
          <w:sz w:val="22"/>
          <w:szCs w:val="22"/>
        </w:rPr>
        <w:t>Postupak javne nabave završava izvršnošću odluke o odabiru ili poništenju.</w:t>
      </w:r>
    </w:p>
    <w:p w14:paraId="59606ACD" w14:textId="77777777" w:rsidR="002A47A6" w:rsidRDefault="002A47A6" w:rsidP="00182939">
      <w:pPr>
        <w:jc w:val="both"/>
        <w:rPr>
          <w:b/>
          <w:sz w:val="22"/>
          <w:szCs w:val="22"/>
        </w:rPr>
      </w:pPr>
    </w:p>
    <w:p w14:paraId="072973B2" w14:textId="6041DA4B" w:rsidR="00182939" w:rsidRPr="0007609B" w:rsidRDefault="00182939" w:rsidP="00182939">
      <w:pPr>
        <w:jc w:val="both"/>
        <w:rPr>
          <w:b/>
          <w:sz w:val="22"/>
          <w:szCs w:val="22"/>
        </w:rPr>
      </w:pPr>
      <w:r w:rsidRPr="0007609B">
        <w:rPr>
          <w:b/>
          <w:sz w:val="22"/>
          <w:szCs w:val="22"/>
        </w:rPr>
        <w:t>7.24.9. Sklapanje i izvršenje ugovora o javnoj nabavi</w:t>
      </w:r>
    </w:p>
    <w:p w14:paraId="5C48360D" w14:textId="77777777" w:rsidR="00182939" w:rsidRPr="0007609B" w:rsidRDefault="00182939" w:rsidP="00182939">
      <w:pPr>
        <w:jc w:val="both"/>
        <w:rPr>
          <w:sz w:val="22"/>
          <w:szCs w:val="22"/>
        </w:rPr>
      </w:pPr>
    </w:p>
    <w:p w14:paraId="594E6803" w14:textId="77777777" w:rsidR="00182939" w:rsidRPr="0007609B" w:rsidRDefault="00182939" w:rsidP="00182939">
      <w:pPr>
        <w:jc w:val="both"/>
        <w:rPr>
          <w:sz w:val="22"/>
          <w:szCs w:val="22"/>
        </w:rPr>
      </w:pPr>
      <w:r w:rsidRPr="0007609B">
        <w:rPr>
          <w:sz w:val="22"/>
          <w:szCs w:val="22"/>
        </w:rPr>
        <w:t>Ugovor o javnoj nabavi  mora biti sklopljen u skladu s uvjetima određenima ovom Dokumentaciji o nabavi i odabranom ponudom te ugovorne strane izvršavaju ugovor o javnoj nabavi u skladu s uvjetima određenima u ovoj Dokumentaciji o nabavi i odabranom ponudom.</w:t>
      </w:r>
    </w:p>
    <w:p w14:paraId="2FF92C62" w14:textId="77777777" w:rsidR="00182939" w:rsidRPr="0007609B" w:rsidRDefault="00182939" w:rsidP="00182939">
      <w:pPr>
        <w:jc w:val="both"/>
        <w:rPr>
          <w:sz w:val="22"/>
          <w:szCs w:val="22"/>
        </w:rPr>
      </w:pPr>
    </w:p>
    <w:p w14:paraId="052877A8" w14:textId="77777777" w:rsidR="00182939" w:rsidRPr="0007609B" w:rsidRDefault="00182939" w:rsidP="00182939">
      <w:pPr>
        <w:jc w:val="both"/>
        <w:rPr>
          <w:sz w:val="22"/>
          <w:szCs w:val="22"/>
        </w:rPr>
      </w:pPr>
      <w:r w:rsidRPr="0007609B">
        <w:rPr>
          <w:sz w:val="22"/>
          <w:szCs w:val="22"/>
        </w:rPr>
        <w:t>Naručitelj je obvezan kontrolirati je li izvršenje ugovora o javnoj nabavi u skladu s uvjetima određenima u ovoj Dokumentaciji o nabavi i odabranom ponudom.</w:t>
      </w:r>
    </w:p>
    <w:p w14:paraId="7C832984" w14:textId="77777777" w:rsidR="00182939" w:rsidRPr="0007609B" w:rsidRDefault="00182939" w:rsidP="00182939">
      <w:pPr>
        <w:jc w:val="both"/>
        <w:rPr>
          <w:sz w:val="22"/>
          <w:szCs w:val="22"/>
        </w:rPr>
      </w:pPr>
    </w:p>
    <w:p w14:paraId="4EDCA3B7" w14:textId="77777777" w:rsidR="00182939" w:rsidRPr="0007609B" w:rsidRDefault="00182939" w:rsidP="00182939">
      <w:pPr>
        <w:jc w:val="both"/>
        <w:rPr>
          <w:sz w:val="22"/>
          <w:szCs w:val="22"/>
        </w:rPr>
      </w:pPr>
      <w:r w:rsidRPr="0007609B">
        <w:rPr>
          <w:sz w:val="22"/>
          <w:szCs w:val="22"/>
        </w:rPr>
        <w:t>Na odgovornost ugovornih strana za ispunjenje obveza iz ugovora o javnoj nabavi, uz odredbe ZJN 2016, na odgovarajući način primjenjuju se odredbe zakona kojim se uređuju obvezni odnosi te drugi posebni propisi.</w:t>
      </w:r>
    </w:p>
    <w:p w14:paraId="01817994" w14:textId="77777777" w:rsidR="00182939" w:rsidRPr="0007609B" w:rsidRDefault="00182939" w:rsidP="00182939">
      <w:pPr>
        <w:jc w:val="both"/>
        <w:rPr>
          <w:sz w:val="22"/>
          <w:szCs w:val="22"/>
        </w:rPr>
      </w:pPr>
    </w:p>
    <w:p w14:paraId="2E72CDBA" w14:textId="5FED8FAD" w:rsidR="00182939" w:rsidRPr="00524710" w:rsidRDefault="00182939" w:rsidP="00182939">
      <w:pPr>
        <w:jc w:val="both"/>
        <w:rPr>
          <w:sz w:val="22"/>
          <w:szCs w:val="22"/>
        </w:rPr>
      </w:pPr>
      <w:r w:rsidRPr="0007609B">
        <w:rPr>
          <w:sz w:val="22"/>
          <w:szCs w:val="22"/>
        </w:rPr>
        <w:t xml:space="preserve">Ugovor o javnoj nabavi sklopit će se u roku </w:t>
      </w:r>
      <w:r w:rsidR="00F2087E">
        <w:rPr>
          <w:sz w:val="22"/>
          <w:szCs w:val="22"/>
        </w:rPr>
        <w:t>9</w:t>
      </w:r>
      <w:r w:rsidRPr="0007609B">
        <w:rPr>
          <w:sz w:val="22"/>
          <w:szCs w:val="22"/>
        </w:rPr>
        <w:t>0 dana od dana izvršnosti odluke o odabiru.</w:t>
      </w:r>
    </w:p>
    <w:p w14:paraId="65934FF2" w14:textId="77777777" w:rsidR="002A47A6" w:rsidRDefault="002A47A6" w:rsidP="00182939">
      <w:pPr>
        <w:keepNext/>
        <w:ind w:right="-1"/>
        <w:outlineLvl w:val="1"/>
        <w:rPr>
          <w:b/>
          <w:sz w:val="22"/>
          <w:szCs w:val="22"/>
        </w:rPr>
      </w:pPr>
    </w:p>
    <w:p w14:paraId="054B1F88" w14:textId="62EE2877" w:rsidR="00182939" w:rsidRPr="0007609B" w:rsidRDefault="00182939" w:rsidP="00182939">
      <w:pPr>
        <w:keepNext/>
        <w:ind w:right="-1"/>
        <w:outlineLvl w:val="1"/>
        <w:rPr>
          <w:b/>
        </w:rPr>
      </w:pPr>
      <w:r w:rsidRPr="0007609B">
        <w:rPr>
          <w:b/>
          <w:sz w:val="22"/>
          <w:szCs w:val="22"/>
        </w:rPr>
        <w:t>7.24.10.</w:t>
      </w:r>
      <w:r w:rsidRPr="0007609B">
        <w:rPr>
          <w:b/>
        </w:rPr>
        <w:t xml:space="preserve"> </w:t>
      </w:r>
      <w:r w:rsidRPr="0007609B">
        <w:rPr>
          <w:b/>
          <w:sz w:val="22"/>
          <w:szCs w:val="22"/>
        </w:rPr>
        <w:t>Trošak ponude i preuzimanje Dokumentacije o nabavi</w:t>
      </w:r>
    </w:p>
    <w:p w14:paraId="2E055868" w14:textId="77777777" w:rsidR="00182939" w:rsidRPr="0007609B" w:rsidRDefault="00182939" w:rsidP="00182939">
      <w:pPr>
        <w:ind w:left="708"/>
        <w:jc w:val="both"/>
        <w:rPr>
          <w:sz w:val="22"/>
          <w:szCs w:val="22"/>
        </w:rPr>
      </w:pPr>
    </w:p>
    <w:p w14:paraId="1E1D69DF" w14:textId="77777777" w:rsidR="00182939" w:rsidRPr="0007609B" w:rsidRDefault="00182939" w:rsidP="00182939">
      <w:pPr>
        <w:jc w:val="both"/>
        <w:rPr>
          <w:sz w:val="22"/>
          <w:szCs w:val="22"/>
        </w:rPr>
      </w:pPr>
      <w:r w:rsidRPr="0007609B">
        <w:rPr>
          <w:sz w:val="22"/>
          <w:szCs w:val="22"/>
        </w:rPr>
        <w:t xml:space="preserve">Ponuda se izrađuje bez posebne naknade. Trošak pripreme i podnošenja ponude u cijelosti snosi ponuditelj. </w:t>
      </w:r>
    </w:p>
    <w:p w14:paraId="69734C8D" w14:textId="77777777" w:rsidR="00182939" w:rsidRPr="0007609B" w:rsidRDefault="00182939" w:rsidP="00182939">
      <w:pPr>
        <w:jc w:val="both"/>
        <w:rPr>
          <w:sz w:val="22"/>
          <w:szCs w:val="22"/>
        </w:rPr>
      </w:pPr>
    </w:p>
    <w:p w14:paraId="074CB470" w14:textId="77777777" w:rsidR="00182939" w:rsidRPr="0007609B" w:rsidRDefault="00182939" w:rsidP="00182939">
      <w:pPr>
        <w:jc w:val="both"/>
        <w:rPr>
          <w:sz w:val="22"/>
          <w:szCs w:val="22"/>
        </w:rPr>
      </w:pPr>
      <w:r w:rsidRPr="0007609B">
        <w:rPr>
          <w:sz w:val="22"/>
          <w:szCs w:val="22"/>
        </w:rPr>
        <w:t xml:space="preserve">Dokumentacija o nabavi se ne naplaćuje te se može preuzeti neograničeno i u cijelosti u elektroničkom obliku na internetskoj stranici EOJN RH-a: </w:t>
      </w:r>
      <w:hyperlink r:id="rId13" w:history="1">
        <w:r w:rsidRPr="0007609B">
          <w:rPr>
            <w:color w:val="0000FF"/>
            <w:sz w:val="22"/>
            <w:szCs w:val="22"/>
            <w:u w:val="single"/>
          </w:rPr>
          <w:t>https://eojn.nn.hr/Oglasnik/</w:t>
        </w:r>
      </w:hyperlink>
      <w:r w:rsidRPr="0007609B">
        <w:rPr>
          <w:sz w:val="22"/>
          <w:szCs w:val="22"/>
        </w:rPr>
        <w:t xml:space="preserve"> </w:t>
      </w:r>
    </w:p>
    <w:p w14:paraId="24B2DFCA" w14:textId="77777777" w:rsidR="00182939" w:rsidRPr="0007609B" w:rsidRDefault="00182939" w:rsidP="00182939">
      <w:pPr>
        <w:jc w:val="both"/>
        <w:rPr>
          <w:sz w:val="22"/>
          <w:szCs w:val="22"/>
        </w:rPr>
      </w:pPr>
    </w:p>
    <w:p w14:paraId="7D401D93" w14:textId="77777777" w:rsidR="00182939" w:rsidRPr="0007609B" w:rsidRDefault="00182939" w:rsidP="00182939">
      <w:pPr>
        <w:jc w:val="both"/>
        <w:rPr>
          <w:sz w:val="22"/>
          <w:szCs w:val="22"/>
        </w:rPr>
      </w:pPr>
      <w:r w:rsidRPr="0007609B">
        <w:rPr>
          <w:sz w:val="22"/>
          <w:szCs w:val="22"/>
        </w:rPr>
        <w:t xml:space="preserve">Prilikom preuzimanja dokumentacije, zainteresirani gospodarski subjekti moraju se registrirati i prijaviti kako bi bili evidentirani kao zainteresirani gospodarski subjekti te kako bi im sustav slao sve dodatne obavijesti o tom postupku. </w:t>
      </w:r>
    </w:p>
    <w:p w14:paraId="1FBB7E66" w14:textId="77777777" w:rsidR="00182939" w:rsidRPr="0007609B" w:rsidRDefault="00182939" w:rsidP="00182939">
      <w:pPr>
        <w:jc w:val="both"/>
        <w:rPr>
          <w:sz w:val="22"/>
          <w:szCs w:val="22"/>
        </w:rPr>
      </w:pPr>
    </w:p>
    <w:p w14:paraId="76ECDB67" w14:textId="77777777" w:rsidR="00182939" w:rsidRPr="0007609B" w:rsidRDefault="00182939" w:rsidP="00182939">
      <w:pPr>
        <w:jc w:val="both"/>
        <w:rPr>
          <w:sz w:val="22"/>
          <w:szCs w:val="22"/>
        </w:rPr>
      </w:pPr>
      <w:r w:rsidRPr="0007609B">
        <w:rPr>
          <w:sz w:val="22"/>
          <w:szCs w:val="22"/>
        </w:rPr>
        <w:t xml:space="preserve">U slučaju da gospodarski subjekt podnese ponudu bez prethodne registracije na portalu EOJN RH-a, sam snosi rizik izrade ponude na neodgovarajućoj podlozi (Dokumentaciji o nabavi). </w:t>
      </w:r>
    </w:p>
    <w:p w14:paraId="77AA0224" w14:textId="77777777" w:rsidR="00182939" w:rsidRPr="0007609B" w:rsidRDefault="00182939" w:rsidP="00182939">
      <w:pPr>
        <w:jc w:val="both"/>
        <w:rPr>
          <w:sz w:val="22"/>
          <w:szCs w:val="22"/>
        </w:rPr>
      </w:pPr>
      <w:r w:rsidRPr="0007609B">
        <w:rPr>
          <w:sz w:val="22"/>
          <w:szCs w:val="22"/>
        </w:rPr>
        <w:t xml:space="preserve">Upute za korištenje EOJN RH-a dostupne su na internetskoj stranici: </w:t>
      </w:r>
      <w:hyperlink r:id="rId14" w:history="1">
        <w:r w:rsidRPr="0007609B">
          <w:rPr>
            <w:color w:val="0000FF"/>
            <w:sz w:val="22"/>
            <w:szCs w:val="22"/>
            <w:u w:val="single"/>
          </w:rPr>
          <w:t>https://eojn.nn.hr/Oglasnik/clanak/upute-za-koristenje-eojna-rh/0/93/</w:t>
        </w:r>
      </w:hyperlink>
      <w:r w:rsidRPr="0007609B">
        <w:rPr>
          <w:sz w:val="22"/>
          <w:szCs w:val="22"/>
        </w:rPr>
        <w:t xml:space="preserve"> </w:t>
      </w:r>
    </w:p>
    <w:p w14:paraId="50210581" w14:textId="77777777" w:rsidR="00182939" w:rsidRPr="0007609B" w:rsidRDefault="00182939" w:rsidP="00182939">
      <w:pPr>
        <w:jc w:val="both"/>
        <w:rPr>
          <w:sz w:val="22"/>
          <w:szCs w:val="22"/>
        </w:rPr>
      </w:pPr>
    </w:p>
    <w:p w14:paraId="1DDD0B65" w14:textId="77777777" w:rsidR="00182939" w:rsidRPr="0007609B" w:rsidRDefault="00182939" w:rsidP="00182939">
      <w:pPr>
        <w:jc w:val="both"/>
        <w:rPr>
          <w:sz w:val="22"/>
          <w:szCs w:val="22"/>
        </w:rPr>
      </w:pPr>
      <w:r w:rsidRPr="0007609B">
        <w:rPr>
          <w:sz w:val="22"/>
          <w:szCs w:val="22"/>
        </w:rPr>
        <w:t>Gospodarski subjekti snose vlastitu odgovornost za pažljivu procjenu ove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izvršenja radova.</w:t>
      </w:r>
    </w:p>
    <w:p w14:paraId="440AD9E3" w14:textId="77777777" w:rsidR="00182939" w:rsidRDefault="00182939" w:rsidP="00182939">
      <w:pPr>
        <w:jc w:val="both"/>
      </w:pPr>
    </w:p>
    <w:p w14:paraId="6F55BC25" w14:textId="77777777" w:rsidR="00182939" w:rsidRDefault="00182939" w:rsidP="00182939">
      <w:pPr>
        <w:jc w:val="both"/>
      </w:pPr>
    </w:p>
    <w:p w14:paraId="471FB9BF" w14:textId="77777777" w:rsidR="00182939" w:rsidRDefault="00182939" w:rsidP="00182939">
      <w:pPr>
        <w:jc w:val="both"/>
      </w:pPr>
    </w:p>
    <w:p w14:paraId="2725BA37" w14:textId="77777777" w:rsidR="00182939" w:rsidRDefault="00182939" w:rsidP="00182939">
      <w:pPr>
        <w:jc w:val="both"/>
      </w:pPr>
    </w:p>
    <w:p w14:paraId="6D65A40C" w14:textId="77777777" w:rsidR="00182939" w:rsidRDefault="00182939" w:rsidP="00182939">
      <w:pPr>
        <w:jc w:val="both"/>
      </w:pPr>
    </w:p>
    <w:p w14:paraId="0C69AD8A" w14:textId="68353BE5" w:rsidR="00182939" w:rsidRDefault="00182939" w:rsidP="00182939">
      <w:pPr>
        <w:pStyle w:val="Zaglavlje"/>
        <w:tabs>
          <w:tab w:val="clear" w:pos="4536"/>
          <w:tab w:val="clear" w:pos="9072"/>
        </w:tabs>
        <w:rPr>
          <w:b/>
          <w:sz w:val="32"/>
          <w:szCs w:val="32"/>
        </w:rPr>
      </w:pPr>
    </w:p>
    <w:p w14:paraId="562B3315" w14:textId="77777777" w:rsidR="008279A9" w:rsidRDefault="008279A9" w:rsidP="00182939">
      <w:pPr>
        <w:pStyle w:val="Zaglavlje"/>
        <w:tabs>
          <w:tab w:val="clear" w:pos="4536"/>
          <w:tab w:val="clear" w:pos="9072"/>
        </w:tabs>
        <w:rPr>
          <w:b/>
          <w:sz w:val="32"/>
          <w:szCs w:val="32"/>
        </w:rPr>
      </w:pPr>
    </w:p>
    <w:p w14:paraId="4D333E34" w14:textId="77777777" w:rsidR="00182939" w:rsidRDefault="00182939" w:rsidP="00182939">
      <w:pPr>
        <w:pStyle w:val="Zaglavlje"/>
        <w:tabs>
          <w:tab w:val="clear" w:pos="4536"/>
          <w:tab w:val="clear" w:pos="9072"/>
        </w:tabs>
        <w:jc w:val="center"/>
        <w:rPr>
          <w:b/>
          <w:sz w:val="32"/>
          <w:szCs w:val="32"/>
        </w:rPr>
      </w:pPr>
    </w:p>
    <w:p w14:paraId="41E63E23" w14:textId="77777777" w:rsidR="00182939" w:rsidRPr="00085D67" w:rsidRDefault="00182939" w:rsidP="00182939">
      <w:pPr>
        <w:pStyle w:val="Zaglavlje"/>
        <w:tabs>
          <w:tab w:val="clear" w:pos="4536"/>
          <w:tab w:val="clear" w:pos="9072"/>
        </w:tabs>
        <w:jc w:val="center"/>
        <w:rPr>
          <w:b/>
          <w:sz w:val="32"/>
          <w:szCs w:val="32"/>
        </w:rPr>
      </w:pPr>
      <w:r w:rsidRPr="00085D67">
        <w:rPr>
          <w:b/>
          <w:sz w:val="32"/>
          <w:szCs w:val="32"/>
        </w:rPr>
        <w:t>PRILOZI</w:t>
      </w:r>
      <w:r>
        <w:rPr>
          <w:b/>
          <w:sz w:val="32"/>
          <w:szCs w:val="32"/>
        </w:rPr>
        <w:t xml:space="preserve"> UPUTA</w:t>
      </w:r>
    </w:p>
    <w:p w14:paraId="38EA981C" w14:textId="77777777" w:rsidR="00182939" w:rsidRPr="00085D67" w:rsidRDefault="00182939" w:rsidP="00182939">
      <w:pPr>
        <w:pStyle w:val="Zaglavlje"/>
        <w:tabs>
          <w:tab w:val="clear" w:pos="4536"/>
          <w:tab w:val="clear" w:pos="9072"/>
        </w:tabs>
        <w:jc w:val="center"/>
        <w:rPr>
          <w:b/>
          <w:sz w:val="32"/>
          <w:szCs w:val="32"/>
        </w:rPr>
      </w:pPr>
    </w:p>
    <w:p w14:paraId="1ADA4A62" w14:textId="77777777" w:rsidR="00182939" w:rsidRPr="000D2133" w:rsidRDefault="00182939" w:rsidP="00182939">
      <w:pPr>
        <w:pStyle w:val="Zaglavlje"/>
        <w:tabs>
          <w:tab w:val="clear" w:pos="4536"/>
          <w:tab w:val="clear" w:pos="9072"/>
        </w:tabs>
        <w:rPr>
          <w:color w:val="FF0000"/>
        </w:rPr>
      </w:pPr>
    </w:p>
    <w:p w14:paraId="43644DC5" w14:textId="77777777" w:rsidR="00182939" w:rsidRDefault="00182939" w:rsidP="00182939">
      <w:pPr>
        <w:pStyle w:val="Zaglavlje"/>
        <w:tabs>
          <w:tab w:val="clear" w:pos="4536"/>
          <w:tab w:val="clear" w:pos="9072"/>
        </w:tabs>
        <w:jc w:val="both"/>
      </w:pPr>
      <w:r>
        <w:t xml:space="preserve">                </w:t>
      </w:r>
      <w:r w:rsidRPr="00085D67">
        <w:t>1. PRILOG 1 – Izjava o dostavi potvrde jamstva podrijetla električne en</w:t>
      </w:r>
      <w:r>
        <w:t>e</w:t>
      </w:r>
      <w:r w:rsidRPr="00085D67">
        <w:t>rgije</w:t>
      </w:r>
    </w:p>
    <w:p w14:paraId="7A0852EF" w14:textId="77777777" w:rsidR="00182939" w:rsidRDefault="00182939" w:rsidP="00182939">
      <w:pPr>
        <w:pStyle w:val="Zaglavlje"/>
        <w:tabs>
          <w:tab w:val="clear" w:pos="4536"/>
          <w:tab w:val="clear" w:pos="9072"/>
        </w:tabs>
        <w:jc w:val="both"/>
      </w:pPr>
    </w:p>
    <w:p w14:paraId="4B417764" w14:textId="298E1D88" w:rsidR="009F5284" w:rsidRDefault="00182939" w:rsidP="009F5284">
      <w:pPr>
        <w:pStyle w:val="Zaglavlje"/>
        <w:numPr>
          <w:ilvl w:val="0"/>
          <w:numId w:val="4"/>
        </w:numPr>
        <w:tabs>
          <w:tab w:val="clear" w:pos="4536"/>
          <w:tab w:val="clear" w:pos="9072"/>
        </w:tabs>
        <w:jc w:val="both"/>
      </w:pPr>
      <w:r>
        <w:t>PRILOG 2 – Izjava o udjelu električne energije dobivene iz obnovljivih izvora energije</w:t>
      </w:r>
    </w:p>
    <w:p w14:paraId="100B078A" w14:textId="77777777" w:rsidR="009F5284" w:rsidRDefault="009F5284" w:rsidP="009F5284">
      <w:pPr>
        <w:pStyle w:val="Zaglavlje"/>
        <w:tabs>
          <w:tab w:val="clear" w:pos="4536"/>
          <w:tab w:val="clear" w:pos="9072"/>
        </w:tabs>
        <w:jc w:val="both"/>
      </w:pPr>
    </w:p>
    <w:p w14:paraId="6440E305" w14:textId="77777777" w:rsidR="009F5284" w:rsidRDefault="009F5284" w:rsidP="009F5284">
      <w:pPr>
        <w:pStyle w:val="Zaglavlje"/>
        <w:tabs>
          <w:tab w:val="clear" w:pos="4536"/>
          <w:tab w:val="clear" w:pos="9072"/>
        </w:tabs>
        <w:jc w:val="both"/>
      </w:pPr>
    </w:p>
    <w:p w14:paraId="6F58AE92" w14:textId="77777777" w:rsidR="009F5284" w:rsidRDefault="009F5284" w:rsidP="009F5284">
      <w:pPr>
        <w:pStyle w:val="Zaglavlje"/>
        <w:tabs>
          <w:tab w:val="clear" w:pos="4536"/>
          <w:tab w:val="clear" w:pos="9072"/>
        </w:tabs>
        <w:jc w:val="both"/>
      </w:pPr>
    </w:p>
    <w:p w14:paraId="5A8F1F3C" w14:textId="77777777" w:rsidR="009F5284" w:rsidRDefault="009F5284" w:rsidP="009F5284">
      <w:pPr>
        <w:pStyle w:val="Zaglavlje"/>
        <w:tabs>
          <w:tab w:val="clear" w:pos="4536"/>
          <w:tab w:val="clear" w:pos="9072"/>
        </w:tabs>
        <w:jc w:val="both"/>
      </w:pPr>
    </w:p>
    <w:p w14:paraId="14B3D73A" w14:textId="77777777" w:rsidR="009F5284" w:rsidRDefault="009F5284" w:rsidP="009F5284">
      <w:pPr>
        <w:pStyle w:val="Zaglavlje"/>
        <w:tabs>
          <w:tab w:val="clear" w:pos="4536"/>
          <w:tab w:val="clear" w:pos="9072"/>
        </w:tabs>
        <w:jc w:val="both"/>
      </w:pPr>
    </w:p>
    <w:p w14:paraId="1020BEDA" w14:textId="77777777" w:rsidR="009F5284" w:rsidRDefault="009F5284" w:rsidP="009F5284">
      <w:pPr>
        <w:pStyle w:val="Zaglavlje"/>
        <w:tabs>
          <w:tab w:val="clear" w:pos="4536"/>
          <w:tab w:val="clear" w:pos="9072"/>
        </w:tabs>
        <w:jc w:val="both"/>
      </w:pPr>
    </w:p>
    <w:p w14:paraId="4F51837E" w14:textId="77777777" w:rsidR="009F5284" w:rsidRDefault="009F5284" w:rsidP="009F5284">
      <w:pPr>
        <w:pStyle w:val="Zaglavlje"/>
        <w:tabs>
          <w:tab w:val="clear" w:pos="4536"/>
          <w:tab w:val="clear" w:pos="9072"/>
        </w:tabs>
        <w:jc w:val="both"/>
      </w:pPr>
    </w:p>
    <w:p w14:paraId="5BF0908B" w14:textId="77777777" w:rsidR="009F5284" w:rsidRDefault="009F5284" w:rsidP="009F5284">
      <w:pPr>
        <w:pStyle w:val="Zaglavlje"/>
        <w:tabs>
          <w:tab w:val="clear" w:pos="4536"/>
          <w:tab w:val="clear" w:pos="9072"/>
        </w:tabs>
        <w:jc w:val="both"/>
      </w:pPr>
    </w:p>
    <w:p w14:paraId="3320FAF9" w14:textId="77777777" w:rsidR="009F5284" w:rsidRDefault="009F5284" w:rsidP="009F5284">
      <w:pPr>
        <w:pStyle w:val="Zaglavlje"/>
        <w:tabs>
          <w:tab w:val="clear" w:pos="4536"/>
          <w:tab w:val="clear" w:pos="9072"/>
        </w:tabs>
        <w:jc w:val="both"/>
      </w:pPr>
    </w:p>
    <w:p w14:paraId="6EE1C55C" w14:textId="77777777" w:rsidR="009F5284" w:rsidRDefault="009F5284" w:rsidP="009F5284">
      <w:pPr>
        <w:pStyle w:val="Zaglavlje"/>
        <w:tabs>
          <w:tab w:val="clear" w:pos="4536"/>
          <w:tab w:val="clear" w:pos="9072"/>
        </w:tabs>
        <w:jc w:val="both"/>
      </w:pPr>
    </w:p>
    <w:p w14:paraId="262E20AA" w14:textId="77777777" w:rsidR="009F5284" w:rsidRDefault="009F5284" w:rsidP="009F5284">
      <w:pPr>
        <w:pStyle w:val="Zaglavlje"/>
        <w:tabs>
          <w:tab w:val="clear" w:pos="4536"/>
          <w:tab w:val="clear" w:pos="9072"/>
        </w:tabs>
        <w:jc w:val="both"/>
      </w:pPr>
    </w:p>
    <w:p w14:paraId="5B2A8C96" w14:textId="52A7E489" w:rsidR="00182939" w:rsidRPr="00CB07E7" w:rsidRDefault="00182939" w:rsidP="009F5284">
      <w:pPr>
        <w:pStyle w:val="Zaglavlje"/>
        <w:tabs>
          <w:tab w:val="clear" w:pos="4536"/>
          <w:tab w:val="clear" w:pos="9072"/>
        </w:tabs>
        <w:jc w:val="both"/>
      </w:pPr>
      <w:r w:rsidRPr="000D2133">
        <w:rPr>
          <w:b/>
          <w:bCs/>
        </w:rPr>
        <w:fldChar w:fldCharType="begin"/>
      </w:r>
      <w:r w:rsidRPr="000D2133">
        <w:rPr>
          <w:b/>
          <w:bCs/>
        </w:rPr>
        <w:instrText xml:space="preserve"> LINK Word.Document.12 "C:\\Users\\nkegalj\\Desktop\\Dokumentacija za nadmetanje.docx" "OLE_LINK17" \a \h  \* MERGEFORMAT </w:instrText>
      </w:r>
      <w:r w:rsidRPr="000D2133">
        <w:rPr>
          <w:b/>
          <w:bCs/>
        </w:rPr>
        <w:fldChar w:fldCharType="separate"/>
      </w:r>
    </w:p>
    <w:p w14:paraId="0A6036B4" w14:textId="77777777" w:rsidR="00182939" w:rsidRPr="000D2133" w:rsidRDefault="00182939" w:rsidP="00182939">
      <w:pPr>
        <w:rPr>
          <w:sz w:val="22"/>
          <w:szCs w:val="22"/>
        </w:rPr>
      </w:pPr>
      <w:r w:rsidRPr="000D2133">
        <w:rPr>
          <w:b/>
          <w:bCs/>
        </w:rPr>
        <w:lastRenderedPageBreak/>
        <w:fldChar w:fldCharType="end"/>
      </w:r>
      <w:r w:rsidRPr="00B614F0">
        <w:t xml:space="preserve"> </w:t>
      </w:r>
      <w:r w:rsidRPr="00B614F0">
        <w:rPr>
          <w:b/>
          <w:bCs/>
        </w:rPr>
        <w:t>PRILOG 1.</w:t>
      </w:r>
    </w:p>
    <w:p w14:paraId="281F538F" w14:textId="77777777" w:rsidR="00182939" w:rsidRPr="000D2133" w:rsidRDefault="00182939" w:rsidP="00182939">
      <w:pPr>
        <w:pStyle w:val="Zaglavlje"/>
        <w:tabs>
          <w:tab w:val="clear" w:pos="4536"/>
          <w:tab w:val="clear" w:pos="9072"/>
        </w:tabs>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804"/>
      </w:tblGrid>
      <w:tr w:rsidR="00182939" w:rsidRPr="000D2133" w14:paraId="2CD57975" w14:textId="77777777" w:rsidTr="002A4FE0">
        <w:tc>
          <w:tcPr>
            <w:tcW w:w="2943" w:type="dxa"/>
            <w:shd w:val="clear" w:color="auto" w:fill="DAEEF3"/>
          </w:tcPr>
          <w:p w14:paraId="54D56951" w14:textId="77777777" w:rsidR="00182939" w:rsidRPr="000D2133" w:rsidRDefault="00182939" w:rsidP="002A4FE0">
            <w:pPr>
              <w:rPr>
                <w:b/>
                <w:bCs/>
                <w:iCs/>
                <w:color w:val="0D0D0D"/>
                <w:sz w:val="22"/>
                <w:szCs w:val="22"/>
              </w:rPr>
            </w:pPr>
            <w:r w:rsidRPr="000D2133">
              <w:rPr>
                <w:b/>
                <w:bCs/>
                <w:color w:val="0D0D0D"/>
                <w:sz w:val="22"/>
                <w:szCs w:val="22"/>
              </w:rPr>
              <w:t>Naručitelj:</w:t>
            </w:r>
          </w:p>
        </w:tc>
        <w:tc>
          <w:tcPr>
            <w:tcW w:w="6804" w:type="dxa"/>
            <w:shd w:val="clear" w:color="auto" w:fill="auto"/>
          </w:tcPr>
          <w:p w14:paraId="1A363680" w14:textId="640B9219" w:rsidR="00182939" w:rsidRPr="000D2133" w:rsidRDefault="00182939" w:rsidP="002A4FE0">
            <w:pPr>
              <w:rPr>
                <w:bCs/>
                <w:iCs/>
                <w:sz w:val="22"/>
                <w:szCs w:val="22"/>
              </w:rPr>
            </w:pPr>
            <w:r>
              <w:rPr>
                <w:iCs/>
                <w:sz w:val="22"/>
                <w:szCs w:val="22"/>
              </w:rPr>
              <w:t>DOM ZA STARIJE I NEMOĆNE OSOBE SPLIT,</w:t>
            </w:r>
            <w:r w:rsidR="00F85EE0">
              <w:rPr>
                <w:iCs/>
                <w:sz w:val="22"/>
                <w:szCs w:val="22"/>
              </w:rPr>
              <w:t xml:space="preserve"> </w:t>
            </w:r>
            <w:r>
              <w:rPr>
                <w:iCs/>
                <w:sz w:val="22"/>
                <w:szCs w:val="22"/>
              </w:rPr>
              <w:t xml:space="preserve">Ivana </w:t>
            </w:r>
            <w:proofErr w:type="spellStart"/>
            <w:r>
              <w:rPr>
                <w:iCs/>
                <w:sz w:val="22"/>
                <w:szCs w:val="22"/>
              </w:rPr>
              <w:t>pl.Zajca</w:t>
            </w:r>
            <w:proofErr w:type="spellEnd"/>
            <w:r w:rsidR="00F85EE0">
              <w:rPr>
                <w:iCs/>
                <w:sz w:val="22"/>
                <w:szCs w:val="22"/>
              </w:rPr>
              <w:t xml:space="preserve"> </w:t>
            </w:r>
            <w:r>
              <w:rPr>
                <w:iCs/>
                <w:sz w:val="22"/>
                <w:szCs w:val="22"/>
              </w:rPr>
              <w:t>2,</w:t>
            </w:r>
            <w:r w:rsidR="00F85EE0">
              <w:rPr>
                <w:iCs/>
                <w:sz w:val="22"/>
                <w:szCs w:val="22"/>
              </w:rPr>
              <w:t xml:space="preserve"> </w:t>
            </w:r>
            <w:r>
              <w:rPr>
                <w:iCs/>
                <w:sz w:val="22"/>
                <w:szCs w:val="22"/>
              </w:rPr>
              <w:t>SPLIT</w:t>
            </w:r>
          </w:p>
        </w:tc>
      </w:tr>
      <w:tr w:rsidR="00182939" w:rsidRPr="000D2133" w14:paraId="1672C9D8" w14:textId="77777777" w:rsidTr="002A4FE0">
        <w:tc>
          <w:tcPr>
            <w:tcW w:w="2943" w:type="dxa"/>
            <w:shd w:val="clear" w:color="auto" w:fill="DAEEF3"/>
          </w:tcPr>
          <w:p w14:paraId="14A156BF" w14:textId="77777777" w:rsidR="00182939" w:rsidRPr="000D2133" w:rsidRDefault="00182939" w:rsidP="002A4FE0">
            <w:pPr>
              <w:rPr>
                <w:b/>
                <w:bCs/>
                <w:color w:val="0D0D0D"/>
                <w:sz w:val="22"/>
                <w:szCs w:val="22"/>
              </w:rPr>
            </w:pPr>
            <w:r>
              <w:rPr>
                <w:b/>
                <w:bCs/>
                <w:color w:val="0D0D0D"/>
                <w:sz w:val="22"/>
                <w:szCs w:val="22"/>
              </w:rPr>
              <w:t>OIB:</w:t>
            </w:r>
          </w:p>
        </w:tc>
        <w:tc>
          <w:tcPr>
            <w:tcW w:w="6804" w:type="dxa"/>
            <w:shd w:val="clear" w:color="auto" w:fill="auto"/>
          </w:tcPr>
          <w:p w14:paraId="0C899DAE" w14:textId="77777777" w:rsidR="00182939" w:rsidRDefault="00182939" w:rsidP="002A4FE0">
            <w:pPr>
              <w:rPr>
                <w:iCs/>
                <w:sz w:val="22"/>
                <w:szCs w:val="22"/>
              </w:rPr>
            </w:pPr>
            <w:r>
              <w:rPr>
                <w:iCs/>
                <w:sz w:val="22"/>
                <w:szCs w:val="22"/>
              </w:rPr>
              <w:t>69403366669</w:t>
            </w:r>
          </w:p>
        </w:tc>
      </w:tr>
      <w:tr w:rsidR="00182939" w:rsidRPr="000D2133" w14:paraId="657C5A38" w14:textId="77777777" w:rsidTr="002A4FE0">
        <w:tc>
          <w:tcPr>
            <w:tcW w:w="2943" w:type="dxa"/>
            <w:shd w:val="clear" w:color="auto" w:fill="DAEEF3"/>
          </w:tcPr>
          <w:p w14:paraId="4CB62EB2" w14:textId="77777777" w:rsidR="00182939" w:rsidRPr="000D2133" w:rsidRDefault="00182939" w:rsidP="002A4FE0">
            <w:pPr>
              <w:rPr>
                <w:b/>
                <w:bCs/>
                <w:iCs/>
                <w:color w:val="0D0D0D"/>
                <w:sz w:val="22"/>
                <w:szCs w:val="22"/>
              </w:rPr>
            </w:pPr>
            <w:r w:rsidRPr="000D2133">
              <w:rPr>
                <w:b/>
                <w:bCs/>
                <w:iCs/>
                <w:color w:val="0D0D0D"/>
                <w:sz w:val="22"/>
                <w:szCs w:val="22"/>
              </w:rPr>
              <w:t>Predmet nabave:</w:t>
            </w:r>
          </w:p>
        </w:tc>
        <w:tc>
          <w:tcPr>
            <w:tcW w:w="6804" w:type="dxa"/>
            <w:shd w:val="clear" w:color="auto" w:fill="auto"/>
          </w:tcPr>
          <w:p w14:paraId="042A4A98" w14:textId="77777777" w:rsidR="00182939" w:rsidRPr="000D2133" w:rsidRDefault="00182939" w:rsidP="002A4FE0">
            <w:pPr>
              <w:rPr>
                <w:bCs/>
                <w:sz w:val="22"/>
                <w:szCs w:val="22"/>
                <w:lang w:eastAsia="ar-SA"/>
              </w:rPr>
            </w:pPr>
            <w:r>
              <w:rPr>
                <w:bCs/>
                <w:sz w:val="22"/>
                <w:szCs w:val="22"/>
                <w:lang w:eastAsia="ar-SA"/>
              </w:rPr>
              <w:t xml:space="preserve">Opskrba električnom energijom </w:t>
            </w:r>
          </w:p>
        </w:tc>
      </w:tr>
      <w:tr w:rsidR="00182939" w:rsidRPr="000D2133" w14:paraId="4BE5C463" w14:textId="77777777" w:rsidTr="002A4FE0">
        <w:tc>
          <w:tcPr>
            <w:tcW w:w="2943" w:type="dxa"/>
            <w:shd w:val="clear" w:color="auto" w:fill="DAEEF3"/>
          </w:tcPr>
          <w:p w14:paraId="6E9E0E9A" w14:textId="77777777" w:rsidR="00182939" w:rsidRPr="000D2133" w:rsidRDefault="00182939" w:rsidP="002A4FE0">
            <w:pPr>
              <w:rPr>
                <w:b/>
                <w:bCs/>
                <w:color w:val="0D0D0D"/>
                <w:sz w:val="22"/>
                <w:szCs w:val="22"/>
              </w:rPr>
            </w:pPr>
            <w:r w:rsidRPr="000D2133">
              <w:rPr>
                <w:b/>
                <w:bCs/>
                <w:color w:val="0D0D0D"/>
                <w:sz w:val="22"/>
                <w:szCs w:val="22"/>
              </w:rPr>
              <w:t>Evidencijski broj nabave:</w:t>
            </w:r>
          </w:p>
        </w:tc>
        <w:tc>
          <w:tcPr>
            <w:tcW w:w="6804" w:type="dxa"/>
            <w:shd w:val="clear" w:color="auto" w:fill="auto"/>
          </w:tcPr>
          <w:p w14:paraId="40A3183D" w14:textId="4CEB8646" w:rsidR="00182939" w:rsidRPr="000D2133" w:rsidRDefault="00A60BB1" w:rsidP="002A4FE0">
            <w:pPr>
              <w:rPr>
                <w:b/>
                <w:bCs/>
                <w:sz w:val="22"/>
                <w:szCs w:val="22"/>
              </w:rPr>
            </w:pPr>
            <w:r>
              <w:rPr>
                <w:sz w:val="22"/>
                <w:szCs w:val="22"/>
              </w:rPr>
              <w:t>5</w:t>
            </w:r>
            <w:r w:rsidR="00182939">
              <w:rPr>
                <w:sz w:val="22"/>
                <w:szCs w:val="22"/>
              </w:rPr>
              <w:t>/2</w:t>
            </w:r>
            <w:r>
              <w:rPr>
                <w:sz w:val="22"/>
                <w:szCs w:val="22"/>
              </w:rPr>
              <w:t>3</w:t>
            </w:r>
          </w:p>
        </w:tc>
      </w:tr>
    </w:tbl>
    <w:p w14:paraId="48ABD6D7" w14:textId="77777777" w:rsidR="00182939" w:rsidRDefault="00182939" w:rsidP="00182939">
      <w:pPr>
        <w:pStyle w:val="Zaglavlje"/>
        <w:tabs>
          <w:tab w:val="clear" w:pos="4536"/>
          <w:tab w:val="clear" w:pos="9072"/>
        </w:tabs>
        <w:rPr>
          <w:sz w:val="22"/>
          <w:szCs w:val="22"/>
        </w:rPr>
      </w:pPr>
    </w:p>
    <w:p w14:paraId="035DDDE3" w14:textId="77777777" w:rsidR="00182939" w:rsidRDefault="00182939" w:rsidP="00182939">
      <w:pPr>
        <w:pStyle w:val="Zaglavlje"/>
        <w:tabs>
          <w:tab w:val="clear" w:pos="4536"/>
          <w:tab w:val="clear" w:pos="9072"/>
        </w:tabs>
        <w:rPr>
          <w:sz w:val="22"/>
          <w:szCs w:val="22"/>
        </w:rPr>
      </w:pPr>
    </w:p>
    <w:p w14:paraId="4315F088" w14:textId="77777777" w:rsidR="00182939" w:rsidRPr="000D2133" w:rsidRDefault="00182939" w:rsidP="00182939">
      <w:pPr>
        <w:pStyle w:val="Zaglavlje"/>
        <w:tabs>
          <w:tab w:val="clear" w:pos="4536"/>
          <w:tab w:val="clear" w:pos="9072"/>
        </w:tabs>
        <w:rPr>
          <w:sz w:val="22"/>
          <w:szCs w:val="22"/>
        </w:rPr>
      </w:pPr>
    </w:p>
    <w:p w14:paraId="3BB96B8C" w14:textId="77777777" w:rsidR="00182939" w:rsidRPr="000D2133" w:rsidRDefault="00182939" w:rsidP="00182939">
      <w:pPr>
        <w:pStyle w:val="Zaglavlje"/>
        <w:tabs>
          <w:tab w:val="clear" w:pos="4536"/>
          <w:tab w:val="clear" w:pos="9072"/>
        </w:tabs>
        <w:rPr>
          <w:sz w:val="22"/>
          <w:szCs w:val="22"/>
        </w:rPr>
      </w:pPr>
    </w:p>
    <w:p w14:paraId="535FA10A" w14:textId="77777777" w:rsidR="00182939" w:rsidRPr="000D2133" w:rsidRDefault="00182939" w:rsidP="00182939">
      <w:pPr>
        <w:pStyle w:val="Zaglavlje"/>
        <w:tabs>
          <w:tab w:val="clear" w:pos="4536"/>
          <w:tab w:val="clear" w:pos="9072"/>
        </w:tabs>
        <w:rPr>
          <w:sz w:val="22"/>
          <w:szCs w:val="22"/>
        </w:rPr>
      </w:pPr>
      <w:r w:rsidRPr="000D2133">
        <w:rPr>
          <w:b/>
          <w:sz w:val="22"/>
          <w:szCs w:val="22"/>
        </w:rPr>
        <w:t>Ponuditelj:</w:t>
      </w:r>
      <w:r w:rsidRPr="000D2133">
        <w:rPr>
          <w:sz w:val="22"/>
          <w:szCs w:val="22"/>
        </w:rPr>
        <w:t xml:space="preserve"> __________________________________________________________________________</w:t>
      </w:r>
    </w:p>
    <w:p w14:paraId="16B1EBE7" w14:textId="77777777" w:rsidR="00182939" w:rsidRPr="000D2133" w:rsidRDefault="00182939" w:rsidP="00182939">
      <w:pPr>
        <w:pStyle w:val="Zaglavlje"/>
        <w:tabs>
          <w:tab w:val="clear" w:pos="4536"/>
          <w:tab w:val="clear" w:pos="9072"/>
        </w:tabs>
        <w:rPr>
          <w:sz w:val="22"/>
          <w:szCs w:val="22"/>
        </w:rPr>
      </w:pPr>
      <w:r w:rsidRPr="000D2133">
        <w:rPr>
          <w:sz w:val="22"/>
          <w:szCs w:val="22"/>
        </w:rPr>
        <w:t xml:space="preserve">                                                                   (naziv i sjedište/adresa</w:t>
      </w:r>
      <w:r>
        <w:rPr>
          <w:sz w:val="22"/>
          <w:szCs w:val="22"/>
        </w:rPr>
        <w:t>/OIB</w:t>
      </w:r>
      <w:r w:rsidRPr="000D2133">
        <w:rPr>
          <w:sz w:val="22"/>
          <w:szCs w:val="22"/>
        </w:rPr>
        <w:t>)</w:t>
      </w:r>
    </w:p>
    <w:p w14:paraId="42B3CCA4" w14:textId="77777777" w:rsidR="00182939" w:rsidRPr="000D2133" w:rsidRDefault="00182939" w:rsidP="00182939">
      <w:pPr>
        <w:jc w:val="center"/>
        <w:rPr>
          <w:sz w:val="32"/>
          <w:szCs w:val="32"/>
        </w:rPr>
      </w:pPr>
    </w:p>
    <w:p w14:paraId="06BE939C" w14:textId="77777777" w:rsidR="00182939" w:rsidRPr="000D2133" w:rsidRDefault="00182939" w:rsidP="00182939">
      <w:pPr>
        <w:jc w:val="center"/>
        <w:rPr>
          <w:sz w:val="32"/>
          <w:szCs w:val="32"/>
        </w:rPr>
      </w:pPr>
    </w:p>
    <w:p w14:paraId="58318DF4" w14:textId="77777777" w:rsidR="00182939" w:rsidRPr="000D2133" w:rsidRDefault="00182939" w:rsidP="00182939">
      <w:pPr>
        <w:jc w:val="center"/>
        <w:rPr>
          <w:b/>
        </w:rPr>
      </w:pPr>
      <w:r w:rsidRPr="000D2133">
        <w:rPr>
          <w:b/>
        </w:rPr>
        <w:t xml:space="preserve">I Z J A V A </w:t>
      </w:r>
    </w:p>
    <w:p w14:paraId="001FB205" w14:textId="77777777" w:rsidR="00182939" w:rsidRPr="000D2133" w:rsidRDefault="00182939" w:rsidP="00182939">
      <w:pPr>
        <w:jc w:val="center"/>
        <w:rPr>
          <w:b/>
        </w:rPr>
      </w:pPr>
      <w:r>
        <w:rPr>
          <w:b/>
        </w:rPr>
        <w:t>o dostavi potvrde jamstva podrijetla električne energije</w:t>
      </w:r>
      <w:r w:rsidRPr="000D2133">
        <w:rPr>
          <w:b/>
        </w:rPr>
        <w:t xml:space="preserve"> </w:t>
      </w:r>
    </w:p>
    <w:p w14:paraId="5AFD1E44" w14:textId="77777777" w:rsidR="00182939" w:rsidRPr="000D2133" w:rsidRDefault="00182939" w:rsidP="00182939">
      <w:pPr>
        <w:jc w:val="center"/>
        <w:rPr>
          <w:b/>
        </w:rPr>
      </w:pPr>
    </w:p>
    <w:p w14:paraId="3B7EF63D" w14:textId="6ADFDE88" w:rsidR="00182939" w:rsidRDefault="00182939" w:rsidP="00182939">
      <w:pPr>
        <w:ind w:right="1"/>
        <w:jc w:val="both"/>
      </w:pPr>
      <w:r>
        <w:t xml:space="preserve">Ovom izjavom, kao ponuditelj u predmetnom postupku javne nabave, </w:t>
      </w:r>
      <w:proofErr w:type="spellStart"/>
      <w:r>
        <w:t>ev</w:t>
      </w:r>
      <w:proofErr w:type="spellEnd"/>
      <w:r>
        <w:t xml:space="preserve">. br. </w:t>
      </w:r>
      <w:r w:rsidR="00DD4130">
        <w:t>5</w:t>
      </w:r>
      <w:r>
        <w:t>/2</w:t>
      </w:r>
      <w:r w:rsidR="00DD4130">
        <w:t>3</w:t>
      </w:r>
      <w:r>
        <w:t>, izjavljujemo da ćemo nakon izvršenja ugovora naručitelju dostaviti potvrdu iz Registra jamstava podrijetla električne energije hrvatske domene (koji se vodi pri Hrvatskom operatoru tržišta energije d.o.o. – HROTE), iz koje je razvidno da je električna energija iz obnovljivih izvora isporučena korisniku u količini (udjelu) navedenom u ponudi.</w:t>
      </w:r>
    </w:p>
    <w:p w14:paraId="10B95ABB" w14:textId="77777777" w:rsidR="00182939" w:rsidRDefault="00182939" w:rsidP="00182939">
      <w:pPr>
        <w:ind w:right="1"/>
        <w:jc w:val="both"/>
      </w:pPr>
    </w:p>
    <w:p w14:paraId="31DA5FDF" w14:textId="77777777" w:rsidR="00182939" w:rsidRDefault="00182939" w:rsidP="00182939">
      <w:pPr>
        <w:ind w:right="1"/>
        <w:jc w:val="both"/>
      </w:pPr>
    </w:p>
    <w:p w14:paraId="219CC0BC" w14:textId="77777777" w:rsidR="00182939" w:rsidRPr="000D2133" w:rsidRDefault="00182939" w:rsidP="00182939">
      <w:pPr>
        <w:ind w:right="1"/>
        <w:jc w:val="both"/>
      </w:pPr>
    </w:p>
    <w:p w14:paraId="159AB428" w14:textId="77777777" w:rsidR="00182939" w:rsidRPr="000D2133" w:rsidRDefault="00182939" w:rsidP="00182939">
      <w:pPr>
        <w:ind w:right="1"/>
        <w:jc w:val="both"/>
      </w:pPr>
    </w:p>
    <w:p w14:paraId="6AFE1D6C" w14:textId="7FB8CB52" w:rsidR="00182939" w:rsidRPr="000D2133" w:rsidRDefault="00182939" w:rsidP="00182939">
      <w:pPr>
        <w:ind w:right="1"/>
        <w:jc w:val="both"/>
      </w:pPr>
      <w:r w:rsidRPr="000D2133">
        <w:t>U________________, _____________</w:t>
      </w:r>
      <w:r>
        <w:t xml:space="preserve"> 202</w:t>
      </w:r>
      <w:r w:rsidR="00DD4130">
        <w:t>2</w:t>
      </w:r>
      <w:r>
        <w:t>.</w:t>
      </w:r>
      <w:r w:rsidRPr="000D2133">
        <w:t xml:space="preserve"> godine</w:t>
      </w:r>
    </w:p>
    <w:p w14:paraId="31BBAF99" w14:textId="77777777" w:rsidR="00182939" w:rsidRPr="000D2133" w:rsidRDefault="00182939" w:rsidP="00182939">
      <w:pPr>
        <w:ind w:right="1"/>
        <w:jc w:val="both"/>
      </w:pPr>
    </w:p>
    <w:p w14:paraId="084C41B3" w14:textId="77777777" w:rsidR="00182939" w:rsidRPr="000D2133" w:rsidRDefault="00182939" w:rsidP="00182939">
      <w:pPr>
        <w:ind w:right="1"/>
        <w:jc w:val="both"/>
      </w:pPr>
    </w:p>
    <w:p w14:paraId="70811D95" w14:textId="77777777" w:rsidR="00182939" w:rsidRPr="000D2133" w:rsidRDefault="00182939" w:rsidP="00182939">
      <w:pPr>
        <w:ind w:right="1"/>
        <w:jc w:val="both"/>
      </w:pPr>
    </w:p>
    <w:p w14:paraId="2458C7C1" w14:textId="77777777" w:rsidR="00182939" w:rsidRDefault="00182939" w:rsidP="00182939">
      <w:pPr>
        <w:ind w:right="1"/>
        <w:jc w:val="both"/>
      </w:pPr>
      <w:r w:rsidRPr="000D2133">
        <w:t xml:space="preserve">                                                                                     </w:t>
      </w:r>
    </w:p>
    <w:p w14:paraId="7CF3FCDE" w14:textId="77777777" w:rsidR="00182939" w:rsidRDefault="00182939" w:rsidP="00182939">
      <w:pPr>
        <w:ind w:right="1"/>
        <w:jc w:val="both"/>
      </w:pPr>
    </w:p>
    <w:p w14:paraId="3738D4F9" w14:textId="77777777" w:rsidR="00182939" w:rsidRDefault="00182939" w:rsidP="00182939">
      <w:pPr>
        <w:ind w:right="1"/>
        <w:jc w:val="both"/>
      </w:pPr>
    </w:p>
    <w:p w14:paraId="1A4F25E8" w14:textId="77777777" w:rsidR="00182939" w:rsidRDefault="00182939" w:rsidP="00182939">
      <w:pPr>
        <w:ind w:right="1"/>
        <w:jc w:val="both"/>
      </w:pPr>
    </w:p>
    <w:p w14:paraId="696DF9C3" w14:textId="77777777" w:rsidR="00182939" w:rsidRDefault="00182939" w:rsidP="00182939">
      <w:pPr>
        <w:ind w:right="1"/>
        <w:jc w:val="both"/>
      </w:pPr>
    </w:p>
    <w:p w14:paraId="3B13AECB" w14:textId="77777777" w:rsidR="00182939" w:rsidRPr="000D2133" w:rsidRDefault="00182939" w:rsidP="00182939">
      <w:pPr>
        <w:ind w:right="1"/>
        <w:jc w:val="both"/>
      </w:pPr>
      <w:r>
        <w:t xml:space="preserve">                                                                            </w:t>
      </w:r>
      <w:r w:rsidRPr="000D2133">
        <w:t xml:space="preserve">         ____________________________</w:t>
      </w:r>
    </w:p>
    <w:p w14:paraId="7D256C5F" w14:textId="77777777" w:rsidR="00182939" w:rsidRDefault="00182939" w:rsidP="00182939">
      <w:pPr>
        <w:ind w:right="1"/>
        <w:jc w:val="both"/>
        <w:rPr>
          <w:sz w:val="22"/>
          <w:szCs w:val="22"/>
        </w:rPr>
      </w:pPr>
      <w:r w:rsidRPr="000D2133">
        <w:rPr>
          <w:sz w:val="22"/>
          <w:szCs w:val="22"/>
        </w:rPr>
        <w:t xml:space="preserve">                                                           M.P.                          </w:t>
      </w:r>
      <w:r>
        <w:rPr>
          <w:sz w:val="22"/>
          <w:szCs w:val="22"/>
        </w:rPr>
        <w:t xml:space="preserve">           </w:t>
      </w:r>
      <w:r w:rsidRPr="000D2133">
        <w:rPr>
          <w:sz w:val="22"/>
          <w:szCs w:val="22"/>
        </w:rPr>
        <w:t xml:space="preserve"> (potpis ovlaštene</w:t>
      </w:r>
      <w:r>
        <w:rPr>
          <w:sz w:val="22"/>
          <w:szCs w:val="22"/>
        </w:rPr>
        <w:t xml:space="preserve"> osobe</w:t>
      </w:r>
      <w:r w:rsidRPr="000D2133">
        <w:rPr>
          <w:sz w:val="22"/>
          <w:szCs w:val="22"/>
        </w:rPr>
        <w:t>)</w:t>
      </w:r>
    </w:p>
    <w:p w14:paraId="1FBB756B" w14:textId="77777777" w:rsidR="00182939" w:rsidRDefault="00182939" w:rsidP="00182939">
      <w:pPr>
        <w:ind w:right="1"/>
        <w:jc w:val="both"/>
        <w:rPr>
          <w:sz w:val="22"/>
          <w:szCs w:val="22"/>
        </w:rPr>
      </w:pPr>
    </w:p>
    <w:p w14:paraId="75945BEA" w14:textId="77777777" w:rsidR="00182939" w:rsidRDefault="00182939" w:rsidP="00182939">
      <w:pPr>
        <w:ind w:right="1"/>
        <w:jc w:val="both"/>
        <w:rPr>
          <w:sz w:val="22"/>
          <w:szCs w:val="22"/>
        </w:rPr>
      </w:pPr>
    </w:p>
    <w:p w14:paraId="57971C3D" w14:textId="77777777" w:rsidR="00182939" w:rsidRDefault="00182939" w:rsidP="00182939">
      <w:pPr>
        <w:ind w:right="1"/>
        <w:jc w:val="both"/>
        <w:rPr>
          <w:sz w:val="22"/>
          <w:szCs w:val="22"/>
        </w:rPr>
      </w:pPr>
    </w:p>
    <w:p w14:paraId="5B23304B" w14:textId="77777777" w:rsidR="00182939" w:rsidRDefault="00182939" w:rsidP="00182939">
      <w:pPr>
        <w:ind w:right="1"/>
        <w:jc w:val="both"/>
        <w:rPr>
          <w:sz w:val="22"/>
          <w:szCs w:val="22"/>
        </w:rPr>
      </w:pPr>
    </w:p>
    <w:p w14:paraId="700088CE" w14:textId="77777777" w:rsidR="00182939" w:rsidRDefault="00182939" w:rsidP="00182939">
      <w:pPr>
        <w:ind w:right="1"/>
        <w:jc w:val="both"/>
        <w:rPr>
          <w:sz w:val="22"/>
          <w:szCs w:val="22"/>
        </w:rPr>
      </w:pPr>
    </w:p>
    <w:p w14:paraId="5F8D45B0" w14:textId="77777777" w:rsidR="00182939" w:rsidRDefault="00182939" w:rsidP="00182939">
      <w:pPr>
        <w:ind w:right="1"/>
        <w:jc w:val="both"/>
        <w:rPr>
          <w:sz w:val="22"/>
          <w:szCs w:val="22"/>
        </w:rPr>
      </w:pPr>
    </w:p>
    <w:p w14:paraId="49B75EB5" w14:textId="77777777" w:rsidR="00182939" w:rsidRDefault="00182939" w:rsidP="00182939">
      <w:pPr>
        <w:ind w:right="1"/>
        <w:jc w:val="both"/>
        <w:rPr>
          <w:sz w:val="22"/>
          <w:szCs w:val="22"/>
        </w:rPr>
      </w:pPr>
    </w:p>
    <w:p w14:paraId="1AB92391" w14:textId="77777777" w:rsidR="00182939" w:rsidRDefault="00182939" w:rsidP="00182939">
      <w:pPr>
        <w:ind w:right="1"/>
        <w:jc w:val="both"/>
        <w:rPr>
          <w:sz w:val="22"/>
          <w:szCs w:val="22"/>
        </w:rPr>
      </w:pPr>
    </w:p>
    <w:p w14:paraId="4B963509" w14:textId="77777777" w:rsidR="00182939" w:rsidRDefault="00182939" w:rsidP="00182939">
      <w:pPr>
        <w:ind w:right="1"/>
        <w:jc w:val="both"/>
        <w:rPr>
          <w:sz w:val="22"/>
          <w:szCs w:val="22"/>
        </w:rPr>
      </w:pPr>
    </w:p>
    <w:p w14:paraId="5C7D7F6C" w14:textId="77777777" w:rsidR="00182939" w:rsidRDefault="00182939" w:rsidP="00182939">
      <w:pPr>
        <w:ind w:right="1"/>
        <w:jc w:val="both"/>
        <w:rPr>
          <w:sz w:val="22"/>
          <w:szCs w:val="22"/>
        </w:rPr>
      </w:pPr>
    </w:p>
    <w:p w14:paraId="558E3451" w14:textId="77777777" w:rsidR="00182939" w:rsidRDefault="00182939" w:rsidP="00182939">
      <w:pPr>
        <w:ind w:right="1"/>
        <w:jc w:val="both"/>
        <w:rPr>
          <w:sz w:val="22"/>
          <w:szCs w:val="22"/>
        </w:rPr>
      </w:pPr>
    </w:p>
    <w:p w14:paraId="4B79D859" w14:textId="77777777" w:rsidR="00182939" w:rsidRDefault="00182939" w:rsidP="00182939">
      <w:pPr>
        <w:ind w:right="1"/>
        <w:jc w:val="both"/>
        <w:rPr>
          <w:sz w:val="22"/>
          <w:szCs w:val="22"/>
        </w:rPr>
      </w:pPr>
    </w:p>
    <w:p w14:paraId="136FF582" w14:textId="77777777" w:rsidR="00182939" w:rsidRDefault="00182939" w:rsidP="00182939">
      <w:pPr>
        <w:ind w:right="1"/>
        <w:jc w:val="both"/>
        <w:rPr>
          <w:sz w:val="22"/>
          <w:szCs w:val="22"/>
        </w:rPr>
      </w:pPr>
    </w:p>
    <w:p w14:paraId="492A4249" w14:textId="77777777" w:rsidR="00182939" w:rsidRDefault="00182939" w:rsidP="00182939">
      <w:pPr>
        <w:ind w:right="1"/>
        <w:jc w:val="both"/>
        <w:rPr>
          <w:sz w:val="22"/>
          <w:szCs w:val="22"/>
        </w:rPr>
      </w:pPr>
      <w:r w:rsidRPr="00484CF4">
        <w:rPr>
          <w:b/>
          <w:bCs/>
        </w:rPr>
        <w:lastRenderedPageBreak/>
        <w:t>PRILOG 2.</w:t>
      </w:r>
    </w:p>
    <w:p w14:paraId="753DBDFD" w14:textId="77777777" w:rsidR="00182939" w:rsidRDefault="00182939" w:rsidP="00182939">
      <w:pPr>
        <w:ind w:right="1"/>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804"/>
      </w:tblGrid>
      <w:tr w:rsidR="00182939" w:rsidRPr="009A171A" w14:paraId="714A3008" w14:textId="77777777" w:rsidTr="002A4FE0">
        <w:tc>
          <w:tcPr>
            <w:tcW w:w="2943" w:type="dxa"/>
            <w:shd w:val="clear" w:color="auto" w:fill="DAEEF3"/>
          </w:tcPr>
          <w:p w14:paraId="5CAE7A16" w14:textId="77777777" w:rsidR="00182939" w:rsidRPr="00F22D70" w:rsidRDefault="00182939" w:rsidP="002A4FE0">
            <w:pPr>
              <w:rPr>
                <w:b/>
                <w:bCs/>
                <w:iCs/>
                <w:color w:val="0D0D0D"/>
                <w:sz w:val="22"/>
                <w:szCs w:val="22"/>
              </w:rPr>
            </w:pPr>
            <w:r>
              <w:rPr>
                <w:b/>
                <w:bCs/>
                <w:color w:val="0D0D0D"/>
                <w:sz w:val="22"/>
                <w:szCs w:val="22"/>
              </w:rPr>
              <w:t>N</w:t>
            </w:r>
            <w:r w:rsidRPr="00F22D70">
              <w:rPr>
                <w:b/>
                <w:bCs/>
                <w:color w:val="0D0D0D"/>
                <w:sz w:val="22"/>
                <w:szCs w:val="22"/>
              </w:rPr>
              <w:t>aručitelj:</w:t>
            </w:r>
          </w:p>
        </w:tc>
        <w:tc>
          <w:tcPr>
            <w:tcW w:w="6804" w:type="dxa"/>
            <w:shd w:val="clear" w:color="auto" w:fill="auto"/>
          </w:tcPr>
          <w:p w14:paraId="2C8E7C7A" w14:textId="62F29BAA" w:rsidR="00182939" w:rsidRPr="00484CF4" w:rsidRDefault="00182939" w:rsidP="002A4FE0">
            <w:pPr>
              <w:rPr>
                <w:sz w:val="22"/>
                <w:szCs w:val="22"/>
              </w:rPr>
            </w:pPr>
            <w:r w:rsidRPr="00484CF4">
              <w:rPr>
                <w:sz w:val="22"/>
                <w:szCs w:val="22"/>
              </w:rPr>
              <w:t>DOM ZA STARIJE I NEMOĆNE OSOBE SPLIT</w:t>
            </w:r>
            <w:r w:rsidR="00C41393">
              <w:rPr>
                <w:sz w:val="22"/>
                <w:szCs w:val="22"/>
              </w:rPr>
              <w:t xml:space="preserve"> </w:t>
            </w:r>
            <w:r w:rsidRPr="00484CF4">
              <w:rPr>
                <w:sz w:val="22"/>
                <w:szCs w:val="22"/>
              </w:rPr>
              <w:t>Ivana pl.</w:t>
            </w:r>
            <w:r w:rsidR="00C41393">
              <w:rPr>
                <w:sz w:val="22"/>
                <w:szCs w:val="22"/>
              </w:rPr>
              <w:t xml:space="preserve"> </w:t>
            </w:r>
            <w:r w:rsidRPr="00484CF4">
              <w:rPr>
                <w:sz w:val="22"/>
                <w:szCs w:val="22"/>
              </w:rPr>
              <w:t>Zajca 2</w:t>
            </w:r>
            <w:r>
              <w:rPr>
                <w:sz w:val="22"/>
                <w:szCs w:val="22"/>
              </w:rPr>
              <w:t>,</w:t>
            </w:r>
            <w:r w:rsidR="00C41393">
              <w:rPr>
                <w:sz w:val="22"/>
                <w:szCs w:val="22"/>
              </w:rPr>
              <w:t xml:space="preserve"> </w:t>
            </w:r>
            <w:r>
              <w:rPr>
                <w:sz w:val="22"/>
                <w:szCs w:val="22"/>
              </w:rPr>
              <w:t>SPLIT</w:t>
            </w:r>
          </w:p>
        </w:tc>
      </w:tr>
      <w:tr w:rsidR="00182939" w:rsidRPr="009A171A" w14:paraId="4AF1DF57" w14:textId="77777777" w:rsidTr="002A4FE0">
        <w:tc>
          <w:tcPr>
            <w:tcW w:w="2943" w:type="dxa"/>
            <w:shd w:val="clear" w:color="auto" w:fill="DAEEF3"/>
          </w:tcPr>
          <w:p w14:paraId="46218955" w14:textId="77777777" w:rsidR="00182939" w:rsidRDefault="00182939" w:rsidP="002A4FE0">
            <w:pPr>
              <w:rPr>
                <w:b/>
                <w:bCs/>
                <w:color w:val="0D0D0D"/>
                <w:sz w:val="22"/>
                <w:szCs w:val="22"/>
              </w:rPr>
            </w:pPr>
            <w:r>
              <w:rPr>
                <w:b/>
                <w:bCs/>
                <w:color w:val="0D0D0D"/>
                <w:sz w:val="22"/>
                <w:szCs w:val="22"/>
              </w:rPr>
              <w:t>OIB:</w:t>
            </w:r>
          </w:p>
        </w:tc>
        <w:tc>
          <w:tcPr>
            <w:tcW w:w="6804" w:type="dxa"/>
            <w:shd w:val="clear" w:color="auto" w:fill="auto"/>
          </w:tcPr>
          <w:p w14:paraId="0F9E6769" w14:textId="77777777" w:rsidR="00182939" w:rsidRPr="00D313B2" w:rsidRDefault="00182939" w:rsidP="002A4FE0">
            <w:r>
              <w:t>69403366669</w:t>
            </w:r>
          </w:p>
        </w:tc>
      </w:tr>
      <w:tr w:rsidR="00182939" w:rsidRPr="009A171A" w14:paraId="3487757B" w14:textId="77777777" w:rsidTr="002A4FE0">
        <w:tc>
          <w:tcPr>
            <w:tcW w:w="2943" w:type="dxa"/>
            <w:shd w:val="clear" w:color="auto" w:fill="DAEEF3"/>
          </w:tcPr>
          <w:p w14:paraId="3C11EF49" w14:textId="77777777" w:rsidR="00182939" w:rsidRPr="00F22D70" w:rsidRDefault="00182939" w:rsidP="002A4FE0">
            <w:pPr>
              <w:rPr>
                <w:b/>
                <w:bCs/>
                <w:iCs/>
                <w:color w:val="0D0D0D"/>
                <w:sz w:val="22"/>
                <w:szCs w:val="22"/>
              </w:rPr>
            </w:pPr>
            <w:r>
              <w:rPr>
                <w:b/>
                <w:bCs/>
                <w:iCs/>
                <w:color w:val="0D0D0D"/>
                <w:sz w:val="22"/>
                <w:szCs w:val="22"/>
              </w:rPr>
              <w:t>P</w:t>
            </w:r>
            <w:r w:rsidRPr="00F22D70">
              <w:rPr>
                <w:b/>
                <w:bCs/>
                <w:iCs/>
                <w:color w:val="0D0D0D"/>
                <w:sz w:val="22"/>
                <w:szCs w:val="22"/>
              </w:rPr>
              <w:t>redmet nabave:</w:t>
            </w:r>
          </w:p>
        </w:tc>
        <w:tc>
          <w:tcPr>
            <w:tcW w:w="6804" w:type="dxa"/>
            <w:shd w:val="clear" w:color="auto" w:fill="auto"/>
          </w:tcPr>
          <w:p w14:paraId="1715A5D4" w14:textId="77777777" w:rsidR="00182939" w:rsidRPr="00D313B2" w:rsidRDefault="00182939" w:rsidP="002A4FE0">
            <w:r w:rsidRPr="00D313B2">
              <w:t xml:space="preserve">Opskrba električnom energijom </w:t>
            </w:r>
          </w:p>
        </w:tc>
      </w:tr>
      <w:tr w:rsidR="00182939" w:rsidRPr="009A171A" w14:paraId="11C8DB82" w14:textId="77777777" w:rsidTr="002A4FE0">
        <w:tc>
          <w:tcPr>
            <w:tcW w:w="2943" w:type="dxa"/>
            <w:shd w:val="clear" w:color="auto" w:fill="DAEEF3"/>
          </w:tcPr>
          <w:p w14:paraId="4BB2C3C1" w14:textId="77777777" w:rsidR="00182939" w:rsidRPr="00F22D70" w:rsidRDefault="00182939" w:rsidP="002A4FE0">
            <w:pPr>
              <w:rPr>
                <w:b/>
                <w:bCs/>
                <w:color w:val="0D0D0D"/>
                <w:sz w:val="22"/>
                <w:szCs w:val="22"/>
              </w:rPr>
            </w:pPr>
            <w:r>
              <w:rPr>
                <w:b/>
                <w:bCs/>
                <w:color w:val="0D0D0D"/>
                <w:sz w:val="22"/>
                <w:szCs w:val="22"/>
              </w:rPr>
              <w:t>E</w:t>
            </w:r>
            <w:r w:rsidRPr="00F22D70">
              <w:rPr>
                <w:b/>
                <w:bCs/>
                <w:color w:val="0D0D0D"/>
                <w:sz w:val="22"/>
                <w:szCs w:val="22"/>
              </w:rPr>
              <w:t>videncijski broj nabave:</w:t>
            </w:r>
          </w:p>
        </w:tc>
        <w:tc>
          <w:tcPr>
            <w:tcW w:w="6804" w:type="dxa"/>
            <w:shd w:val="clear" w:color="auto" w:fill="auto"/>
          </w:tcPr>
          <w:p w14:paraId="240C9550" w14:textId="5F039C4B" w:rsidR="00182939" w:rsidRDefault="000E2182" w:rsidP="002A4FE0">
            <w:r>
              <w:t>5</w:t>
            </w:r>
            <w:r w:rsidR="00182939">
              <w:t>/2</w:t>
            </w:r>
            <w:r>
              <w:t>3</w:t>
            </w:r>
          </w:p>
        </w:tc>
      </w:tr>
    </w:tbl>
    <w:p w14:paraId="6199BB9A" w14:textId="77777777" w:rsidR="00182939" w:rsidRDefault="00182939" w:rsidP="00182939">
      <w:pPr>
        <w:pStyle w:val="Zaglavlje"/>
        <w:tabs>
          <w:tab w:val="clear" w:pos="4536"/>
          <w:tab w:val="clear" w:pos="9072"/>
        </w:tabs>
        <w:rPr>
          <w:sz w:val="22"/>
          <w:szCs w:val="22"/>
        </w:rPr>
      </w:pPr>
    </w:p>
    <w:p w14:paraId="61BEF7AF" w14:textId="77777777" w:rsidR="00182939" w:rsidRDefault="00182939" w:rsidP="00182939">
      <w:pPr>
        <w:pStyle w:val="Zaglavlje"/>
        <w:tabs>
          <w:tab w:val="clear" w:pos="4536"/>
          <w:tab w:val="clear" w:pos="9072"/>
        </w:tabs>
        <w:rPr>
          <w:sz w:val="22"/>
          <w:szCs w:val="22"/>
        </w:rPr>
      </w:pPr>
    </w:p>
    <w:p w14:paraId="7630CE43" w14:textId="77777777" w:rsidR="00182939" w:rsidRDefault="00182939" w:rsidP="00182939">
      <w:pPr>
        <w:pStyle w:val="Zaglavlje"/>
        <w:tabs>
          <w:tab w:val="clear" w:pos="4536"/>
          <w:tab w:val="clear" w:pos="9072"/>
        </w:tabs>
        <w:rPr>
          <w:sz w:val="22"/>
          <w:szCs w:val="22"/>
        </w:rPr>
      </w:pPr>
    </w:p>
    <w:p w14:paraId="4965CA70" w14:textId="77777777" w:rsidR="00182939" w:rsidRDefault="00182939" w:rsidP="00182939">
      <w:pPr>
        <w:pStyle w:val="Zaglavlje"/>
        <w:tabs>
          <w:tab w:val="clear" w:pos="4536"/>
          <w:tab w:val="clear" w:pos="9072"/>
        </w:tabs>
        <w:rPr>
          <w:sz w:val="22"/>
          <w:szCs w:val="22"/>
        </w:rPr>
      </w:pPr>
    </w:p>
    <w:p w14:paraId="61140C51" w14:textId="77777777" w:rsidR="00182939" w:rsidRPr="00F22D70" w:rsidRDefault="00182939" w:rsidP="00182939">
      <w:pPr>
        <w:pStyle w:val="Zaglavlje"/>
        <w:tabs>
          <w:tab w:val="clear" w:pos="4536"/>
          <w:tab w:val="clear" w:pos="9072"/>
        </w:tabs>
        <w:rPr>
          <w:sz w:val="22"/>
          <w:szCs w:val="22"/>
        </w:rPr>
      </w:pPr>
      <w:r w:rsidRPr="00A56490">
        <w:rPr>
          <w:b/>
          <w:sz w:val="22"/>
          <w:szCs w:val="22"/>
        </w:rPr>
        <w:t>Ponuditelj:</w:t>
      </w:r>
      <w:r w:rsidRPr="00F22D70">
        <w:rPr>
          <w:sz w:val="22"/>
          <w:szCs w:val="22"/>
        </w:rPr>
        <w:t xml:space="preserve"> ________________________________________________</w:t>
      </w:r>
      <w:r>
        <w:rPr>
          <w:sz w:val="22"/>
          <w:szCs w:val="22"/>
        </w:rPr>
        <w:t>____________</w:t>
      </w:r>
      <w:r w:rsidRPr="00F22D70">
        <w:rPr>
          <w:sz w:val="22"/>
          <w:szCs w:val="22"/>
        </w:rPr>
        <w:t>______________</w:t>
      </w:r>
    </w:p>
    <w:p w14:paraId="59297344" w14:textId="77777777" w:rsidR="00182939" w:rsidRPr="004B7025" w:rsidRDefault="00182939" w:rsidP="00182939">
      <w:pPr>
        <w:pStyle w:val="Zaglavlje"/>
        <w:tabs>
          <w:tab w:val="clear" w:pos="4536"/>
          <w:tab w:val="clear" w:pos="9072"/>
        </w:tabs>
        <w:rPr>
          <w:sz w:val="20"/>
          <w:szCs w:val="20"/>
        </w:rPr>
      </w:pPr>
      <w:r>
        <w:rPr>
          <w:sz w:val="20"/>
          <w:szCs w:val="20"/>
        </w:rPr>
        <w:t xml:space="preserve">                                                                             </w:t>
      </w:r>
      <w:r w:rsidRPr="004B7025">
        <w:rPr>
          <w:sz w:val="20"/>
          <w:szCs w:val="20"/>
        </w:rPr>
        <w:t>(naziv</w:t>
      </w:r>
      <w:r>
        <w:rPr>
          <w:sz w:val="20"/>
          <w:szCs w:val="20"/>
        </w:rPr>
        <w:t xml:space="preserve"> i</w:t>
      </w:r>
      <w:r w:rsidRPr="004B7025">
        <w:rPr>
          <w:sz w:val="20"/>
          <w:szCs w:val="20"/>
        </w:rPr>
        <w:t xml:space="preserve"> sjedište</w:t>
      </w:r>
      <w:r>
        <w:rPr>
          <w:sz w:val="20"/>
          <w:szCs w:val="20"/>
        </w:rPr>
        <w:t>/adresa/</w:t>
      </w:r>
      <w:r w:rsidRPr="004B7025">
        <w:rPr>
          <w:sz w:val="20"/>
          <w:szCs w:val="20"/>
        </w:rPr>
        <w:t xml:space="preserve"> OIB)</w:t>
      </w:r>
    </w:p>
    <w:p w14:paraId="2637CA80" w14:textId="77777777" w:rsidR="00182939" w:rsidRDefault="00182939" w:rsidP="00182939">
      <w:pPr>
        <w:jc w:val="center"/>
        <w:rPr>
          <w:sz w:val="32"/>
          <w:szCs w:val="32"/>
        </w:rPr>
      </w:pPr>
    </w:p>
    <w:p w14:paraId="45605F53" w14:textId="77777777" w:rsidR="00182939" w:rsidRDefault="00182939" w:rsidP="00182939">
      <w:pPr>
        <w:jc w:val="center"/>
        <w:rPr>
          <w:sz w:val="32"/>
          <w:szCs w:val="32"/>
        </w:rPr>
      </w:pPr>
    </w:p>
    <w:p w14:paraId="1D35D04A" w14:textId="77777777" w:rsidR="00182939" w:rsidRPr="009A171A" w:rsidRDefault="00182939" w:rsidP="00182939">
      <w:pPr>
        <w:jc w:val="center"/>
        <w:rPr>
          <w:sz w:val="32"/>
          <w:szCs w:val="32"/>
        </w:rPr>
      </w:pPr>
    </w:p>
    <w:p w14:paraId="34847842" w14:textId="77777777" w:rsidR="00182939" w:rsidRDefault="00182939" w:rsidP="00182939">
      <w:pPr>
        <w:jc w:val="center"/>
        <w:rPr>
          <w:b/>
        </w:rPr>
      </w:pPr>
      <w:r w:rsidRPr="00C4695E">
        <w:rPr>
          <w:b/>
        </w:rPr>
        <w:t>I</w:t>
      </w:r>
      <w:r>
        <w:rPr>
          <w:b/>
        </w:rPr>
        <w:t xml:space="preserve"> </w:t>
      </w:r>
      <w:r w:rsidRPr="00C4695E">
        <w:rPr>
          <w:b/>
        </w:rPr>
        <w:t>Z</w:t>
      </w:r>
      <w:r>
        <w:rPr>
          <w:b/>
        </w:rPr>
        <w:t xml:space="preserve"> </w:t>
      </w:r>
      <w:r w:rsidRPr="00C4695E">
        <w:rPr>
          <w:b/>
        </w:rPr>
        <w:t>J</w:t>
      </w:r>
      <w:r>
        <w:rPr>
          <w:b/>
        </w:rPr>
        <w:t xml:space="preserve"> </w:t>
      </w:r>
      <w:r w:rsidRPr="00C4695E">
        <w:rPr>
          <w:b/>
        </w:rPr>
        <w:t>A</w:t>
      </w:r>
      <w:r>
        <w:rPr>
          <w:b/>
        </w:rPr>
        <w:t xml:space="preserve"> </w:t>
      </w:r>
      <w:r w:rsidRPr="00C4695E">
        <w:rPr>
          <w:b/>
        </w:rPr>
        <w:t>V</w:t>
      </w:r>
      <w:r>
        <w:rPr>
          <w:b/>
        </w:rPr>
        <w:t xml:space="preserve"> </w:t>
      </w:r>
      <w:r w:rsidRPr="00C4695E">
        <w:rPr>
          <w:b/>
        </w:rPr>
        <w:t xml:space="preserve">A </w:t>
      </w:r>
    </w:p>
    <w:p w14:paraId="5906397E" w14:textId="77777777" w:rsidR="00182939" w:rsidRPr="00C4695E" w:rsidRDefault="00182939" w:rsidP="00182939">
      <w:pPr>
        <w:jc w:val="center"/>
        <w:rPr>
          <w:b/>
        </w:rPr>
      </w:pPr>
      <w:r>
        <w:rPr>
          <w:b/>
        </w:rPr>
        <w:t>o udjelu električne energije</w:t>
      </w:r>
      <w:r w:rsidRPr="00C4695E">
        <w:rPr>
          <w:b/>
        </w:rPr>
        <w:t xml:space="preserve"> </w:t>
      </w:r>
      <w:r>
        <w:rPr>
          <w:b/>
        </w:rPr>
        <w:t>dobivene iz obnovljivih izvora energije</w:t>
      </w:r>
    </w:p>
    <w:p w14:paraId="5ED8757B" w14:textId="77777777" w:rsidR="00182939" w:rsidRPr="00C4695E" w:rsidRDefault="00182939" w:rsidP="00182939">
      <w:pPr>
        <w:jc w:val="center"/>
        <w:rPr>
          <w:b/>
        </w:rPr>
      </w:pPr>
    </w:p>
    <w:p w14:paraId="284B61B2" w14:textId="33725AAF" w:rsidR="00182939" w:rsidRDefault="00182939" w:rsidP="00182939">
      <w:pPr>
        <w:ind w:right="1"/>
        <w:jc w:val="both"/>
      </w:pPr>
      <w:r>
        <w:t xml:space="preserve">Ovom izjavom, kao ponuditelj, u predmetnom postupku javne nabave, </w:t>
      </w:r>
      <w:proofErr w:type="spellStart"/>
      <w:r>
        <w:t>ev</w:t>
      </w:r>
      <w:proofErr w:type="spellEnd"/>
      <w:r>
        <w:t xml:space="preserve">. br. </w:t>
      </w:r>
      <w:r w:rsidR="00C436FF">
        <w:t>5</w:t>
      </w:r>
      <w:r>
        <w:t>/2</w:t>
      </w:r>
      <w:r w:rsidR="00C436FF">
        <w:t>3</w:t>
      </w:r>
      <w:r>
        <w:t>, a vezano za kriterij za odabir ponude iz točke 6.6. Uputa (Dokumentacija o nabavi) – broj bodova za udjel (postotak) električne energije iz obnovljivih izvora, izjavljujemo da nudimo udjel električne energije dobivene iz obnovljivih izvora energije u iznosu od _____%.</w:t>
      </w:r>
    </w:p>
    <w:p w14:paraId="77316261" w14:textId="3C980CAA" w:rsidR="00182939" w:rsidRDefault="00182939" w:rsidP="00182939">
      <w:pPr>
        <w:ind w:right="1"/>
        <w:jc w:val="both"/>
      </w:pPr>
    </w:p>
    <w:p w14:paraId="302AB60B" w14:textId="71968721" w:rsidR="00182939" w:rsidRDefault="00182939" w:rsidP="00182939">
      <w:pPr>
        <w:ind w:right="1"/>
        <w:jc w:val="both"/>
      </w:pPr>
    </w:p>
    <w:p w14:paraId="717F7336" w14:textId="77777777" w:rsidR="00182939" w:rsidRDefault="00182939" w:rsidP="00182939">
      <w:pPr>
        <w:ind w:right="1"/>
        <w:jc w:val="both"/>
      </w:pPr>
    </w:p>
    <w:p w14:paraId="6EEFA528" w14:textId="77777777" w:rsidR="00182939" w:rsidRDefault="00182939" w:rsidP="00182939">
      <w:pPr>
        <w:ind w:right="1"/>
        <w:jc w:val="both"/>
      </w:pPr>
    </w:p>
    <w:p w14:paraId="7A9FD1E9" w14:textId="77777777" w:rsidR="00182939" w:rsidRDefault="00182939" w:rsidP="00182939">
      <w:pPr>
        <w:ind w:right="1"/>
        <w:jc w:val="both"/>
      </w:pPr>
    </w:p>
    <w:p w14:paraId="6044C484" w14:textId="76A17959" w:rsidR="00182939" w:rsidRDefault="00182939" w:rsidP="00182939">
      <w:pPr>
        <w:ind w:right="1"/>
        <w:jc w:val="both"/>
      </w:pPr>
      <w:r>
        <w:t>U________________, ______________ 202</w:t>
      </w:r>
      <w:r w:rsidR="00DD4130">
        <w:t>2</w:t>
      </w:r>
      <w:r>
        <w:t>. godine</w:t>
      </w:r>
    </w:p>
    <w:p w14:paraId="4933D2F2" w14:textId="77777777" w:rsidR="00182939" w:rsidRDefault="00182939" w:rsidP="00182939">
      <w:pPr>
        <w:ind w:right="1"/>
        <w:jc w:val="both"/>
      </w:pPr>
    </w:p>
    <w:p w14:paraId="64306355" w14:textId="77777777" w:rsidR="00182939" w:rsidRDefault="00182939" w:rsidP="00182939">
      <w:pPr>
        <w:ind w:right="1"/>
        <w:jc w:val="both"/>
      </w:pPr>
    </w:p>
    <w:p w14:paraId="2F5F906B" w14:textId="77777777" w:rsidR="00182939" w:rsidRDefault="00182939" w:rsidP="00182939">
      <w:pPr>
        <w:ind w:right="1"/>
        <w:jc w:val="both"/>
      </w:pPr>
    </w:p>
    <w:p w14:paraId="003418DD" w14:textId="77777777" w:rsidR="00182939" w:rsidRDefault="00182939" w:rsidP="00182939">
      <w:pPr>
        <w:ind w:right="1"/>
        <w:jc w:val="both"/>
      </w:pPr>
    </w:p>
    <w:p w14:paraId="69AA8E67" w14:textId="77777777" w:rsidR="00182939" w:rsidRDefault="00182939" w:rsidP="00182939">
      <w:pPr>
        <w:ind w:right="1"/>
        <w:jc w:val="both"/>
      </w:pPr>
      <w:r>
        <w:t xml:space="preserve">                                                                                                          _______________________</w:t>
      </w:r>
    </w:p>
    <w:p w14:paraId="7988EE75" w14:textId="4173C57E" w:rsidR="00852B5D" w:rsidRPr="00182939" w:rsidRDefault="00182939" w:rsidP="00182939">
      <w:pPr>
        <w:ind w:right="1"/>
        <w:jc w:val="both"/>
        <w:rPr>
          <w:sz w:val="22"/>
          <w:szCs w:val="22"/>
        </w:rPr>
      </w:pPr>
      <w:r>
        <w:rPr>
          <w:sz w:val="22"/>
          <w:szCs w:val="22"/>
        </w:rPr>
        <w:t xml:space="preserve">                                                                             M.P.                                  (potpis </w:t>
      </w:r>
      <w:r w:rsidRPr="000F13C0">
        <w:rPr>
          <w:sz w:val="22"/>
          <w:szCs w:val="22"/>
        </w:rPr>
        <w:t>ovlaštene osobe</w:t>
      </w:r>
      <w:r>
        <w:rPr>
          <w:sz w:val="22"/>
          <w:szCs w:val="22"/>
        </w:rPr>
        <w:t>)</w:t>
      </w:r>
    </w:p>
    <w:sectPr w:rsidR="00852B5D" w:rsidRPr="00182939" w:rsidSect="00395227">
      <w:footerReference w:type="default" r:id="rId15"/>
      <w:pgSz w:w="11906" w:h="16838"/>
      <w:pgMar w:top="1417" w:right="1417" w:bottom="1417" w:left="1417" w:header="708" w:footer="708"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59A5" w14:textId="77777777" w:rsidR="003658ED" w:rsidRDefault="003658ED" w:rsidP="003658ED">
      <w:r>
        <w:separator/>
      </w:r>
    </w:p>
  </w:endnote>
  <w:endnote w:type="continuationSeparator" w:id="0">
    <w:p w14:paraId="7C081834" w14:textId="77777777" w:rsidR="003658ED" w:rsidRDefault="003658ED" w:rsidP="0036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RAvantgard">
    <w:altName w:val="Times New Roman"/>
    <w:panose1 w:val="00000000000000000000"/>
    <w:charset w:val="00"/>
    <w:family w:val="roman"/>
    <w:notTrueType/>
    <w:pitch w:val="default"/>
  </w:font>
  <w:font w:name="Arial CE">
    <w:panose1 w:val="020B0604020202020204"/>
    <w:charset w:val="EE"/>
    <w:family w:val="swiss"/>
    <w:pitch w:val="variable"/>
    <w:sig w:usb0="E0002AFF" w:usb1="C0007843" w:usb2="00000009" w:usb3="00000000" w:csb0="000001FF" w:csb1="00000000"/>
  </w:font>
  <w:font w:name="Swis721 BT">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921524"/>
      <w:docPartObj>
        <w:docPartGallery w:val="Page Numbers (Bottom of Page)"/>
        <w:docPartUnique/>
      </w:docPartObj>
    </w:sdtPr>
    <w:sdtEndPr/>
    <w:sdtContent>
      <w:p w14:paraId="1AF008D0" w14:textId="5425A8E5" w:rsidR="003658ED" w:rsidRDefault="003658ED">
        <w:pPr>
          <w:pStyle w:val="Podnoje"/>
          <w:jc w:val="right"/>
        </w:pPr>
        <w:r>
          <w:fldChar w:fldCharType="begin"/>
        </w:r>
        <w:r>
          <w:instrText>PAGE   \* MERGEFORMAT</w:instrText>
        </w:r>
        <w:r>
          <w:fldChar w:fldCharType="separate"/>
        </w:r>
        <w:r>
          <w:rPr>
            <w:lang w:val="hr-HR"/>
          </w:rPr>
          <w:t>2</w:t>
        </w:r>
        <w:r>
          <w:fldChar w:fldCharType="end"/>
        </w:r>
      </w:p>
    </w:sdtContent>
  </w:sdt>
  <w:p w14:paraId="543821CE" w14:textId="77777777" w:rsidR="003658ED" w:rsidRDefault="003658E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862A" w14:textId="77777777" w:rsidR="003658ED" w:rsidRDefault="003658ED" w:rsidP="003658ED">
      <w:r>
        <w:separator/>
      </w:r>
    </w:p>
  </w:footnote>
  <w:footnote w:type="continuationSeparator" w:id="0">
    <w:p w14:paraId="595D4EE7" w14:textId="77777777" w:rsidR="003658ED" w:rsidRDefault="003658ED" w:rsidP="0036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2901D8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53326F"/>
    <w:multiLevelType w:val="hybridMultilevel"/>
    <w:tmpl w:val="385EBF34"/>
    <w:lvl w:ilvl="0" w:tplc="041A0009">
      <w:start w:val="1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AA2DFE"/>
    <w:multiLevelType w:val="hybridMultilevel"/>
    <w:tmpl w:val="251CEB0E"/>
    <w:lvl w:ilvl="0" w:tplc="B4BE507C">
      <w:numFmt w:val="bullet"/>
      <w:lvlText w:val="-"/>
      <w:lvlJc w:val="left"/>
      <w:pPr>
        <w:tabs>
          <w:tab w:val="num" w:pos="1065"/>
        </w:tabs>
        <w:ind w:left="1065" w:hanging="360"/>
      </w:pPr>
      <w:rPr>
        <w:rFonts w:ascii="Arial" w:eastAsia="Times New Roman" w:hAnsi="Arial" w:cs="Arial"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52175A6"/>
    <w:multiLevelType w:val="multilevel"/>
    <w:tmpl w:val="4B7C4A36"/>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5EA1F42"/>
    <w:multiLevelType w:val="hybridMultilevel"/>
    <w:tmpl w:val="B560B34C"/>
    <w:lvl w:ilvl="0" w:tplc="91561C80">
      <w:start w:val="1"/>
      <w:numFmt w:val="bullet"/>
      <w:lvlText w:val=""/>
      <w:lvlJc w:val="left"/>
      <w:pPr>
        <w:ind w:left="720" w:hanging="360"/>
      </w:pPr>
      <w:rPr>
        <w:rFonts w:ascii="Symbol" w:hAnsi="Symbol" w:hint="default"/>
        <w:color w:val="auto"/>
      </w:rPr>
    </w:lvl>
    <w:lvl w:ilvl="1" w:tplc="041A0019">
      <w:start w:val="1"/>
      <w:numFmt w:val="bullet"/>
      <w:lvlText w:val="o"/>
      <w:lvlJc w:val="left"/>
      <w:pPr>
        <w:ind w:left="1440" w:hanging="360"/>
      </w:pPr>
      <w:rPr>
        <w:rFonts w:ascii="Courier New" w:hAnsi="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5" w15:restartNumberingAfterBreak="0">
    <w:nsid w:val="09152E33"/>
    <w:multiLevelType w:val="hybridMultilevel"/>
    <w:tmpl w:val="0F905400"/>
    <w:lvl w:ilvl="0" w:tplc="041A0009">
      <w:start w:val="10"/>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95D6E87"/>
    <w:multiLevelType w:val="multilevel"/>
    <w:tmpl w:val="FE42E04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4104FB"/>
    <w:multiLevelType w:val="hybridMultilevel"/>
    <w:tmpl w:val="97B8F6B2"/>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0F695BE6"/>
    <w:multiLevelType w:val="hybridMultilevel"/>
    <w:tmpl w:val="6354239C"/>
    <w:lvl w:ilvl="0" w:tplc="041A0009">
      <w:start w:val="1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58F3D5A"/>
    <w:multiLevelType w:val="hybridMultilevel"/>
    <w:tmpl w:val="D8EC53F8"/>
    <w:lvl w:ilvl="0" w:tplc="91561C80">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A916F2"/>
    <w:multiLevelType w:val="hybridMultilevel"/>
    <w:tmpl w:val="740A38AE"/>
    <w:lvl w:ilvl="0" w:tplc="91561C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A52F1B"/>
    <w:multiLevelType w:val="hybridMultilevel"/>
    <w:tmpl w:val="3176D9D4"/>
    <w:lvl w:ilvl="0" w:tplc="8124A652">
      <w:start w:val="3"/>
      <w:numFmt w:val="bullet"/>
      <w:lvlText w:val="-"/>
      <w:lvlJc w:val="left"/>
      <w:pPr>
        <w:ind w:left="1068" w:hanging="360"/>
      </w:pPr>
      <w:rPr>
        <w:rFonts w:ascii="Calibri" w:eastAsia="DengXian" w:hAnsi="Calibri"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3D6A5B25"/>
    <w:multiLevelType w:val="hybridMultilevel"/>
    <w:tmpl w:val="BCB63F28"/>
    <w:lvl w:ilvl="0" w:tplc="041A0009">
      <w:start w:val="1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DF4697D"/>
    <w:multiLevelType w:val="hybridMultilevel"/>
    <w:tmpl w:val="458C7D08"/>
    <w:lvl w:ilvl="0" w:tplc="041A0009">
      <w:start w:val="1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0A408E"/>
    <w:multiLevelType w:val="hybridMultilevel"/>
    <w:tmpl w:val="0DF24D46"/>
    <w:lvl w:ilvl="0" w:tplc="041A0009">
      <w:start w:val="1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E0C243F"/>
    <w:multiLevelType w:val="hybridMultilevel"/>
    <w:tmpl w:val="520621A6"/>
    <w:lvl w:ilvl="0" w:tplc="59A813BC">
      <w:start w:val="1"/>
      <w:numFmt w:val="decimal"/>
      <w:lvlText w:val="%1."/>
      <w:lvlJc w:val="left"/>
      <w:pPr>
        <w:ind w:left="4122" w:hanging="720"/>
      </w:pPr>
      <w:rPr>
        <w:rFonts w:cs="Times New Roman" w:hint="default"/>
        <w:b w:val="0"/>
      </w:rPr>
    </w:lvl>
    <w:lvl w:ilvl="1" w:tplc="041A0019" w:tentative="1">
      <w:start w:val="1"/>
      <w:numFmt w:val="lowerLetter"/>
      <w:lvlText w:val="%2."/>
      <w:lvlJc w:val="left"/>
      <w:pPr>
        <w:ind w:left="4482" w:hanging="360"/>
      </w:pPr>
      <w:rPr>
        <w:rFonts w:cs="Times New Roman"/>
      </w:rPr>
    </w:lvl>
    <w:lvl w:ilvl="2" w:tplc="041A001B" w:tentative="1">
      <w:start w:val="1"/>
      <w:numFmt w:val="lowerRoman"/>
      <w:lvlText w:val="%3."/>
      <w:lvlJc w:val="right"/>
      <w:pPr>
        <w:ind w:left="5202" w:hanging="180"/>
      </w:pPr>
      <w:rPr>
        <w:rFonts w:cs="Times New Roman"/>
      </w:rPr>
    </w:lvl>
    <w:lvl w:ilvl="3" w:tplc="041A000F" w:tentative="1">
      <w:start w:val="1"/>
      <w:numFmt w:val="decimal"/>
      <w:lvlText w:val="%4."/>
      <w:lvlJc w:val="left"/>
      <w:pPr>
        <w:ind w:left="5922" w:hanging="360"/>
      </w:pPr>
      <w:rPr>
        <w:rFonts w:cs="Times New Roman"/>
      </w:rPr>
    </w:lvl>
    <w:lvl w:ilvl="4" w:tplc="041A0019" w:tentative="1">
      <w:start w:val="1"/>
      <w:numFmt w:val="lowerLetter"/>
      <w:lvlText w:val="%5."/>
      <w:lvlJc w:val="left"/>
      <w:pPr>
        <w:ind w:left="6642" w:hanging="360"/>
      </w:pPr>
      <w:rPr>
        <w:rFonts w:cs="Times New Roman"/>
      </w:rPr>
    </w:lvl>
    <w:lvl w:ilvl="5" w:tplc="041A001B" w:tentative="1">
      <w:start w:val="1"/>
      <w:numFmt w:val="lowerRoman"/>
      <w:lvlText w:val="%6."/>
      <w:lvlJc w:val="right"/>
      <w:pPr>
        <w:ind w:left="7362" w:hanging="180"/>
      </w:pPr>
      <w:rPr>
        <w:rFonts w:cs="Times New Roman"/>
      </w:rPr>
    </w:lvl>
    <w:lvl w:ilvl="6" w:tplc="041A000F" w:tentative="1">
      <w:start w:val="1"/>
      <w:numFmt w:val="decimal"/>
      <w:lvlText w:val="%7."/>
      <w:lvlJc w:val="left"/>
      <w:pPr>
        <w:ind w:left="8082" w:hanging="360"/>
      </w:pPr>
      <w:rPr>
        <w:rFonts w:cs="Times New Roman"/>
      </w:rPr>
    </w:lvl>
    <w:lvl w:ilvl="7" w:tplc="041A0019" w:tentative="1">
      <w:start w:val="1"/>
      <w:numFmt w:val="lowerLetter"/>
      <w:lvlText w:val="%8."/>
      <w:lvlJc w:val="left"/>
      <w:pPr>
        <w:ind w:left="8802" w:hanging="360"/>
      </w:pPr>
      <w:rPr>
        <w:rFonts w:cs="Times New Roman"/>
      </w:rPr>
    </w:lvl>
    <w:lvl w:ilvl="8" w:tplc="041A001B" w:tentative="1">
      <w:start w:val="1"/>
      <w:numFmt w:val="lowerRoman"/>
      <w:lvlText w:val="%9."/>
      <w:lvlJc w:val="right"/>
      <w:pPr>
        <w:ind w:left="9522" w:hanging="180"/>
      </w:pPr>
      <w:rPr>
        <w:rFonts w:cs="Times New Roman"/>
      </w:rPr>
    </w:lvl>
  </w:abstractNum>
  <w:abstractNum w:abstractNumId="16" w15:restartNumberingAfterBreak="0">
    <w:nsid w:val="3E101FFC"/>
    <w:multiLevelType w:val="hybridMultilevel"/>
    <w:tmpl w:val="874E4962"/>
    <w:lvl w:ilvl="0" w:tplc="89BECCA6">
      <w:start w:val="1"/>
      <w:numFmt w:val="decimal"/>
      <w:lvlText w:val="%1."/>
      <w:lvlJc w:val="left"/>
      <w:pPr>
        <w:ind w:left="720" w:hanging="360"/>
      </w:pPr>
      <w:rPr>
        <w:rFonts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1726438"/>
    <w:multiLevelType w:val="hybridMultilevel"/>
    <w:tmpl w:val="F67227F4"/>
    <w:lvl w:ilvl="0" w:tplc="91561C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2922F0"/>
    <w:multiLevelType w:val="multilevel"/>
    <w:tmpl w:val="6082B454"/>
    <w:lvl w:ilvl="0">
      <w:start w:val="1"/>
      <w:numFmt w:val="bullet"/>
      <w:lvlText w:val=""/>
      <w:lvlJc w:val="left"/>
      <w:pPr>
        <w:ind w:left="1069" w:hanging="360"/>
      </w:pPr>
      <w:rPr>
        <w:rFonts w:ascii="Symbol" w:hAnsi="Symbol" w:hint="default"/>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1" w:hanging="720"/>
      </w:pPr>
      <w:rPr>
        <w:rFonts w:cs="Times New Roman" w:hint="default"/>
        <w:b/>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2193" w:hanging="144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946" w:hanging="216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19" w15:restartNumberingAfterBreak="0">
    <w:nsid w:val="4BCB602B"/>
    <w:multiLevelType w:val="hybridMultilevel"/>
    <w:tmpl w:val="9FD437E2"/>
    <w:lvl w:ilvl="0" w:tplc="46ACA9EE">
      <w:start w:val="1"/>
      <w:numFmt w:val="decimal"/>
      <w:lvlText w:val="%1."/>
      <w:lvlJc w:val="left"/>
      <w:pPr>
        <w:tabs>
          <w:tab w:val="num" w:pos="1131"/>
        </w:tabs>
        <w:ind w:left="1131" w:hanging="705"/>
      </w:pPr>
      <w:rPr>
        <w:rFonts w:hint="default"/>
      </w:rPr>
    </w:lvl>
    <w:lvl w:ilvl="1" w:tplc="041A0019" w:tentative="1">
      <w:start w:val="1"/>
      <w:numFmt w:val="lowerLetter"/>
      <w:lvlText w:val="%2."/>
      <w:lvlJc w:val="left"/>
      <w:pPr>
        <w:tabs>
          <w:tab w:val="num" w:pos="1506"/>
        </w:tabs>
        <w:ind w:left="1506" w:hanging="360"/>
      </w:pPr>
    </w:lvl>
    <w:lvl w:ilvl="2" w:tplc="041A001B" w:tentative="1">
      <w:start w:val="1"/>
      <w:numFmt w:val="lowerRoman"/>
      <w:lvlText w:val="%3."/>
      <w:lvlJc w:val="right"/>
      <w:pPr>
        <w:tabs>
          <w:tab w:val="num" w:pos="2226"/>
        </w:tabs>
        <w:ind w:left="2226" w:hanging="180"/>
      </w:pPr>
    </w:lvl>
    <w:lvl w:ilvl="3" w:tplc="041A000F" w:tentative="1">
      <w:start w:val="1"/>
      <w:numFmt w:val="decimal"/>
      <w:lvlText w:val="%4."/>
      <w:lvlJc w:val="left"/>
      <w:pPr>
        <w:tabs>
          <w:tab w:val="num" w:pos="2946"/>
        </w:tabs>
        <w:ind w:left="2946" w:hanging="360"/>
      </w:pPr>
    </w:lvl>
    <w:lvl w:ilvl="4" w:tplc="041A0019" w:tentative="1">
      <w:start w:val="1"/>
      <w:numFmt w:val="lowerLetter"/>
      <w:lvlText w:val="%5."/>
      <w:lvlJc w:val="left"/>
      <w:pPr>
        <w:tabs>
          <w:tab w:val="num" w:pos="3666"/>
        </w:tabs>
        <w:ind w:left="3666" w:hanging="360"/>
      </w:pPr>
    </w:lvl>
    <w:lvl w:ilvl="5" w:tplc="041A001B" w:tentative="1">
      <w:start w:val="1"/>
      <w:numFmt w:val="lowerRoman"/>
      <w:lvlText w:val="%6."/>
      <w:lvlJc w:val="right"/>
      <w:pPr>
        <w:tabs>
          <w:tab w:val="num" w:pos="4386"/>
        </w:tabs>
        <w:ind w:left="4386" w:hanging="180"/>
      </w:pPr>
    </w:lvl>
    <w:lvl w:ilvl="6" w:tplc="041A000F" w:tentative="1">
      <w:start w:val="1"/>
      <w:numFmt w:val="decimal"/>
      <w:lvlText w:val="%7."/>
      <w:lvlJc w:val="left"/>
      <w:pPr>
        <w:tabs>
          <w:tab w:val="num" w:pos="5106"/>
        </w:tabs>
        <w:ind w:left="5106" w:hanging="360"/>
      </w:pPr>
    </w:lvl>
    <w:lvl w:ilvl="7" w:tplc="041A0019" w:tentative="1">
      <w:start w:val="1"/>
      <w:numFmt w:val="lowerLetter"/>
      <w:lvlText w:val="%8."/>
      <w:lvlJc w:val="left"/>
      <w:pPr>
        <w:tabs>
          <w:tab w:val="num" w:pos="5826"/>
        </w:tabs>
        <w:ind w:left="5826" w:hanging="360"/>
      </w:pPr>
    </w:lvl>
    <w:lvl w:ilvl="8" w:tplc="041A001B" w:tentative="1">
      <w:start w:val="1"/>
      <w:numFmt w:val="lowerRoman"/>
      <w:lvlText w:val="%9."/>
      <w:lvlJc w:val="right"/>
      <w:pPr>
        <w:tabs>
          <w:tab w:val="num" w:pos="6546"/>
        </w:tabs>
        <w:ind w:left="6546" w:hanging="180"/>
      </w:pPr>
    </w:lvl>
  </w:abstractNum>
  <w:abstractNum w:abstractNumId="20" w15:restartNumberingAfterBreak="0">
    <w:nsid w:val="5A292AF6"/>
    <w:multiLevelType w:val="hybridMultilevel"/>
    <w:tmpl w:val="827EA2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2" w15:restartNumberingAfterBreak="0">
    <w:nsid w:val="64D51A60"/>
    <w:multiLevelType w:val="hybridMultilevel"/>
    <w:tmpl w:val="313A09A0"/>
    <w:lvl w:ilvl="0" w:tplc="91561C80">
      <w:start w:val="1"/>
      <w:numFmt w:val="bullet"/>
      <w:lvlText w:val=""/>
      <w:lvlJc w:val="left"/>
      <w:pPr>
        <w:ind w:left="720" w:hanging="360"/>
      </w:pPr>
      <w:rPr>
        <w:rFonts w:ascii="Symbol" w:hAnsi="Symbol" w:hint="default"/>
        <w:color w:val="auto"/>
      </w:rPr>
    </w:lvl>
    <w:lvl w:ilvl="1" w:tplc="041A0019">
      <w:start w:val="1"/>
      <w:numFmt w:val="bullet"/>
      <w:lvlText w:val="o"/>
      <w:lvlJc w:val="left"/>
      <w:pPr>
        <w:ind w:left="1440" w:hanging="360"/>
      </w:pPr>
      <w:rPr>
        <w:rFonts w:ascii="Courier New" w:hAnsi="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23" w15:restartNumberingAfterBreak="0">
    <w:nsid w:val="684A2373"/>
    <w:multiLevelType w:val="hybridMultilevel"/>
    <w:tmpl w:val="C908DBE2"/>
    <w:name w:val="Tiret 0"/>
    <w:lvl w:ilvl="0" w:tplc="FFFFFFFF">
      <w:start w:val="2"/>
      <w:numFmt w:val="bullet"/>
      <w:lvlText w:val="•"/>
      <w:lvlJc w:val="left"/>
      <w:pPr>
        <w:ind w:left="360" w:hanging="360"/>
      </w:pPr>
      <w:rPr>
        <w:rFonts w:ascii="Calibri Light" w:eastAsia="Times New Roman" w:hAnsi="Calibri Light"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6A201A18"/>
    <w:multiLevelType w:val="hybridMultilevel"/>
    <w:tmpl w:val="A8DA25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FA13298"/>
    <w:multiLevelType w:val="hybridMultilevel"/>
    <w:tmpl w:val="BCA20E14"/>
    <w:lvl w:ilvl="0" w:tplc="041A000F">
      <w:start w:val="1"/>
      <w:numFmt w:val="decimal"/>
      <w:lvlText w:val="%1."/>
      <w:lvlJc w:val="left"/>
      <w:pPr>
        <w:tabs>
          <w:tab w:val="num" w:pos="720"/>
        </w:tabs>
        <w:ind w:left="720" w:hanging="360"/>
      </w:pPr>
      <w:rPr>
        <w:rFonts w:hint="default"/>
      </w:rPr>
    </w:lvl>
    <w:lvl w:ilvl="1" w:tplc="041A0003" w:tentative="1">
      <w:start w:val="1"/>
      <w:numFmt w:val="lowerLetter"/>
      <w:lvlText w:val="%2."/>
      <w:lvlJc w:val="left"/>
      <w:pPr>
        <w:tabs>
          <w:tab w:val="num" w:pos="1440"/>
        </w:tabs>
        <w:ind w:left="1440" w:hanging="360"/>
      </w:pPr>
    </w:lvl>
    <w:lvl w:ilvl="2" w:tplc="041A0005" w:tentative="1">
      <w:start w:val="1"/>
      <w:numFmt w:val="lowerRoman"/>
      <w:lvlText w:val="%3."/>
      <w:lvlJc w:val="right"/>
      <w:pPr>
        <w:tabs>
          <w:tab w:val="num" w:pos="2160"/>
        </w:tabs>
        <w:ind w:left="2160" w:hanging="180"/>
      </w:pPr>
    </w:lvl>
    <w:lvl w:ilvl="3" w:tplc="041A0001" w:tentative="1">
      <w:start w:val="1"/>
      <w:numFmt w:val="decimal"/>
      <w:lvlText w:val="%4."/>
      <w:lvlJc w:val="left"/>
      <w:pPr>
        <w:tabs>
          <w:tab w:val="num" w:pos="2880"/>
        </w:tabs>
        <w:ind w:left="2880" w:hanging="360"/>
      </w:pPr>
    </w:lvl>
    <w:lvl w:ilvl="4" w:tplc="041A0003" w:tentative="1">
      <w:start w:val="1"/>
      <w:numFmt w:val="lowerLetter"/>
      <w:lvlText w:val="%5."/>
      <w:lvlJc w:val="left"/>
      <w:pPr>
        <w:tabs>
          <w:tab w:val="num" w:pos="3600"/>
        </w:tabs>
        <w:ind w:left="3600" w:hanging="360"/>
      </w:pPr>
    </w:lvl>
    <w:lvl w:ilvl="5" w:tplc="041A0005" w:tentative="1">
      <w:start w:val="1"/>
      <w:numFmt w:val="lowerRoman"/>
      <w:lvlText w:val="%6."/>
      <w:lvlJc w:val="right"/>
      <w:pPr>
        <w:tabs>
          <w:tab w:val="num" w:pos="4320"/>
        </w:tabs>
        <w:ind w:left="4320" w:hanging="180"/>
      </w:pPr>
    </w:lvl>
    <w:lvl w:ilvl="6" w:tplc="041A0001" w:tentative="1">
      <w:start w:val="1"/>
      <w:numFmt w:val="decimal"/>
      <w:lvlText w:val="%7."/>
      <w:lvlJc w:val="left"/>
      <w:pPr>
        <w:tabs>
          <w:tab w:val="num" w:pos="5040"/>
        </w:tabs>
        <w:ind w:left="5040" w:hanging="360"/>
      </w:pPr>
    </w:lvl>
    <w:lvl w:ilvl="7" w:tplc="041A0003" w:tentative="1">
      <w:start w:val="1"/>
      <w:numFmt w:val="lowerLetter"/>
      <w:lvlText w:val="%8."/>
      <w:lvlJc w:val="left"/>
      <w:pPr>
        <w:tabs>
          <w:tab w:val="num" w:pos="5760"/>
        </w:tabs>
        <w:ind w:left="5760" w:hanging="360"/>
      </w:pPr>
    </w:lvl>
    <w:lvl w:ilvl="8" w:tplc="041A0005" w:tentative="1">
      <w:start w:val="1"/>
      <w:numFmt w:val="lowerRoman"/>
      <w:lvlText w:val="%9."/>
      <w:lvlJc w:val="right"/>
      <w:pPr>
        <w:tabs>
          <w:tab w:val="num" w:pos="6480"/>
        </w:tabs>
        <w:ind w:left="6480" w:hanging="180"/>
      </w:pPr>
    </w:lvl>
  </w:abstractNum>
  <w:abstractNum w:abstractNumId="26" w15:restartNumberingAfterBreak="0">
    <w:nsid w:val="716C1528"/>
    <w:multiLevelType w:val="hybridMultilevel"/>
    <w:tmpl w:val="45A08B1A"/>
    <w:lvl w:ilvl="0" w:tplc="15A252E4">
      <w:start w:val="1"/>
      <w:numFmt w:val="bullet"/>
      <w:lvlText w:val=""/>
      <w:lvlJc w:val="left"/>
      <w:pPr>
        <w:ind w:left="720" w:hanging="360"/>
      </w:pPr>
      <w:rPr>
        <w:rFonts w:ascii="Symbol" w:hAnsi="Symbol" w:hint="default"/>
        <w:color w:val="auto"/>
      </w:rPr>
    </w:lvl>
    <w:lvl w:ilvl="1" w:tplc="041A0019">
      <w:start w:val="1"/>
      <w:numFmt w:val="bullet"/>
      <w:lvlText w:val="o"/>
      <w:lvlJc w:val="left"/>
      <w:pPr>
        <w:ind w:left="1440" w:hanging="360"/>
      </w:pPr>
      <w:rPr>
        <w:rFonts w:ascii="Courier New" w:hAnsi="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27" w15:restartNumberingAfterBreak="0">
    <w:nsid w:val="737938B9"/>
    <w:multiLevelType w:val="hybridMultilevel"/>
    <w:tmpl w:val="7E86801E"/>
    <w:lvl w:ilvl="0" w:tplc="91561C80">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65579A1"/>
    <w:multiLevelType w:val="hybridMultilevel"/>
    <w:tmpl w:val="C596B21E"/>
    <w:lvl w:ilvl="0" w:tplc="91561C80">
      <w:start w:val="1"/>
      <w:numFmt w:val="bullet"/>
      <w:lvlText w:val=""/>
      <w:lvlJc w:val="left"/>
      <w:pPr>
        <w:ind w:left="720" w:hanging="360"/>
      </w:pPr>
      <w:rPr>
        <w:rFonts w:ascii="Symbol" w:hAnsi="Symbol" w:hint="default"/>
        <w:color w:val="auto"/>
      </w:rPr>
    </w:lvl>
    <w:lvl w:ilvl="1" w:tplc="041A0019">
      <w:start w:val="1"/>
      <w:numFmt w:val="bullet"/>
      <w:lvlText w:val="o"/>
      <w:lvlJc w:val="left"/>
      <w:pPr>
        <w:ind w:left="1440" w:hanging="360"/>
      </w:pPr>
      <w:rPr>
        <w:rFonts w:ascii="Courier New" w:hAnsi="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29" w15:restartNumberingAfterBreak="0">
    <w:nsid w:val="79213A41"/>
    <w:multiLevelType w:val="hybridMultilevel"/>
    <w:tmpl w:val="0978B186"/>
    <w:lvl w:ilvl="0" w:tplc="7F7C17E8">
      <w:start w:val="1"/>
      <w:numFmt w:val="decimal"/>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15:restartNumberingAfterBreak="0">
    <w:nsid w:val="7C6F7409"/>
    <w:multiLevelType w:val="hybridMultilevel"/>
    <w:tmpl w:val="B658F7F2"/>
    <w:lvl w:ilvl="0" w:tplc="041A0009">
      <w:start w:val="10"/>
      <w:numFmt w:val="bullet"/>
      <w:lvlText w:val="-"/>
      <w:lvlJc w:val="left"/>
      <w:pPr>
        <w:ind w:left="845" w:hanging="360"/>
      </w:pPr>
      <w:rPr>
        <w:rFonts w:ascii="Arial" w:eastAsia="Times New Roman" w:hAnsi="Arial" w:cs="Arial" w:hint="default"/>
      </w:rPr>
    </w:lvl>
    <w:lvl w:ilvl="1" w:tplc="041A0003" w:tentative="1">
      <w:start w:val="1"/>
      <w:numFmt w:val="bullet"/>
      <w:lvlText w:val="o"/>
      <w:lvlJc w:val="left"/>
      <w:pPr>
        <w:ind w:left="1565" w:hanging="360"/>
      </w:pPr>
      <w:rPr>
        <w:rFonts w:ascii="Courier New" w:hAnsi="Courier New" w:cs="Courier New" w:hint="default"/>
      </w:rPr>
    </w:lvl>
    <w:lvl w:ilvl="2" w:tplc="041A0005" w:tentative="1">
      <w:start w:val="1"/>
      <w:numFmt w:val="bullet"/>
      <w:lvlText w:val=""/>
      <w:lvlJc w:val="left"/>
      <w:pPr>
        <w:ind w:left="2285" w:hanging="360"/>
      </w:pPr>
      <w:rPr>
        <w:rFonts w:ascii="Wingdings" w:hAnsi="Wingdings" w:hint="default"/>
      </w:rPr>
    </w:lvl>
    <w:lvl w:ilvl="3" w:tplc="041A0001" w:tentative="1">
      <w:start w:val="1"/>
      <w:numFmt w:val="bullet"/>
      <w:lvlText w:val=""/>
      <w:lvlJc w:val="left"/>
      <w:pPr>
        <w:ind w:left="3005" w:hanging="360"/>
      </w:pPr>
      <w:rPr>
        <w:rFonts w:ascii="Symbol" w:hAnsi="Symbol" w:hint="default"/>
      </w:rPr>
    </w:lvl>
    <w:lvl w:ilvl="4" w:tplc="041A0003" w:tentative="1">
      <w:start w:val="1"/>
      <w:numFmt w:val="bullet"/>
      <w:lvlText w:val="o"/>
      <w:lvlJc w:val="left"/>
      <w:pPr>
        <w:ind w:left="3725" w:hanging="360"/>
      </w:pPr>
      <w:rPr>
        <w:rFonts w:ascii="Courier New" w:hAnsi="Courier New" w:cs="Courier New" w:hint="default"/>
      </w:rPr>
    </w:lvl>
    <w:lvl w:ilvl="5" w:tplc="041A0005" w:tentative="1">
      <w:start w:val="1"/>
      <w:numFmt w:val="bullet"/>
      <w:lvlText w:val=""/>
      <w:lvlJc w:val="left"/>
      <w:pPr>
        <w:ind w:left="4445" w:hanging="360"/>
      </w:pPr>
      <w:rPr>
        <w:rFonts w:ascii="Wingdings" w:hAnsi="Wingdings" w:hint="default"/>
      </w:rPr>
    </w:lvl>
    <w:lvl w:ilvl="6" w:tplc="041A0001" w:tentative="1">
      <w:start w:val="1"/>
      <w:numFmt w:val="bullet"/>
      <w:lvlText w:val=""/>
      <w:lvlJc w:val="left"/>
      <w:pPr>
        <w:ind w:left="5165" w:hanging="360"/>
      </w:pPr>
      <w:rPr>
        <w:rFonts w:ascii="Symbol" w:hAnsi="Symbol" w:hint="default"/>
      </w:rPr>
    </w:lvl>
    <w:lvl w:ilvl="7" w:tplc="041A0003" w:tentative="1">
      <w:start w:val="1"/>
      <w:numFmt w:val="bullet"/>
      <w:lvlText w:val="o"/>
      <w:lvlJc w:val="left"/>
      <w:pPr>
        <w:ind w:left="5885" w:hanging="360"/>
      </w:pPr>
      <w:rPr>
        <w:rFonts w:ascii="Courier New" w:hAnsi="Courier New" w:cs="Courier New" w:hint="default"/>
      </w:rPr>
    </w:lvl>
    <w:lvl w:ilvl="8" w:tplc="041A0005" w:tentative="1">
      <w:start w:val="1"/>
      <w:numFmt w:val="bullet"/>
      <w:lvlText w:val=""/>
      <w:lvlJc w:val="left"/>
      <w:pPr>
        <w:ind w:left="6605" w:hanging="360"/>
      </w:pPr>
      <w:rPr>
        <w:rFonts w:ascii="Wingdings" w:hAnsi="Wingdings" w:hint="default"/>
      </w:rPr>
    </w:lvl>
  </w:abstractNum>
  <w:num w:numId="1" w16cid:durableId="1137914379">
    <w:abstractNumId w:val="2"/>
  </w:num>
  <w:num w:numId="2" w16cid:durableId="918056915">
    <w:abstractNumId w:val="11"/>
  </w:num>
  <w:num w:numId="3" w16cid:durableId="1919090837">
    <w:abstractNumId w:val="15"/>
  </w:num>
  <w:num w:numId="4" w16cid:durableId="1792086564">
    <w:abstractNumId w:val="29"/>
  </w:num>
  <w:num w:numId="5" w16cid:durableId="1255171182">
    <w:abstractNumId w:val="18"/>
  </w:num>
  <w:num w:numId="6" w16cid:durableId="1909924576">
    <w:abstractNumId w:val="10"/>
  </w:num>
  <w:num w:numId="7" w16cid:durableId="773326846">
    <w:abstractNumId w:val="3"/>
  </w:num>
  <w:num w:numId="8" w16cid:durableId="1197037176">
    <w:abstractNumId w:val="23"/>
  </w:num>
  <w:num w:numId="9" w16cid:durableId="508297247">
    <w:abstractNumId w:val="17"/>
  </w:num>
  <w:num w:numId="10" w16cid:durableId="1185826805">
    <w:abstractNumId w:val="4"/>
  </w:num>
  <w:num w:numId="11" w16cid:durableId="1797872240">
    <w:abstractNumId w:val="28"/>
  </w:num>
  <w:num w:numId="12" w16cid:durableId="1293291659">
    <w:abstractNumId w:val="22"/>
  </w:num>
  <w:num w:numId="13" w16cid:durableId="606886644">
    <w:abstractNumId w:val="9"/>
  </w:num>
  <w:num w:numId="14" w16cid:durableId="1414083202">
    <w:abstractNumId w:val="27"/>
  </w:num>
  <w:num w:numId="15" w16cid:durableId="987173509">
    <w:abstractNumId w:val="16"/>
  </w:num>
  <w:num w:numId="16" w16cid:durableId="1557158768">
    <w:abstractNumId w:val="25"/>
  </w:num>
  <w:num w:numId="17" w16cid:durableId="1205411605">
    <w:abstractNumId w:val="19"/>
  </w:num>
  <w:num w:numId="18" w16cid:durableId="209147918">
    <w:abstractNumId w:val="21"/>
    <w:lvlOverride w:ilvl="0">
      <w:startOverride w:val="1"/>
    </w:lvlOverride>
  </w:num>
  <w:num w:numId="19" w16cid:durableId="2101296790">
    <w:abstractNumId w:val="7"/>
  </w:num>
  <w:num w:numId="20" w16cid:durableId="346711135">
    <w:abstractNumId w:val="26"/>
  </w:num>
  <w:num w:numId="21" w16cid:durableId="885676978">
    <w:abstractNumId w:val="12"/>
  </w:num>
  <w:num w:numId="22" w16cid:durableId="1229419271">
    <w:abstractNumId w:val="5"/>
  </w:num>
  <w:num w:numId="23" w16cid:durableId="2127575695">
    <w:abstractNumId w:val="13"/>
  </w:num>
  <w:num w:numId="24" w16cid:durableId="1371876204">
    <w:abstractNumId w:val="24"/>
  </w:num>
  <w:num w:numId="25" w16cid:durableId="251286023">
    <w:abstractNumId w:val="8"/>
  </w:num>
  <w:num w:numId="26" w16cid:durableId="617178261">
    <w:abstractNumId w:val="14"/>
  </w:num>
  <w:num w:numId="27" w16cid:durableId="1141966521">
    <w:abstractNumId w:val="30"/>
  </w:num>
  <w:num w:numId="28" w16cid:durableId="547953459">
    <w:abstractNumId w:val="1"/>
  </w:num>
  <w:num w:numId="29" w16cid:durableId="1483347885">
    <w:abstractNumId w:val="20"/>
  </w:num>
  <w:num w:numId="30" w16cid:durableId="699940750">
    <w:abstractNumId w:val="0"/>
  </w:num>
  <w:num w:numId="31" w16cid:durableId="258219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39"/>
    <w:rsid w:val="00010FFB"/>
    <w:rsid w:val="000217BC"/>
    <w:rsid w:val="0004177A"/>
    <w:rsid w:val="000445D4"/>
    <w:rsid w:val="00045A6A"/>
    <w:rsid w:val="00076762"/>
    <w:rsid w:val="00086AC1"/>
    <w:rsid w:val="000D13A2"/>
    <w:rsid w:val="000E2182"/>
    <w:rsid w:val="000F40B6"/>
    <w:rsid w:val="001104B0"/>
    <w:rsid w:val="001234D1"/>
    <w:rsid w:val="00141381"/>
    <w:rsid w:val="001475E5"/>
    <w:rsid w:val="00157153"/>
    <w:rsid w:val="00162567"/>
    <w:rsid w:val="001638D0"/>
    <w:rsid w:val="00167474"/>
    <w:rsid w:val="001700B0"/>
    <w:rsid w:val="00175206"/>
    <w:rsid w:val="00182939"/>
    <w:rsid w:val="00190FC7"/>
    <w:rsid w:val="001C0D25"/>
    <w:rsid w:val="001D4C85"/>
    <w:rsid w:val="001F2730"/>
    <w:rsid w:val="0020074F"/>
    <w:rsid w:val="00234E01"/>
    <w:rsid w:val="00240C71"/>
    <w:rsid w:val="002529D5"/>
    <w:rsid w:val="00252E92"/>
    <w:rsid w:val="00287001"/>
    <w:rsid w:val="002A1D9B"/>
    <w:rsid w:val="002A47A6"/>
    <w:rsid w:val="002B4DD3"/>
    <w:rsid w:val="002F406C"/>
    <w:rsid w:val="003022E9"/>
    <w:rsid w:val="00333AB7"/>
    <w:rsid w:val="00350945"/>
    <w:rsid w:val="003658ED"/>
    <w:rsid w:val="00376236"/>
    <w:rsid w:val="00395227"/>
    <w:rsid w:val="003D129A"/>
    <w:rsid w:val="00404DFD"/>
    <w:rsid w:val="00405C3B"/>
    <w:rsid w:val="00431FE1"/>
    <w:rsid w:val="004435C2"/>
    <w:rsid w:val="00472E33"/>
    <w:rsid w:val="00474894"/>
    <w:rsid w:val="0049247F"/>
    <w:rsid w:val="00493A99"/>
    <w:rsid w:val="004D6DD6"/>
    <w:rsid w:val="004E5658"/>
    <w:rsid w:val="00513D11"/>
    <w:rsid w:val="00524710"/>
    <w:rsid w:val="00535D38"/>
    <w:rsid w:val="00587DFF"/>
    <w:rsid w:val="00596BB4"/>
    <w:rsid w:val="005C55FE"/>
    <w:rsid w:val="005D1D92"/>
    <w:rsid w:val="005F2F07"/>
    <w:rsid w:val="00617FB8"/>
    <w:rsid w:val="00627671"/>
    <w:rsid w:val="00633AC2"/>
    <w:rsid w:val="006502DF"/>
    <w:rsid w:val="006C2E36"/>
    <w:rsid w:val="006D354A"/>
    <w:rsid w:val="006D38E0"/>
    <w:rsid w:val="00710674"/>
    <w:rsid w:val="0071251F"/>
    <w:rsid w:val="007167D3"/>
    <w:rsid w:val="0072022D"/>
    <w:rsid w:val="007231BD"/>
    <w:rsid w:val="0072685E"/>
    <w:rsid w:val="00727A70"/>
    <w:rsid w:val="0074199D"/>
    <w:rsid w:val="00770042"/>
    <w:rsid w:val="007839FF"/>
    <w:rsid w:val="007A19FB"/>
    <w:rsid w:val="007B0099"/>
    <w:rsid w:val="007D1688"/>
    <w:rsid w:val="007D196F"/>
    <w:rsid w:val="007D43A3"/>
    <w:rsid w:val="007E5DA9"/>
    <w:rsid w:val="00821CD8"/>
    <w:rsid w:val="008279A9"/>
    <w:rsid w:val="0083024B"/>
    <w:rsid w:val="00852B5D"/>
    <w:rsid w:val="00852C0D"/>
    <w:rsid w:val="00861125"/>
    <w:rsid w:val="00864BC1"/>
    <w:rsid w:val="008901CE"/>
    <w:rsid w:val="008A15D0"/>
    <w:rsid w:val="008C5046"/>
    <w:rsid w:val="008F22C5"/>
    <w:rsid w:val="00902399"/>
    <w:rsid w:val="00934343"/>
    <w:rsid w:val="00957561"/>
    <w:rsid w:val="009959F9"/>
    <w:rsid w:val="009A1C06"/>
    <w:rsid w:val="009F5284"/>
    <w:rsid w:val="00A2019D"/>
    <w:rsid w:val="00A33B85"/>
    <w:rsid w:val="00A5035D"/>
    <w:rsid w:val="00A5462C"/>
    <w:rsid w:val="00A60BB1"/>
    <w:rsid w:val="00A61503"/>
    <w:rsid w:val="00A61560"/>
    <w:rsid w:val="00A67A94"/>
    <w:rsid w:val="00A80233"/>
    <w:rsid w:val="00AD6A49"/>
    <w:rsid w:val="00AF2B0F"/>
    <w:rsid w:val="00AF3382"/>
    <w:rsid w:val="00AF70A2"/>
    <w:rsid w:val="00B16A0F"/>
    <w:rsid w:val="00B83003"/>
    <w:rsid w:val="00BA211C"/>
    <w:rsid w:val="00BA4F3E"/>
    <w:rsid w:val="00BF5730"/>
    <w:rsid w:val="00C35336"/>
    <w:rsid w:val="00C41393"/>
    <w:rsid w:val="00C436FF"/>
    <w:rsid w:val="00C453E5"/>
    <w:rsid w:val="00C536A4"/>
    <w:rsid w:val="00CC4340"/>
    <w:rsid w:val="00CC44E2"/>
    <w:rsid w:val="00CD238A"/>
    <w:rsid w:val="00CE19A0"/>
    <w:rsid w:val="00CF0A94"/>
    <w:rsid w:val="00D1150C"/>
    <w:rsid w:val="00D347E9"/>
    <w:rsid w:val="00D40CDE"/>
    <w:rsid w:val="00D42E1F"/>
    <w:rsid w:val="00D576B2"/>
    <w:rsid w:val="00D607F4"/>
    <w:rsid w:val="00DA5113"/>
    <w:rsid w:val="00DA6286"/>
    <w:rsid w:val="00DC4347"/>
    <w:rsid w:val="00DD4130"/>
    <w:rsid w:val="00DF035E"/>
    <w:rsid w:val="00DF13EF"/>
    <w:rsid w:val="00DF40AB"/>
    <w:rsid w:val="00DF4361"/>
    <w:rsid w:val="00E01B27"/>
    <w:rsid w:val="00E056A6"/>
    <w:rsid w:val="00E07C82"/>
    <w:rsid w:val="00E24C17"/>
    <w:rsid w:val="00E32A38"/>
    <w:rsid w:val="00E901C6"/>
    <w:rsid w:val="00EB0809"/>
    <w:rsid w:val="00EB3D77"/>
    <w:rsid w:val="00EC5A1F"/>
    <w:rsid w:val="00EE353E"/>
    <w:rsid w:val="00EF561E"/>
    <w:rsid w:val="00F05F09"/>
    <w:rsid w:val="00F06FA6"/>
    <w:rsid w:val="00F07BE7"/>
    <w:rsid w:val="00F2087E"/>
    <w:rsid w:val="00F27561"/>
    <w:rsid w:val="00F463F6"/>
    <w:rsid w:val="00F85EE0"/>
    <w:rsid w:val="00F94AA7"/>
    <w:rsid w:val="00FD1697"/>
    <w:rsid w:val="00FE4948"/>
    <w:rsid w:val="00FF74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CBAE"/>
  <w15:chartTrackingRefBased/>
  <w15:docId w15:val="{82C4E1F6-BA37-4B73-AC67-73C40850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39"/>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18293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basedOn w:val="Normal"/>
    <w:next w:val="Normal"/>
    <w:link w:val="Naslov2Char"/>
    <w:unhideWhenUsed/>
    <w:qFormat/>
    <w:rsid w:val="0018293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ormal"/>
    <w:next w:val="Normal"/>
    <w:link w:val="Naslov3Char"/>
    <w:unhideWhenUsed/>
    <w:qFormat/>
    <w:rsid w:val="00182939"/>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basedOn w:val="Normal"/>
    <w:next w:val="Normal"/>
    <w:link w:val="Naslov4Char"/>
    <w:qFormat/>
    <w:rsid w:val="00182939"/>
    <w:pPr>
      <w:keepNext/>
      <w:outlineLvl w:val="3"/>
    </w:pPr>
    <w:rPr>
      <w:b/>
    </w:rPr>
  </w:style>
  <w:style w:type="paragraph" w:styleId="Naslov5">
    <w:name w:val="heading 5"/>
    <w:basedOn w:val="Normal"/>
    <w:next w:val="Normal"/>
    <w:link w:val="Naslov5Char"/>
    <w:qFormat/>
    <w:rsid w:val="00182939"/>
    <w:pPr>
      <w:keepNext/>
      <w:ind w:left="2484" w:firstLine="348"/>
      <w:outlineLvl w:val="4"/>
    </w:pPr>
    <w:rPr>
      <w:rFonts w:ascii="Arial" w:hAnsi="Arial"/>
      <w:b/>
      <w:i/>
      <w:iCs/>
      <w:sz w:val="32"/>
    </w:rPr>
  </w:style>
  <w:style w:type="paragraph" w:styleId="Naslov6">
    <w:name w:val="heading 6"/>
    <w:basedOn w:val="Normal"/>
    <w:next w:val="Normal"/>
    <w:link w:val="Naslov6Char"/>
    <w:qFormat/>
    <w:rsid w:val="00182939"/>
    <w:pPr>
      <w:spacing w:before="240" w:after="60"/>
      <w:outlineLvl w:val="5"/>
    </w:pPr>
    <w:rPr>
      <w:b/>
      <w:bCs/>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C2E36"/>
    <w:pPr>
      <w:spacing w:after="0" w:line="240" w:lineRule="auto"/>
    </w:pPr>
    <w:rPr>
      <w:rFonts w:ascii="Calibri" w:eastAsia="Calibri" w:hAnsi="Calibri" w:cs="Arial"/>
      <w:sz w:val="20"/>
      <w:szCs w:val="20"/>
      <w:lang w:eastAsia="hr-HR"/>
    </w:rPr>
  </w:style>
  <w:style w:type="paragraph" w:styleId="Odlomakpopisa">
    <w:name w:val="List Paragraph"/>
    <w:basedOn w:val="Normal"/>
    <w:uiPriority w:val="34"/>
    <w:qFormat/>
    <w:rsid w:val="006C2E36"/>
    <w:pPr>
      <w:ind w:left="708"/>
    </w:pPr>
    <w:rPr>
      <w:rFonts w:ascii="Calibri" w:eastAsia="Calibri" w:hAnsi="Calibri" w:cs="Arial"/>
      <w:sz w:val="20"/>
      <w:szCs w:val="20"/>
    </w:rPr>
  </w:style>
  <w:style w:type="character" w:customStyle="1" w:styleId="Naslov1Char">
    <w:name w:val="Naslov 1 Char"/>
    <w:basedOn w:val="Zadanifontodlomka"/>
    <w:link w:val="Naslov1"/>
    <w:rsid w:val="00182939"/>
    <w:rPr>
      <w:rFonts w:asciiTheme="majorHAnsi" w:eastAsiaTheme="majorEastAsia" w:hAnsiTheme="majorHAnsi" w:cstheme="majorBidi"/>
      <w:b/>
      <w:bCs/>
      <w:color w:val="2F5496" w:themeColor="accent1" w:themeShade="BF"/>
      <w:sz w:val="28"/>
      <w:szCs w:val="28"/>
      <w:lang w:eastAsia="hr-HR"/>
    </w:rPr>
  </w:style>
  <w:style w:type="character" w:customStyle="1" w:styleId="Naslov2Char">
    <w:name w:val="Naslov 2 Char"/>
    <w:basedOn w:val="Zadanifontodlomka"/>
    <w:link w:val="Naslov2"/>
    <w:rsid w:val="00182939"/>
    <w:rPr>
      <w:rFonts w:asciiTheme="majorHAnsi" w:eastAsiaTheme="majorEastAsia" w:hAnsiTheme="majorHAnsi" w:cstheme="majorBidi"/>
      <w:b/>
      <w:bCs/>
      <w:color w:val="4472C4" w:themeColor="accent1"/>
      <w:sz w:val="26"/>
      <w:szCs w:val="26"/>
      <w:lang w:eastAsia="hr-HR"/>
    </w:rPr>
  </w:style>
  <w:style w:type="character" w:customStyle="1" w:styleId="Naslov3Char">
    <w:name w:val="Naslov 3 Char"/>
    <w:basedOn w:val="Zadanifontodlomka"/>
    <w:link w:val="Naslov3"/>
    <w:rsid w:val="00182939"/>
    <w:rPr>
      <w:rFonts w:asciiTheme="majorHAnsi" w:eastAsiaTheme="majorEastAsia" w:hAnsiTheme="majorHAnsi" w:cstheme="majorBidi"/>
      <w:b/>
      <w:bCs/>
      <w:color w:val="4472C4" w:themeColor="accent1"/>
      <w:sz w:val="24"/>
      <w:szCs w:val="24"/>
      <w:lang w:eastAsia="hr-HR"/>
    </w:rPr>
  </w:style>
  <w:style w:type="character" w:customStyle="1" w:styleId="Naslov4Char">
    <w:name w:val="Naslov 4 Char"/>
    <w:basedOn w:val="Zadanifontodlomka"/>
    <w:link w:val="Naslov4"/>
    <w:rsid w:val="00182939"/>
    <w:rPr>
      <w:rFonts w:ascii="Times New Roman" w:eastAsia="Times New Roman" w:hAnsi="Times New Roman" w:cs="Times New Roman"/>
      <w:b/>
      <w:sz w:val="24"/>
      <w:szCs w:val="24"/>
      <w:lang w:eastAsia="hr-HR"/>
    </w:rPr>
  </w:style>
  <w:style w:type="character" w:customStyle="1" w:styleId="Naslov5Char">
    <w:name w:val="Naslov 5 Char"/>
    <w:basedOn w:val="Zadanifontodlomka"/>
    <w:link w:val="Naslov5"/>
    <w:rsid w:val="00182939"/>
    <w:rPr>
      <w:rFonts w:ascii="Arial" w:eastAsia="Times New Roman" w:hAnsi="Arial" w:cs="Times New Roman"/>
      <w:b/>
      <w:i/>
      <w:iCs/>
      <w:sz w:val="32"/>
      <w:szCs w:val="24"/>
      <w:lang w:eastAsia="hr-HR"/>
    </w:rPr>
  </w:style>
  <w:style w:type="character" w:customStyle="1" w:styleId="Naslov6Char">
    <w:name w:val="Naslov 6 Char"/>
    <w:basedOn w:val="Zadanifontodlomka"/>
    <w:link w:val="Naslov6"/>
    <w:rsid w:val="00182939"/>
    <w:rPr>
      <w:rFonts w:ascii="Times New Roman" w:eastAsia="Times New Roman" w:hAnsi="Times New Roman" w:cs="Times New Roman"/>
      <w:b/>
      <w:bCs/>
      <w:lang w:eastAsia="hr-HR"/>
    </w:rPr>
  </w:style>
  <w:style w:type="paragraph" w:customStyle="1" w:styleId="NoSpacing1">
    <w:name w:val="No Spacing1"/>
    <w:uiPriority w:val="1"/>
    <w:qFormat/>
    <w:rsid w:val="00182939"/>
    <w:pPr>
      <w:spacing w:after="0"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182939"/>
    <w:pPr>
      <w:spacing w:before="100" w:beforeAutospacing="1" w:after="100" w:afterAutospacing="1"/>
    </w:pPr>
  </w:style>
  <w:style w:type="paragraph" w:styleId="Podnoje">
    <w:name w:val="footer"/>
    <w:basedOn w:val="Normal"/>
    <w:link w:val="PodnojeChar"/>
    <w:uiPriority w:val="99"/>
    <w:rsid w:val="00182939"/>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182939"/>
    <w:rPr>
      <w:rFonts w:ascii="Times New Roman" w:eastAsia="Times New Roman" w:hAnsi="Times New Roman" w:cs="Times New Roman"/>
      <w:sz w:val="24"/>
      <w:szCs w:val="24"/>
      <w:lang w:val="x-none" w:eastAsia="x-none"/>
    </w:rPr>
  </w:style>
  <w:style w:type="character" w:styleId="Brojstranice">
    <w:name w:val="page number"/>
    <w:basedOn w:val="Zadanifontodlomka"/>
    <w:rsid w:val="00182939"/>
  </w:style>
  <w:style w:type="paragraph" w:styleId="Tijeloteksta">
    <w:name w:val="Body Text"/>
    <w:basedOn w:val="Normal"/>
    <w:link w:val="TijelotekstaChar"/>
    <w:unhideWhenUsed/>
    <w:rsid w:val="00182939"/>
    <w:pPr>
      <w:spacing w:after="120"/>
    </w:pPr>
  </w:style>
  <w:style w:type="character" w:customStyle="1" w:styleId="TijelotekstaChar">
    <w:name w:val="Tijelo teksta Char"/>
    <w:basedOn w:val="Zadanifontodlomka"/>
    <w:link w:val="Tijeloteksta"/>
    <w:rsid w:val="00182939"/>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182939"/>
    <w:rPr>
      <w:rFonts w:ascii="Tahoma" w:hAnsi="Tahoma" w:cs="Tahoma"/>
      <w:sz w:val="16"/>
      <w:szCs w:val="16"/>
    </w:rPr>
  </w:style>
  <w:style w:type="character" w:customStyle="1" w:styleId="TekstbaloniaChar">
    <w:name w:val="Tekst balončića Char"/>
    <w:basedOn w:val="Zadanifontodlomka"/>
    <w:link w:val="Tekstbalonia"/>
    <w:semiHidden/>
    <w:rsid w:val="00182939"/>
    <w:rPr>
      <w:rFonts w:ascii="Tahoma" w:eastAsia="Times New Roman" w:hAnsi="Tahoma" w:cs="Tahoma"/>
      <w:sz w:val="16"/>
      <w:szCs w:val="16"/>
      <w:lang w:eastAsia="hr-HR"/>
    </w:rPr>
  </w:style>
  <w:style w:type="character" w:styleId="Hiperveza">
    <w:name w:val="Hyperlink"/>
    <w:basedOn w:val="Zadanifontodlomka"/>
    <w:uiPriority w:val="99"/>
    <w:unhideWhenUsed/>
    <w:rsid w:val="00182939"/>
    <w:rPr>
      <w:color w:val="0000FF"/>
      <w:u w:val="single"/>
    </w:rPr>
  </w:style>
  <w:style w:type="character" w:styleId="SlijeenaHiperveza">
    <w:name w:val="FollowedHyperlink"/>
    <w:basedOn w:val="Zadanifontodlomka"/>
    <w:uiPriority w:val="99"/>
    <w:semiHidden/>
    <w:unhideWhenUsed/>
    <w:rsid w:val="00182939"/>
    <w:rPr>
      <w:color w:val="800080"/>
      <w:u w:val="single"/>
    </w:rPr>
  </w:style>
  <w:style w:type="paragraph" w:customStyle="1" w:styleId="font5">
    <w:name w:val="font5"/>
    <w:basedOn w:val="Normal"/>
    <w:rsid w:val="00182939"/>
    <w:pPr>
      <w:spacing w:before="100" w:beforeAutospacing="1" w:after="100" w:afterAutospacing="1"/>
    </w:pPr>
    <w:rPr>
      <w:rFonts w:ascii="HRAvantgard" w:hAnsi="HRAvantgard"/>
      <w:sz w:val="20"/>
      <w:szCs w:val="20"/>
    </w:rPr>
  </w:style>
  <w:style w:type="paragraph" w:customStyle="1" w:styleId="font6">
    <w:name w:val="font6"/>
    <w:basedOn w:val="Normal"/>
    <w:rsid w:val="00182939"/>
    <w:pPr>
      <w:spacing w:before="100" w:beforeAutospacing="1" w:after="100" w:afterAutospacing="1"/>
    </w:pPr>
    <w:rPr>
      <w:rFonts w:ascii="Arial CE" w:hAnsi="Arial CE"/>
      <w:sz w:val="20"/>
      <w:szCs w:val="20"/>
    </w:rPr>
  </w:style>
  <w:style w:type="paragraph" w:customStyle="1" w:styleId="font7">
    <w:name w:val="font7"/>
    <w:basedOn w:val="Normal"/>
    <w:rsid w:val="00182939"/>
    <w:pPr>
      <w:spacing w:before="100" w:beforeAutospacing="1" w:after="100" w:afterAutospacing="1"/>
    </w:pPr>
    <w:rPr>
      <w:rFonts w:ascii="Arial CE" w:hAnsi="Arial CE"/>
      <w:sz w:val="20"/>
      <w:szCs w:val="20"/>
    </w:rPr>
  </w:style>
  <w:style w:type="paragraph" w:customStyle="1" w:styleId="font8">
    <w:name w:val="font8"/>
    <w:basedOn w:val="Normal"/>
    <w:rsid w:val="00182939"/>
    <w:pPr>
      <w:spacing w:before="100" w:beforeAutospacing="1" w:after="100" w:afterAutospacing="1"/>
    </w:pPr>
    <w:rPr>
      <w:rFonts w:ascii="Arial CE" w:hAnsi="Arial CE"/>
      <w:sz w:val="20"/>
      <w:szCs w:val="20"/>
    </w:rPr>
  </w:style>
  <w:style w:type="paragraph" w:customStyle="1" w:styleId="font9">
    <w:name w:val="font9"/>
    <w:basedOn w:val="Normal"/>
    <w:rsid w:val="00182939"/>
    <w:pPr>
      <w:spacing w:before="100" w:beforeAutospacing="1" w:after="100" w:afterAutospacing="1"/>
    </w:pPr>
    <w:rPr>
      <w:rFonts w:ascii="Arial CE" w:hAnsi="Arial CE"/>
      <w:sz w:val="20"/>
      <w:szCs w:val="20"/>
    </w:rPr>
  </w:style>
  <w:style w:type="paragraph" w:customStyle="1" w:styleId="font10">
    <w:name w:val="font10"/>
    <w:basedOn w:val="Normal"/>
    <w:rsid w:val="00182939"/>
    <w:pPr>
      <w:spacing w:before="100" w:beforeAutospacing="1" w:after="100" w:afterAutospacing="1"/>
    </w:pPr>
    <w:rPr>
      <w:rFonts w:ascii="Arial" w:hAnsi="Arial" w:cs="Arial"/>
      <w:sz w:val="20"/>
      <w:szCs w:val="20"/>
    </w:rPr>
  </w:style>
  <w:style w:type="paragraph" w:customStyle="1" w:styleId="font11">
    <w:name w:val="font11"/>
    <w:basedOn w:val="Normal"/>
    <w:rsid w:val="00182939"/>
    <w:pPr>
      <w:spacing w:before="100" w:beforeAutospacing="1" w:after="100" w:afterAutospacing="1"/>
    </w:pPr>
    <w:rPr>
      <w:rFonts w:ascii="Symbol" w:hAnsi="Symbol"/>
      <w:sz w:val="20"/>
      <w:szCs w:val="20"/>
    </w:rPr>
  </w:style>
  <w:style w:type="paragraph" w:customStyle="1" w:styleId="font12">
    <w:name w:val="font12"/>
    <w:basedOn w:val="Normal"/>
    <w:rsid w:val="00182939"/>
    <w:pPr>
      <w:spacing w:before="100" w:beforeAutospacing="1" w:after="100" w:afterAutospacing="1"/>
    </w:pPr>
    <w:rPr>
      <w:rFonts w:ascii="Arial" w:hAnsi="Arial" w:cs="Arial"/>
      <w:sz w:val="20"/>
      <w:szCs w:val="20"/>
    </w:rPr>
  </w:style>
  <w:style w:type="paragraph" w:customStyle="1" w:styleId="font13">
    <w:name w:val="font13"/>
    <w:basedOn w:val="Normal"/>
    <w:rsid w:val="00182939"/>
    <w:pPr>
      <w:spacing w:before="100" w:beforeAutospacing="1" w:after="100" w:afterAutospacing="1"/>
    </w:pPr>
    <w:rPr>
      <w:rFonts w:ascii="Arial" w:hAnsi="Arial" w:cs="Arial"/>
      <w:sz w:val="20"/>
      <w:szCs w:val="20"/>
    </w:rPr>
  </w:style>
  <w:style w:type="paragraph" w:customStyle="1" w:styleId="xl110">
    <w:name w:val="xl110"/>
    <w:basedOn w:val="Normal"/>
    <w:rsid w:val="00182939"/>
    <w:pPr>
      <w:spacing w:before="100" w:beforeAutospacing="1" w:after="100" w:afterAutospacing="1"/>
    </w:pPr>
    <w:rPr>
      <w:rFonts w:ascii="HRAvantgard" w:hAnsi="HRAvantgard"/>
    </w:rPr>
  </w:style>
  <w:style w:type="paragraph" w:customStyle="1" w:styleId="xl111">
    <w:name w:val="xl111"/>
    <w:basedOn w:val="Normal"/>
    <w:rsid w:val="00182939"/>
    <w:pPr>
      <w:spacing w:before="100" w:beforeAutospacing="1" w:after="100" w:afterAutospacing="1"/>
    </w:pPr>
  </w:style>
  <w:style w:type="paragraph" w:customStyle="1" w:styleId="xl112">
    <w:name w:val="xl112"/>
    <w:basedOn w:val="Normal"/>
    <w:rsid w:val="0018293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18293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18293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182939"/>
    <w:pPr>
      <w:spacing w:before="100" w:beforeAutospacing="1" w:after="100" w:afterAutospacing="1"/>
    </w:pPr>
    <w:rPr>
      <w:rFonts w:ascii="Arial CE" w:hAnsi="Arial CE"/>
      <w:sz w:val="18"/>
      <w:szCs w:val="18"/>
    </w:rPr>
  </w:style>
  <w:style w:type="paragraph" w:customStyle="1" w:styleId="xl116">
    <w:name w:val="xl116"/>
    <w:basedOn w:val="Normal"/>
    <w:rsid w:val="00182939"/>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182939"/>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182939"/>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182939"/>
    <w:pPr>
      <w:spacing w:before="100" w:beforeAutospacing="1" w:after="100" w:afterAutospacing="1"/>
    </w:pPr>
    <w:rPr>
      <w:rFonts w:ascii="Arial CE" w:hAnsi="Arial CE"/>
    </w:rPr>
  </w:style>
  <w:style w:type="paragraph" w:customStyle="1" w:styleId="xl120">
    <w:name w:val="xl120"/>
    <w:basedOn w:val="Normal"/>
    <w:rsid w:val="00182939"/>
    <w:pPr>
      <w:spacing w:before="100" w:beforeAutospacing="1" w:after="100" w:afterAutospacing="1"/>
    </w:pPr>
    <w:rPr>
      <w:rFonts w:ascii="Arial CE" w:hAnsi="Arial CE"/>
    </w:rPr>
  </w:style>
  <w:style w:type="paragraph" w:customStyle="1" w:styleId="xl121">
    <w:name w:val="xl121"/>
    <w:basedOn w:val="Normal"/>
    <w:rsid w:val="00182939"/>
    <w:pPr>
      <w:spacing w:before="100" w:beforeAutospacing="1" w:after="100" w:afterAutospacing="1"/>
      <w:jc w:val="center"/>
    </w:pPr>
    <w:rPr>
      <w:rFonts w:ascii="Arial CE" w:hAnsi="Arial CE"/>
    </w:rPr>
  </w:style>
  <w:style w:type="paragraph" w:customStyle="1" w:styleId="xl122">
    <w:name w:val="xl122"/>
    <w:basedOn w:val="Normal"/>
    <w:rsid w:val="00182939"/>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182939"/>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182939"/>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182939"/>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182939"/>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182939"/>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182939"/>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182939"/>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182939"/>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182939"/>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182939"/>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182939"/>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182939"/>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182939"/>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182939"/>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182939"/>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182939"/>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182939"/>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182939"/>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182939"/>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182939"/>
    <w:pPr>
      <w:spacing w:before="100" w:beforeAutospacing="1" w:after="100" w:afterAutospacing="1"/>
    </w:pPr>
    <w:rPr>
      <w:rFonts w:ascii="Arial CE" w:hAnsi="Arial CE"/>
    </w:rPr>
  </w:style>
  <w:style w:type="paragraph" w:customStyle="1" w:styleId="xl143">
    <w:name w:val="xl143"/>
    <w:basedOn w:val="Normal"/>
    <w:rsid w:val="00182939"/>
    <w:pPr>
      <w:spacing w:before="100" w:beforeAutospacing="1" w:after="100" w:afterAutospacing="1"/>
      <w:jc w:val="center"/>
    </w:pPr>
    <w:rPr>
      <w:rFonts w:ascii="Arial CE" w:hAnsi="Arial CE"/>
    </w:rPr>
  </w:style>
  <w:style w:type="paragraph" w:customStyle="1" w:styleId="xl144">
    <w:name w:val="xl144"/>
    <w:basedOn w:val="Normal"/>
    <w:rsid w:val="0018293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182939"/>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182939"/>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182939"/>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182939"/>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182939"/>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182939"/>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182939"/>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182939"/>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182939"/>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182939"/>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182939"/>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182939"/>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182939"/>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182939"/>
    <w:pPr>
      <w:spacing w:before="100" w:beforeAutospacing="1" w:after="100" w:afterAutospacing="1"/>
      <w:jc w:val="right"/>
    </w:pPr>
    <w:rPr>
      <w:rFonts w:ascii="Arial CE" w:hAnsi="Arial CE"/>
    </w:rPr>
  </w:style>
  <w:style w:type="paragraph" w:customStyle="1" w:styleId="xl159">
    <w:name w:val="xl159"/>
    <w:basedOn w:val="Normal"/>
    <w:rsid w:val="00182939"/>
    <w:pPr>
      <w:spacing w:before="100" w:beforeAutospacing="1" w:after="100" w:afterAutospacing="1"/>
      <w:jc w:val="center"/>
    </w:pPr>
    <w:rPr>
      <w:rFonts w:ascii="Arial CE" w:hAnsi="Arial CE"/>
    </w:rPr>
  </w:style>
  <w:style w:type="paragraph" w:customStyle="1" w:styleId="xl160">
    <w:name w:val="xl160"/>
    <w:basedOn w:val="Normal"/>
    <w:rsid w:val="00182939"/>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182939"/>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182939"/>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182939"/>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182939"/>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182939"/>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182939"/>
    <w:pPr>
      <w:spacing w:before="100" w:beforeAutospacing="1" w:after="100" w:afterAutospacing="1"/>
      <w:jc w:val="center"/>
    </w:pPr>
    <w:rPr>
      <w:rFonts w:ascii="Arial CE" w:hAnsi="Arial CE"/>
      <w:b/>
      <w:bCs/>
    </w:rPr>
  </w:style>
  <w:style w:type="paragraph" w:customStyle="1" w:styleId="xl167">
    <w:name w:val="xl167"/>
    <w:basedOn w:val="Normal"/>
    <w:rsid w:val="00182939"/>
    <w:pPr>
      <w:spacing w:before="100" w:beforeAutospacing="1" w:after="100" w:afterAutospacing="1"/>
    </w:pPr>
    <w:rPr>
      <w:rFonts w:ascii="Arial CE" w:hAnsi="Arial CE"/>
    </w:rPr>
  </w:style>
  <w:style w:type="paragraph" w:customStyle="1" w:styleId="xl168">
    <w:name w:val="xl168"/>
    <w:basedOn w:val="Normal"/>
    <w:rsid w:val="00182939"/>
    <w:pPr>
      <w:spacing w:before="100" w:beforeAutospacing="1" w:after="100" w:afterAutospacing="1"/>
      <w:jc w:val="right"/>
    </w:pPr>
    <w:rPr>
      <w:rFonts w:ascii="Arial CE" w:hAnsi="Arial CE"/>
      <w:b/>
      <w:bCs/>
    </w:rPr>
  </w:style>
  <w:style w:type="paragraph" w:customStyle="1" w:styleId="xl169">
    <w:name w:val="xl169"/>
    <w:basedOn w:val="Normal"/>
    <w:rsid w:val="00182939"/>
    <w:pPr>
      <w:spacing w:before="100" w:beforeAutospacing="1" w:after="100" w:afterAutospacing="1"/>
      <w:jc w:val="center"/>
    </w:pPr>
    <w:rPr>
      <w:rFonts w:ascii="Arial CE" w:hAnsi="Arial CE"/>
    </w:rPr>
  </w:style>
  <w:style w:type="paragraph" w:customStyle="1" w:styleId="xl170">
    <w:name w:val="xl170"/>
    <w:basedOn w:val="Normal"/>
    <w:rsid w:val="00182939"/>
    <w:pPr>
      <w:spacing w:before="100" w:beforeAutospacing="1" w:after="100" w:afterAutospacing="1"/>
      <w:jc w:val="center"/>
    </w:pPr>
    <w:rPr>
      <w:rFonts w:ascii="Arial CE" w:hAnsi="Arial CE"/>
      <w:sz w:val="22"/>
      <w:szCs w:val="22"/>
    </w:rPr>
  </w:style>
  <w:style w:type="paragraph" w:customStyle="1" w:styleId="xl171">
    <w:name w:val="xl171"/>
    <w:basedOn w:val="Normal"/>
    <w:rsid w:val="00182939"/>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182939"/>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182939"/>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182939"/>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182939"/>
    <w:pPr>
      <w:spacing w:before="100" w:beforeAutospacing="1" w:after="100" w:afterAutospacing="1"/>
      <w:jc w:val="center"/>
    </w:pPr>
    <w:rPr>
      <w:rFonts w:ascii="Arial CE" w:hAnsi="Arial CE"/>
    </w:rPr>
  </w:style>
  <w:style w:type="paragraph" w:customStyle="1" w:styleId="xl176">
    <w:name w:val="xl176"/>
    <w:basedOn w:val="Normal"/>
    <w:rsid w:val="00182939"/>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182939"/>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182939"/>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182939"/>
    <w:pPr>
      <w:spacing w:before="100" w:beforeAutospacing="1" w:after="100" w:afterAutospacing="1"/>
      <w:jc w:val="center"/>
    </w:pPr>
    <w:rPr>
      <w:rFonts w:ascii="Arial CE" w:hAnsi="Arial CE"/>
      <w:sz w:val="22"/>
      <w:szCs w:val="22"/>
    </w:rPr>
  </w:style>
  <w:style w:type="paragraph" w:customStyle="1" w:styleId="xl180">
    <w:name w:val="xl180"/>
    <w:basedOn w:val="Normal"/>
    <w:rsid w:val="00182939"/>
    <w:pPr>
      <w:spacing w:before="100" w:beforeAutospacing="1" w:after="100" w:afterAutospacing="1"/>
    </w:pPr>
    <w:rPr>
      <w:rFonts w:ascii="Arial CE" w:hAnsi="Arial CE"/>
      <w:sz w:val="22"/>
      <w:szCs w:val="22"/>
    </w:rPr>
  </w:style>
  <w:style w:type="paragraph" w:customStyle="1" w:styleId="xl181">
    <w:name w:val="xl181"/>
    <w:basedOn w:val="Normal"/>
    <w:rsid w:val="00182939"/>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182939"/>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182939"/>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18293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182939"/>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18293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182939"/>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182939"/>
    <w:pPr>
      <w:spacing w:before="100" w:beforeAutospacing="1" w:after="100" w:afterAutospacing="1"/>
    </w:pPr>
    <w:rPr>
      <w:rFonts w:ascii="Arial CE" w:hAnsi="Arial CE"/>
      <w:b/>
      <w:bCs/>
      <w:sz w:val="22"/>
      <w:szCs w:val="22"/>
    </w:rPr>
  </w:style>
  <w:style w:type="paragraph" w:customStyle="1" w:styleId="xl189">
    <w:name w:val="xl189"/>
    <w:basedOn w:val="Normal"/>
    <w:rsid w:val="00182939"/>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18293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1829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1829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18293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18293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18293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182939"/>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182939"/>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182939"/>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182939"/>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182939"/>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182939"/>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182939"/>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182939"/>
    <w:pPr>
      <w:spacing w:before="100" w:beforeAutospacing="1" w:after="100" w:afterAutospacing="1"/>
      <w:jc w:val="center"/>
    </w:pPr>
    <w:rPr>
      <w:rFonts w:ascii="HRAvantgard" w:hAnsi="HRAvantgard"/>
    </w:rPr>
  </w:style>
  <w:style w:type="paragraph" w:customStyle="1" w:styleId="xl204">
    <w:name w:val="xl204"/>
    <w:basedOn w:val="Normal"/>
    <w:rsid w:val="00182939"/>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182939"/>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182939"/>
    <w:pPr>
      <w:spacing w:before="100" w:beforeAutospacing="1" w:after="100" w:afterAutospacing="1"/>
      <w:jc w:val="center"/>
    </w:pPr>
    <w:rPr>
      <w:rFonts w:ascii="HRAvantgard" w:hAnsi="HRAvantgard"/>
    </w:rPr>
  </w:style>
  <w:style w:type="paragraph" w:customStyle="1" w:styleId="xl207">
    <w:name w:val="xl207"/>
    <w:basedOn w:val="Normal"/>
    <w:rsid w:val="00182939"/>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182939"/>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182939"/>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182939"/>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182939"/>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182939"/>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182939"/>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182939"/>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182939"/>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182939"/>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182939"/>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182939"/>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182939"/>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182939"/>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182939"/>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182939"/>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182939"/>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182939"/>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182939"/>
    <w:pPr>
      <w:spacing w:before="100" w:beforeAutospacing="1" w:after="100" w:afterAutospacing="1"/>
    </w:pPr>
    <w:rPr>
      <w:rFonts w:ascii="Arial CE" w:hAnsi="Arial CE"/>
      <w:sz w:val="22"/>
      <w:szCs w:val="22"/>
    </w:rPr>
  </w:style>
  <w:style w:type="paragraph" w:customStyle="1" w:styleId="xl226">
    <w:name w:val="xl226"/>
    <w:basedOn w:val="Normal"/>
    <w:rsid w:val="00182939"/>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182939"/>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182939"/>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182939"/>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182939"/>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182939"/>
    <w:pPr>
      <w:spacing w:before="100" w:beforeAutospacing="1" w:after="100" w:afterAutospacing="1"/>
    </w:pPr>
    <w:rPr>
      <w:rFonts w:ascii="Arial" w:hAnsi="Arial" w:cs="Arial"/>
    </w:rPr>
  </w:style>
  <w:style w:type="paragraph" w:customStyle="1" w:styleId="xl232">
    <w:name w:val="xl232"/>
    <w:basedOn w:val="Normal"/>
    <w:rsid w:val="00182939"/>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182939"/>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182939"/>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182939"/>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182939"/>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182939"/>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182939"/>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182939"/>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182939"/>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182939"/>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182939"/>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182939"/>
    <w:pPr>
      <w:spacing w:before="100" w:beforeAutospacing="1" w:after="100" w:afterAutospacing="1"/>
      <w:jc w:val="center"/>
    </w:pPr>
    <w:rPr>
      <w:rFonts w:ascii="Arial" w:hAnsi="Arial" w:cs="Arial"/>
    </w:rPr>
  </w:style>
  <w:style w:type="paragraph" w:customStyle="1" w:styleId="xl244">
    <w:name w:val="xl244"/>
    <w:basedOn w:val="Normal"/>
    <w:rsid w:val="00182939"/>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182939"/>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182939"/>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182939"/>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182939"/>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18293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182939"/>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18293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182939"/>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182939"/>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182939"/>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182939"/>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182939"/>
    <w:pPr>
      <w:spacing w:before="100" w:beforeAutospacing="1" w:after="100" w:afterAutospacing="1"/>
      <w:jc w:val="right"/>
    </w:pPr>
    <w:rPr>
      <w:rFonts w:ascii="Arial" w:hAnsi="Arial" w:cs="Arial"/>
    </w:rPr>
  </w:style>
  <w:style w:type="paragraph" w:customStyle="1" w:styleId="xl257">
    <w:name w:val="xl257"/>
    <w:basedOn w:val="Normal"/>
    <w:rsid w:val="00182939"/>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182939"/>
    <w:pPr>
      <w:spacing w:before="100" w:beforeAutospacing="1" w:after="100" w:afterAutospacing="1"/>
      <w:jc w:val="center"/>
    </w:pPr>
    <w:rPr>
      <w:rFonts w:ascii="Arial CE" w:hAnsi="Arial CE"/>
      <w:b/>
      <w:bCs/>
    </w:rPr>
  </w:style>
  <w:style w:type="paragraph" w:customStyle="1" w:styleId="xl259">
    <w:name w:val="xl259"/>
    <w:basedOn w:val="Normal"/>
    <w:rsid w:val="00182939"/>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182939"/>
    <w:pPr>
      <w:spacing w:before="100" w:beforeAutospacing="1" w:after="100" w:afterAutospacing="1"/>
      <w:jc w:val="right"/>
    </w:pPr>
    <w:rPr>
      <w:rFonts w:ascii="HRAvantgard" w:hAnsi="HRAvantgard"/>
    </w:rPr>
  </w:style>
  <w:style w:type="paragraph" w:customStyle="1" w:styleId="xl261">
    <w:name w:val="xl261"/>
    <w:basedOn w:val="Normal"/>
    <w:rsid w:val="00182939"/>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182939"/>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182939"/>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182939"/>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182939"/>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182939"/>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182939"/>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nhideWhenUsed/>
    <w:rsid w:val="00182939"/>
    <w:pPr>
      <w:spacing w:after="120"/>
    </w:pPr>
    <w:rPr>
      <w:sz w:val="16"/>
      <w:szCs w:val="16"/>
    </w:rPr>
  </w:style>
  <w:style w:type="character" w:customStyle="1" w:styleId="Tijeloteksta3Char">
    <w:name w:val="Tijelo teksta 3 Char"/>
    <w:basedOn w:val="Zadanifontodlomka"/>
    <w:link w:val="Tijeloteksta3"/>
    <w:rsid w:val="00182939"/>
    <w:rPr>
      <w:rFonts w:ascii="Times New Roman" w:eastAsia="Times New Roman" w:hAnsi="Times New Roman" w:cs="Times New Roman"/>
      <w:sz w:val="16"/>
      <w:szCs w:val="16"/>
      <w:lang w:eastAsia="hr-HR"/>
    </w:rPr>
  </w:style>
  <w:style w:type="paragraph" w:styleId="StandardWeb">
    <w:name w:val="Normal (Web)"/>
    <w:basedOn w:val="Normal"/>
    <w:rsid w:val="00182939"/>
    <w:pPr>
      <w:spacing w:before="100" w:beforeAutospacing="1" w:after="100" w:afterAutospacing="1"/>
    </w:pPr>
    <w:rPr>
      <w:lang w:val="en-US" w:eastAsia="en-US"/>
    </w:rPr>
  </w:style>
  <w:style w:type="table" w:styleId="Reetkatablice">
    <w:name w:val="Table Grid"/>
    <w:basedOn w:val="Obinatablica"/>
    <w:uiPriority w:val="59"/>
    <w:rsid w:val="0018293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182939"/>
    <w:pPr>
      <w:spacing w:after="0" w:line="240" w:lineRule="auto"/>
    </w:pPr>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18293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18293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18293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rsid w:val="00182939"/>
    <w:rPr>
      <w:sz w:val="20"/>
      <w:szCs w:val="20"/>
    </w:rPr>
  </w:style>
  <w:style w:type="character" w:customStyle="1" w:styleId="TekstfusnoteChar">
    <w:name w:val="Tekst fusnote Char"/>
    <w:basedOn w:val="Zadanifontodlomka"/>
    <w:link w:val="Tekstfusnote"/>
    <w:uiPriority w:val="99"/>
    <w:semiHidden/>
    <w:rsid w:val="00182939"/>
    <w:rPr>
      <w:rFonts w:ascii="Times New Roman" w:eastAsia="Times New Roman" w:hAnsi="Times New Roman" w:cs="Times New Roman"/>
      <w:sz w:val="20"/>
      <w:szCs w:val="20"/>
      <w:lang w:eastAsia="hr-HR"/>
    </w:rPr>
  </w:style>
  <w:style w:type="character" w:styleId="Referencafusnote">
    <w:name w:val="footnote reference"/>
    <w:uiPriority w:val="99"/>
    <w:semiHidden/>
    <w:rsid w:val="00182939"/>
    <w:rPr>
      <w:vertAlign w:val="superscript"/>
    </w:rPr>
  </w:style>
  <w:style w:type="paragraph" w:styleId="Tekstkrajnjebiljeke">
    <w:name w:val="endnote text"/>
    <w:basedOn w:val="Normal"/>
    <w:link w:val="TekstkrajnjebiljekeChar"/>
    <w:semiHidden/>
    <w:unhideWhenUsed/>
    <w:rsid w:val="00182939"/>
    <w:rPr>
      <w:sz w:val="20"/>
      <w:szCs w:val="20"/>
    </w:rPr>
  </w:style>
  <w:style w:type="character" w:customStyle="1" w:styleId="TekstkrajnjebiljekeChar">
    <w:name w:val="Tekst krajnje bilješke Char"/>
    <w:basedOn w:val="Zadanifontodlomka"/>
    <w:link w:val="Tekstkrajnjebiljeke"/>
    <w:semiHidden/>
    <w:rsid w:val="00182939"/>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182939"/>
    <w:rPr>
      <w:vertAlign w:val="superscript"/>
    </w:rPr>
  </w:style>
  <w:style w:type="paragraph" w:styleId="Zaglavlje">
    <w:name w:val="header"/>
    <w:basedOn w:val="Normal"/>
    <w:link w:val="ZaglavljeChar"/>
    <w:uiPriority w:val="99"/>
    <w:unhideWhenUsed/>
    <w:rsid w:val="00182939"/>
    <w:pPr>
      <w:tabs>
        <w:tab w:val="center" w:pos="4536"/>
        <w:tab w:val="right" w:pos="9072"/>
      </w:tabs>
    </w:pPr>
  </w:style>
  <w:style w:type="character" w:customStyle="1" w:styleId="ZaglavljeChar">
    <w:name w:val="Zaglavlje Char"/>
    <w:basedOn w:val="Zadanifontodlomka"/>
    <w:link w:val="Zaglavlje"/>
    <w:uiPriority w:val="99"/>
    <w:rsid w:val="00182939"/>
    <w:rPr>
      <w:rFonts w:ascii="Times New Roman" w:eastAsia="Times New Roman" w:hAnsi="Times New Roman" w:cs="Times New Roman"/>
      <w:sz w:val="24"/>
      <w:szCs w:val="24"/>
      <w:lang w:eastAsia="hr-HR"/>
    </w:rPr>
  </w:style>
  <w:style w:type="paragraph" w:customStyle="1" w:styleId="Default">
    <w:name w:val="Default"/>
    <w:rsid w:val="00182939"/>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customStyle="1" w:styleId="Odlomakpopisa1">
    <w:name w:val="Odlomak popisa1"/>
    <w:aliases w:val="Paragraph,List Paragraph Red,lp1,Heading 11,TG lista,Heading 12,naslov 1,Naslov 12,Graf,Paragraphe de liste PBLH,Graph &amp; Table tite,Normal bullet 2,Bullet list,Figure_name,Equipment,Numbered Indented Text,List Paragraph11 Char Char"/>
    <w:basedOn w:val="Normal"/>
    <w:link w:val="ListParagraphChar"/>
    <w:rsid w:val="00182939"/>
    <w:pPr>
      <w:ind w:left="720"/>
    </w:pPr>
    <w:rPr>
      <w:lang w:val="en-US" w:eastAsia="en-US"/>
    </w:rPr>
  </w:style>
  <w:style w:type="character" w:customStyle="1" w:styleId="ListParagraphChar">
    <w:name w:val="List Paragraph Char"/>
    <w:aliases w:val="Paragraph Char,List Paragraph Red Char,lp1 Char,Heading 11 Char,TG lista Char,Heading 12 Char,naslov 1 Char,Naslov 12 Char,Graf Char,Paragraphe de liste PBLH Char,Graph &amp; Table tite Char,Normal bullet 2 Char,Bullet list Char"/>
    <w:link w:val="Odlomakpopisa1"/>
    <w:rsid w:val="00182939"/>
    <w:rPr>
      <w:rFonts w:ascii="Times New Roman" w:eastAsia="Times New Roman" w:hAnsi="Times New Roman" w:cs="Times New Roman"/>
      <w:sz w:val="24"/>
      <w:szCs w:val="24"/>
      <w:lang w:val="en-US"/>
    </w:rPr>
  </w:style>
  <w:style w:type="paragraph" w:customStyle="1" w:styleId="box453040">
    <w:name w:val="box_453040"/>
    <w:basedOn w:val="Normal"/>
    <w:rsid w:val="00182939"/>
    <w:pPr>
      <w:spacing w:before="100" w:beforeAutospacing="1" w:after="100" w:afterAutospacing="1"/>
    </w:pPr>
    <w:rPr>
      <w:rFonts w:eastAsia="Calibri"/>
    </w:rPr>
  </w:style>
  <w:style w:type="paragraph" w:customStyle="1" w:styleId="Stil28">
    <w:name w:val="Stil28"/>
    <w:basedOn w:val="Odlomakpopisa1"/>
    <w:link w:val="Stil28Char"/>
    <w:rsid w:val="00182939"/>
    <w:pPr>
      <w:spacing w:line="276" w:lineRule="auto"/>
      <w:ind w:left="1069" w:hanging="360"/>
      <w:contextualSpacing/>
      <w:jc w:val="both"/>
    </w:pPr>
    <w:rPr>
      <w:rFonts w:ascii="Calibri Light" w:eastAsia="Calibri" w:hAnsi="Calibri Light" w:cs="Tahoma"/>
      <w:sz w:val="22"/>
      <w:szCs w:val="22"/>
      <w:lang w:val="hr-HR"/>
    </w:rPr>
  </w:style>
  <w:style w:type="character" w:customStyle="1" w:styleId="Stil28Char">
    <w:name w:val="Stil28 Char"/>
    <w:link w:val="Stil28"/>
    <w:locked/>
    <w:rsid w:val="00182939"/>
    <w:rPr>
      <w:rFonts w:ascii="Calibri Light" w:eastAsia="Calibri" w:hAnsi="Calibri Light" w:cs="Tahoma"/>
    </w:rPr>
  </w:style>
  <w:style w:type="paragraph" w:customStyle="1" w:styleId="box454981">
    <w:name w:val="box_454981"/>
    <w:basedOn w:val="Normal"/>
    <w:rsid w:val="00182939"/>
    <w:pPr>
      <w:spacing w:before="100" w:beforeAutospacing="1" w:after="100" w:afterAutospacing="1"/>
    </w:pPr>
    <w:rPr>
      <w:rFonts w:eastAsia="Calibri"/>
    </w:rPr>
  </w:style>
  <w:style w:type="paragraph" w:styleId="Tijeloteksta2">
    <w:name w:val="Body Text 2"/>
    <w:basedOn w:val="Normal"/>
    <w:link w:val="Tijeloteksta2Char"/>
    <w:unhideWhenUsed/>
    <w:rsid w:val="00182939"/>
    <w:pPr>
      <w:spacing w:after="120" w:line="480" w:lineRule="auto"/>
    </w:pPr>
  </w:style>
  <w:style w:type="character" w:customStyle="1" w:styleId="Tijeloteksta2Char">
    <w:name w:val="Tijelo teksta 2 Char"/>
    <w:basedOn w:val="Zadanifontodlomka"/>
    <w:link w:val="Tijeloteksta2"/>
    <w:rsid w:val="00182939"/>
    <w:rPr>
      <w:rFonts w:ascii="Times New Roman" w:eastAsia="Times New Roman" w:hAnsi="Times New Roman" w:cs="Times New Roman"/>
      <w:sz w:val="24"/>
      <w:szCs w:val="24"/>
      <w:lang w:eastAsia="hr-HR"/>
    </w:rPr>
  </w:style>
  <w:style w:type="numbering" w:customStyle="1" w:styleId="Bezpopisa1">
    <w:name w:val="Bez popisa1"/>
    <w:next w:val="Bezpopisa"/>
    <w:semiHidden/>
    <w:rsid w:val="00182939"/>
  </w:style>
  <w:style w:type="paragraph" w:styleId="Naslov">
    <w:name w:val="Title"/>
    <w:basedOn w:val="Normal"/>
    <w:link w:val="NaslovChar"/>
    <w:qFormat/>
    <w:rsid w:val="00182939"/>
    <w:pPr>
      <w:jc w:val="center"/>
    </w:pPr>
    <w:rPr>
      <w:rFonts w:ascii="Arial" w:hAnsi="Arial"/>
      <w:b/>
      <w:sz w:val="28"/>
      <w:szCs w:val="20"/>
    </w:rPr>
  </w:style>
  <w:style w:type="character" w:customStyle="1" w:styleId="NaslovChar">
    <w:name w:val="Naslov Char"/>
    <w:basedOn w:val="Zadanifontodlomka"/>
    <w:link w:val="Naslov"/>
    <w:rsid w:val="00182939"/>
    <w:rPr>
      <w:rFonts w:ascii="Arial" w:eastAsia="Times New Roman" w:hAnsi="Arial" w:cs="Times New Roman"/>
      <w:b/>
      <w:sz w:val="28"/>
      <w:szCs w:val="20"/>
      <w:lang w:eastAsia="hr-HR"/>
    </w:rPr>
  </w:style>
  <w:style w:type="paragraph" w:styleId="Uvuenotijeloteksta">
    <w:name w:val="Body Text Indent"/>
    <w:basedOn w:val="Normal"/>
    <w:link w:val="UvuenotijelotekstaChar"/>
    <w:rsid w:val="00182939"/>
    <w:pPr>
      <w:ind w:left="1416"/>
    </w:pPr>
    <w:rPr>
      <w:rFonts w:ascii="Arial" w:hAnsi="Arial"/>
    </w:rPr>
  </w:style>
  <w:style w:type="character" w:customStyle="1" w:styleId="UvuenotijelotekstaChar">
    <w:name w:val="Uvučeno tijelo teksta Char"/>
    <w:basedOn w:val="Zadanifontodlomka"/>
    <w:link w:val="Uvuenotijeloteksta"/>
    <w:rsid w:val="00182939"/>
    <w:rPr>
      <w:rFonts w:ascii="Arial" w:eastAsia="Times New Roman" w:hAnsi="Arial" w:cs="Times New Roman"/>
      <w:sz w:val="24"/>
      <w:szCs w:val="24"/>
      <w:lang w:eastAsia="hr-HR"/>
    </w:rPr>
  </w:style>
  <w:style w:type="paragraph" w:customStyle="1" w:styleId="KSENIJA">
    <w:name w:val="KSENIJA"/>
    <w:rsid w:val="00182939"/>
    <w:pPr>
      <w:spacing w:after="0" w:line="240" w:lineRule="auto"/>
    </w:pPr>
    <w:rPr>
      <w:rFonts w:ascii="HRAvantgard" w:eastAsia="Times New Roman" w:hAnsi="HRAvantgard" w:cs="Times New Roman"/>
      <w:noProof/>
      <w:kern w:val="16"/>
      <w:szCs w:val="20"/>
      <w:lang w:val="en-GB"/>
    </w:rPr>
  </w:style>
  <w:style w:type="paragraph" w:styleId="Tijeloteksta-uvlaka2">
    <w:name w:val="Body Text Indent 2"/>
    <w:basedOn w:val="Normal"/>
    <w:link w:val="Tijeloteksta-uvlaka2Char"/>
    <w:rsid w:val="00182939"/>
    <w:pPr>
      <w:ind w:left="360"/>
    </w:pPr>
    <w:rPr>
      <w:rFonts w:ascii="Arial" w:hAnsi="Arial"/>
    </w:rPr>
  </w:style>
  <w:style w:type="character" w:customStyle="1" w:styleId="Tijeloteksta-uvlaka2Char">
    <w:name w:val="Tijelo teksta - uvlaka 2 Char"/>
    <w:basedOn w:val="Zadanifontodlomka"/>
    <w:link w:val="Tijeloteksta-uvlaka2"/>
    <w:rsid w:val="00182939"/>
    <w:rPr>
      <w:rFonts w:ascii="Arial" w:eastAsia="Times New Roman" w:hAnsi="Arial" w:cs="Times New Roman"/>
      <w:sz w:val="24"/>
      <w:szCs w:val="24"/>
      <w:lang w:eastAsia="hr-HR"/>
    </w:rPr>
  </w:style>
  <w:style w:type="paragraph" w:styleId="Tijeloteksta-uvlaka3">
    <w:name w:val="Body Text Indent 3"/>
    <w:basedOn w:val="Normal"/>
    <w:link w:val="Tijeloteksta-uvlaka3Char"/>
    <w:rsid w:val="00182939"/>
    <w:pPr>
      <w:ind w:left="2115"/>
      <w:jc w:val="both"/>
    </w:pPr>
    <w:rPr>
      <w:rFonts w:ascii="Arial" w:hAnsi="Arial"/>
    </w:rPr>
  </w:style>
  <w:style w:type="character" w:customStyle="1" w:styleId="Tijeloteksta-uvlaka3Char">
    <w:name w:val="Tijelo teksta - uvlaka 3 Char"/>
    <w:basedOn w:val="Zadanifontodlomka"/>
    <w:link w:val="Tijeloteksta-uvlaka3"/>
    <w:rsid w:val="00182939"/>
    <w:rPr>
      <w:rFonts w:ascii="Arial" w:eastAsia="Times New Roman" w:hAnsi="Arial" w:cs="Times New Roman"/>
      <w:sz w:val="24"/>
      <w:szCs w:val="24"/>
      <w:lang w:eastAsia="hr-HR"/>
    </w:rPr>
  </w:style>
  <w:style w:type="character" w:styleId="Naglaeno">
    <w:name w:val="Strong"/>
    <w:qFormat/>
    <w:rsid w:val="00182939"/>
    <w:rPr>
      <w:b/>
      <w:bCs/>
    </w:rPr>
  </w:style>
  <w:style w:type="paragraph" w:customStyle="1" w:styleId="Body">
    <w:name w:val="Body"/>
    <w:basedOn w:val="Normal"/>
    <w:rsid w:val="00182939"/>
    <w:pPr>
      <w:overflowPunct w:val="0"/>
      <w:autoSpaceDE w:val="0"/>
      <w:autoSpaceDN w:val="0"/>
      <w:adjustRightInd w:val="0"/>
      <w:spacing w:after="120" w:line="240" w:lineRule="atLeast"/>
      <w:ind w:left="720"/>
      <w:jc w:val="both"/>
      <w:textAlignment w:val="baseline"/>
    </w:pPr>
    <w:rPr>
      <w:rFonts w:ascii="Arial" w:hAnsi="Arial" w:cs="Arial"/>
      <w:sz w:val="22"/>
      <w:szCs w:val="22"/>
      <w:lang w:val="en-GB" w:eastAsia="en-US"/>
    </w:rPr>
  </w:style>
  <w:style w:type="paragraph" w:customStyle="1" w:styleId="1">
    <w:name w:val="1"/>
    <w:basedOn w:val="Normal"/>
    <w:rsid w:val="00182939"/>
    <w:pPr>
      <w:jc w:val="both"/>
    </w:pPr>
    <w:rPr>
      <w:szCs w:val="20"/>
      <w:lang w:eastAsia="en-US"/>
    </w:rPr>
  </w:style>
  <w:style w:type="paragraph" w:customStyle="1" w:styleId="TEXTdokazi">
    <w:name w:val="TEXT dokazi"/>
    <w:basedOn w:val="Normal"/>
    <w:rsid w:val="00182939"/>
    <w:pPr>
      <w:spacing w:after="40"/>
      <w:ind w:left="567"/>
    </w:pPr>
    <w:rPr>
      <w:rFonts w:ascii="Arial" w:hAnsi="Arial"/>
      <w:sz w:val="20"/>
      <w:szCs w:val="20"/>
      <w:lang w:eastAsia="en-US"/>
    </w:rPr>
  </w:style>
  <w:style w:type="character" w:styleId="Istaknuto">
    <w:name w:val="Emphasis"/>
    <w:qFormat/>
    <w:rsid w:val="00182939"/>
    <w:rPr>
      <w:i/>
      <w:iCs/>
    </w:rPr>
  </w:style>
  <w:style w:type="paragraph" w:customStyle="1" w:styleId="t-98">
    <w:name w:val="t-98"/>
    <w:basedOn w:val="Normal"/>
    <w:rsid w:val="00182939"/>
    <w:pPr>
      <w:spacing w:before="100" w:after="100"/>
    </w:pPr>
    <w:rPr>
      <w:szCs w:val="20"/>
      <w:lang w:val="en-GB" w:eastAsia="en-US"/>
    </w:rPr>
  </w:style>
  <w:style w:type="paragraph" w:customStyle="1" w:styleId="TEXT">
    <w:name w:val="TEXT"/>
    <w:link w:val="TEXTChar"/>
    <w:rsid w:val="00182939"/>
    <w:pPr>
      <w:spacing w:after="80" w:line="240" w:lineRule="auto"/>
    </w:pPr>
    <w:rPr>
      <w:rFonts w:ascii="Swis721 BT" w:eastAsia="Times New Roman" w:hAnsi="Swis721 BT" w:cs="Times New Roman"/>
      <w:sz w:val="20"/>
      <w:szCs w:val="20"/>
    </w:rPr>
  </w:style>
  <w:style w:type="character" w:customStyle="1" w:styleId="TEXTChar">
    <w:name w:val="TEXT Char"/>
    <w:link w:val="TEXT"/>
    <w:locked/>
    <w:rsid w:val="00182939"/>
    <w:rPr>
      <w:rFonts w:ascii="Swis721 BT" w:eastAsia="Times New Roman" w:hAnsi="Swis721 BT" w:cs="Times New Roman"/>
      <w:sz w:val="20"/>
      <w:szCs w:val="20"/>
    </w:rPr>
  </w:style>
  <w:style w:type="table" w:customStyle="1" w:styleId="Reetkatablice4">
    <w:name w:val="Rešetka tablice4"/>
    <w:basedOn w:val="Obinatablica"/>
    <w:next w:val="Reetkatablice"/>
    <w:rsid w:val="0018293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0">
    <w:name w:val="Tiret 0"/>
    <w:basedOn w:val="Normal"/>
    <w:rsid w:val="00182939"/>
    <w:pPr>
      <w:numPr>
        <w:numId w:val="18"/>
      </w:numPr>
      <w:spacing w:before="120" w:after="120"/>
      <w:jc w:val="both"/>
    </w:pPr>
    <w:rPr>
      <w:szCs w:val="22"/>
      <w:lang w:eastAsia="en-GB"/>
    </w:rPr>
  </w:style>
  <w:style w:type="paragraph" w:styleId="Sadraj1">
    <w:name w:val="toc 1"/>
    <w:basedOn w:val="Normal"/>
    <w:next w:val="Normal"/>
    <w:autoRedefine/>
    <w:unhideWhenUsed/>
    <w:rsid w:val="00182939"/>
    <w:pPr>
      <w:shd w:val="clear" w:color="auto" w:fill="FFFFFF"/>
      <w:tabs>
        <w:tab w:val="left" w:pos="567"/>
        <w:tab w:val="left" w:pos="993"/>
        <w:tab w:val="right" w:leader="dot" w:pos="9072"/>
      </w:tabs>
      <w:ind w:left="1560" w:right="-1" w:hanging="1560"/>
      <w:jc w:val="both"/>
    </w:pPr>
    <w:rPr>
      <w:noProof/>
      <w:sz w:val="22"/>
      <w:szCs w:val="22"/>
    </w:rPr>
  </w:style>
  <w:style w:type="character" w:styleId="Referencakomentara">
    <w:name w:val="annotation reference"/>
    <w:rsid w:val="00182939"/>
    <w:rPr>
      <w:rFonts w:cs="Times New Roman"/>
      <w:sz w:val="16"/>
    </w:rPr>
  </w:style>
  <w:style w:type="paragraph" w:styleId="Tekstkomentara">
    <w:name w:val="annotation text"/>
    <w:basedOn w:val="Normal"/>
    <w:link w:val="TekstkomentaraChar"/>
    <w:rsid w:val="00182939"/>
    <w:rPr>
      <w:sz w:val="20"/>
      <w:szCs w:val="20"/>
    </w:rPr>
  </w:style>
  <w:style w:type="character" w:customStyle="1" w:styleId="TekstkomentaraChar">
    <w:name w:val="Tekst komentara Char"/>
    <w:basedOn w:val="Zadanifontodlomka"/>
    <w:link w:val="Tekstkomentara"/>
    <w:rsid w:val="00182939"/>
    <w:rPr>
      <w:rFonts w:ascii="Times New Roman" w:eastAsia="Times New Roman" w:hAnsi="Times New Roman" w:cs="Times New Roman"/>
      <w:sz w:val="20"/>
      <w:szCs w:val="20"/>
      <w:lang w:eastAsia="hr-HR"/>
    </w:rPr>
  </w:style>
  <w:style w:type="paragraph" w:customStyle="1" w:styleId="BodyTextBoldheading">
    <w:name w:val="Body Text Bold heading"/>
    <w:basedOn w:val="Normal"/>
    <w:link w:val="BodyTextBoldheadingChar"/>
    <w:rsid w:val="00182939"/>
    <w:pPr>
      <w:spacing w:before="240" w:after="120" w:line="276" w:lineRule="auto"/>
      <w:jc w:val="both"/>
    </w:pPr>
    <w:rPr>
      <w:rFonts w:ascii="Calibri" w:hAnsi="Calibri"/>
      <w:b/>
      <w:sz w:val="22"/>
      <w:szCs w:val="22"/>
      <w:lang w:val="en-GB" w:eastAsia="en-US"/>
    </w:rPr>
  </w:style>
  <w:style w:type="character" w:customStyle="1" w:styleId="BodyTextBoldheadingChar">
    <w:name w:val="Body Text Bold heading Char"/>
    <w:link w:val="BodyTextBoldheading"/>
    <w:locked/>
    <w:rsid w:val="00182939"/>
    <w:rPr>
      <w:rFonts w:ascii="Calibri" w:eastAsia="Times New Roman" w:hAnsi="Calibri" w:cs="Times New Roman"/>
      <w:b/>
      <w:lang w:val="en-GB"/>
    </w:rPr>
  </w:style>
  <w:style w:type="paragraph" w:styleId="Predmetkomentara">
    <w:name w:val="annotation subject"/>
    <w:basedOn w:val="Tekstkomentara"/>
    <w:next w:val="Tekstkomentara"/>
    <w:link w:val="PredmetkomentaraChar"/>
    <w:semiHidden/>
    <w:rsid w:val="00182939"/>
    <w:rPr>
      <w:b/>
      <w:bCs/>
    </w:rPr>
  </w:style>
  <w:style w:type="character" w:customStyle="1" w:styleId="PredmetkomentaraChar">
    <w:name w:val="Predmet komentara Char"/>
    <w:basedOn w:val="TekstkomentaraChar"/>
    <w:link w:val="Predmetkomentara"/>
    <w:semiHidden/>
    <w:rsid w:val="00182939"/>
    <w:rPr>
      <w:rFonts w:ascii="Times New Roman" w:eastAsia="Times New Roman" w:hAnsi="Times New Roman" w:cs="Times New Roman"/>
      <w:b/>
      <w:bCs/>
      <w:sz w:val="20"/>
      <w:szCs w:val="20"/>
      <w:lang w:eastAsia="hr-HR"/>
    </w:rPr>
  </w:style>
  <w:style w:type="paragraph" w:styleId="Sadraj2">
    <w:name w:val="toc 2"/>
    <w:basedOn w:val="Normal"/>
    <w:next w:val="Normal"/>
    <w:autoRedefine/>
    <w:rsid w:val="00182939"/>
    <w:pPr>
      <w:shd w:val="clear" w:color="auto" w:fill="FFFFFF"/>
    </w:pPr>
    <w:rPr>
      <w:sz w:val="22"/>
      <w:szCs w:val="22"/>
    </w:rPr>
  </w:style>
  <w:style w:type="character" w:styleId="Nerijeenospominjanje">
    <w:name w:val="Unresolved Mention"/>
    <w:basedOn w:val="Zadanifontodlomka"/>
    <w:uiPriority w:val="99"/>
    <w:semiHidden/>
    <w:unhideWhenUsed/>
    <w:rsid w:val="001D4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sino-split.hr" TargetMode="External"/><Relationship Id="rId13" Type="http://schemas.openxmlformats.org/officeDocument/2006/relationships/hyperlink" Target="https://eojn.nn.hr/Oglasnik/" TargetMode="External"/><Relationship Id="rId3" Type="http://schemas.openxmlformats.org/officeDocument/2006/relationships/settings" Target="settings.xml"/><Relationship Id="rId7" Type="http://schemas.openxmlformats.org/officeDocument/2006/relationships/hyperlink" Target="http://www.dzsino-split.hr" TargetMode="External"/><Relationship Id="rId12" Type="http://schemas.openxmlformats.org/officeDocument/2006/relationships/hyperlink" Target="https://eojn.nn.h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zs.h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ojn.nn.hr/Oglasnik" TargetMode="External"/><Relationship Id="rId4" Type="http://schemas.openxmlformats.org/officeDocument/2006/relationships/webSettings" Target="webSettings.xml"/><Relationship Id="rId9" Type="http://schemas.openxmlformats.org/officeDocument/2006/relationships/hyperlink" Target="https://help.nn.hr/support/solutions/articles/12000043396-elektroni%C4%8Dka-europska-jedinstvena-dokumentacija-o-nabavi-e-espd" TargetMode="External"/><Relationship Id="rId14" Type="http://schemas.openxmlformats.org/officeDocument/2006/relationships/hyperlink" Target="https://eojn.nn.hr/Oglasnik/clanak/upute-za-koristenje-eojna-rh/0/9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42</Pages>
  <Words>17563</Words>
  <Characters>100114</Characters>
  <Application>Microsoft Office Word</Application>
  <DocSecurity>0</DocSecurity>
  <Lines>834</Lines>
  <Paragraphs>234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Korisnik531</dc:creator>
  <cp:keywords/>
  <dc:description/>
  <cp:lastModifiedBy>Korisnik531</cp:lastModifiedBy>
  <cp:revision>121</cp:revision>
  <cp:lastPrinted>2022-11-04T10:02:00Z</cp:lastPrinted>
  <dcterms:created xsi:type="dcterms:W3CDTF">2021-11-30T07:33:00Z</dcterms:created>
  <dcterms:modified xsi:type="dcterms:W3CDTF">2022-11-04T10:33:00Z</dcterms:modified>
</cp:coreProperties>
</file>