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BE2A" w14:textId="77777777" w:rsidR="00670282" w:rsidRDefault="00754D8F" w:rsidP="00754D8F">
      <w:pPr>
        <w:spacing w:after="83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>Prilog I</w:t>
      </w:r>
    </w:p>
    <w:tbl>
      <w:tblPr>
        <w:tblStyle w:val="TableGrid"/>
        <w:tblW w:w="9618" w:type="dxa"/>
        <w:tblInd w:w="11" w:type="dxa"/>
        <w:tblCellMar>
          <w:top w:w="80" w:type="dxa"/>
          <w:left w:w="80" w:type="dxa"/>
          <w:right w:w="25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670282" w14:paraId="576C4260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D282050" w14:textId="77777777" w:rsidR="00670282" w:rsidRDefault="00670282" w:rsidP="005D595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:rsidR="00670282" w14:paraId="149D67FA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F3B483F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504F7DE4" w14:textId="1323343C" w:rsidR="00670282" w:rsidRDefault="008A5FDE" w:rsidP="005D5959">
            <w:pPr>
              <w:spacing w:after="0" w:line="259" w:lineRule="auto"/>
              <w:ind w:left="0" w:firstLine="0"/>
              <w:jc w:val="left"/>
            </w:pPr>
            <w:r>
              <w:t xml:space="preserve">Radovi na </w:t>
            </w:r>
            <w:r w:rsidR="00FC7C79">
              <w:t>rekonstruk</w:t>
            </w:r>
            <w:r w:rsidR="00230B51">
              <w:t>ciji sanitarnih čvorova prilagođenih osobama sa invaliditetom</w:t>
            </w:r>
            <w:r w:rsidR="00AC437D">
              <w:t xml:space="preserve"> ( 13 sanitarnih čvorova)</w:t>
            </w:r>
            <w:r w:rsidR="00230B51">
              <w:t xml:space="preserve"> u objektu Vukovarska</w:t>
            </w:r>
          </w:p>
        </w:tc>
      </w:tr>
      <w:tr w:rsidR="00670282" w14:paraId="671D9421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5AA949E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2C147772" w14:textId="29A3F4C9" w:rsidR="00670282" w:rsidRDefault="00230B51" w:rsidP="005D5959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 w14:textId="62301213" w:rsidR="00230B51" w:rsidRDefault="00230B51" w:rsidP="005D5959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 w14:textId="66DE38C7" w:rsidR="008A5FDE" w:rsidRDefault="008A5FDE" w:rsidP="005D5959">
            <w:pPr>
              <w:spacing w:after="0" w:line="259" w:lineRule="auto"/>
              <w:ind w:left="0" w:firstLine="0"/>
              <w:jc w:val="left"/>
            </w:pPr>
            <w:r>
              <w:t xml:space="preserve">OIB: </w:t>
            </w:r>
            <w:r w:rsidR="00230B51">
              <w:t>69403366669</w:t>
            </w:r>
          </w:p>
        </w:tc>
      </w:tr>
      <w:tr w:rsidR="00670282" w14:paraId="162B72CD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4C89D50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4F47F269" w14:textId="65C7D232" w:rsidR="00670282" w:rsidRDefault="00C05676" w:rsidP="005D5959">
            <w:pPr>
              <w:spacing w:after="0" w:line="259" w:lineRule="auto"/>
              <w:ind w:left="0" w:firstLine="0"/>
              <w:jc w:val="left"/>
            </w:pPr>
            <w:r>
              <w:t>EJN-</w:t>
            </w:r>
            <w:r w:rsidR="00AC437D">
              <w:t>44/24</w:t>
            </w:r>
          </w:p>
        </w:tc>
      </w:tr>
      <w:tr w:rsidR="00670282" w14:paraId="494077D6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BDFCEFC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2F975FD0" w14:textId="77777777" w:rsidR="00670282" w:rsidRDefault="00230B51" w:rsidP="005D5959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 w14:textId="63B9E91C" w:rsidR="00230B51" w:rsidRDefault="00230B51" w:rsidP="005D5959">
            <w:pPr>
              <w:spacing w:after="0" w:line="259" w:lineRule="auto"/>
              <w:ind w:left="0" w:firstLine="0"/>
              <w:jc w:val="left"/>
            </w:pPr>
            <w:r>
              <w:t xml:space="preserve">Ivan </w:t>
            </w:r>
            <w:proofErr w:type="spellStart"/>
            <w:r>
              <w:t>Škaričić,prof</w:t>
            </w:r>
            <w:proofErr w:type="spellEnd"/>
            <w:r>
              <w:t>.</w:t>
            </w:r>
          </w:p>
        </w:tc>
      </w:tr>
      <w:tr w:rsidR="00670282" w14:paraId="5DB72CAB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49421E7D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089881C6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4710DF0D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7398E9C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20E57D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7ECECDF6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D49CC1D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3285EEF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0A4975C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EC06015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5330070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36383207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54F99FC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9D3322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2F4A2A4F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4E3F602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58617ECC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:rsidR="00670282" w14:paraId="788718A9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B45D624" w14:textId="6E30B38E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134FAD2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FA4A92B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1CA0B72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25FE96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3852194D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AFAA706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CE640D5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4E70C09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0A1645B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A93D88B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7FE4341B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EC59050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C3DF4C6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06C63082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0AFEA63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7BFDE77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6E012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7C3FA452" w14:textId="4933C128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PONUDA</w:t>
            </w:r>
            <w:r w:rsidR="00D66458">
              <w:t xml:space="preserve"> (Troškovnik</w:t>
            </w:r>
            <w:r w:rsidR="00AC437D">
              <w:t>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08FC75D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867FBD4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D225432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904CE3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56D5869E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834EAC6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11FAA50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D763EA4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89A4725" w14:textId="17C76B80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Cijena ponude (u </w:t>
            </w:r>
            <w:r w:rsidR="00FC7C79">
              <w:t>eurima</w:t>
            </w:r>
            <w:r>
              <w:t xml:space="preserve"> bez PDV-a</w:t>
            </w:r>
            <w:r w:rsidR="00D66458">
              <w:t xml:space="preserve"> po zbroju </w:t>
            </w:r>
            <w:r w:rsidR="00AC437D">
              <w:t>iz</w:t>
            </w:r>
            <w:r w:rsidR="00D66458">
              <w:t xml:space="preserve">Troškovnika </w:t>
            </w:r>
            <w:r w:rsidR="00AC437D">
              <w:t>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1A837ED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726811D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C4DCE40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PDV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FEE61B1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7E14177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B34301E" w14:textId="309878DB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Cijena ponude (u </w:t>
            </w:r>
            <w:r w:rsidR="00FC7C79">
              <w:t>eurima</w:t>
            </w:r>
            <w:r>
              <w:t xml:space="preserve"> s PDV-om)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C26CF0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47B63FAD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7997115" w14:textId="77777777" w:rsidR="00C05676" w:rsidRDefault="00C05676" w:rsidP="00C05676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 w14:textId="77777777" w:rsidR="00C05676" w:rsidRDefault="00C05676" w:rsidP="00C05676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 w14:textId="77777777" w:rsidR="00670282" w:rsidRDefault="00C05676" w:rsidP="00C05676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7B28C1E" w14:textId="77777777" w:rsidR="00670282" w:rsidRDefault="00670282" w:rsidP="00C05676">
            <w:pPr>
              <w:spacing w:after="0" w:line="259" w:lineRule="auto"/>
              <w:ind w:left="55" w:right="55" w:firstLine="0"/>
              <w:jc w:val="right"/>
            </w:pPr>
          </w:p>
        </w:tc>
      </w:tr>
      <w:tr w:rsidR="00670282" w14:paraId="4B3CA8E5" w14:textId="77777777" w:rsidTr="005D5959">
        <w:trPr>
          <w:trHeight w:val="1219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B5B574" w14:textId="77777777" w:rsidR="00670282" w:rsidRDefault="00670282" w:rsidP="00C05676">
            <w:pPr>
              <w:spacing w:after="0" w:line="259" w:lineRule="auto"/>
              <w:ind w:left="0" w:right="28" w:firstLine="0"/>
              <w:jc w:val="left"/>
            </w:pPr>
          </w:p>
          <w:p w14:paraId="16FEE24F" w14:textId="77777777" w:rsidR="00670282" w:rsidRDefault="00670282" w:rsidP="00670282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 w14:textId="77777777" w:rsidR="00F15CB0" w:rsidRDefault="00F15CB0"/>
    <w:sectPr w:rsidR="00F15CB0" w:rsidSect="00DE43E2">
      <w:pgSz w:w="11906" w:h="16838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103DA"/>
    <w:multiLevelType w:val="hybridMultilevel"/>
    <w:tmpl w:val="DFC04AB2"/>
    <w:lvl w:ilvl="0" w:tplc="08A897B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CE9540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A292D8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C39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E7928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8455C4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0423A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22D02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49F7E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211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5540"/>
  <w15:chartTrackingRefBased/>
  <w15:docId w15:val="{E4880A5C-C739-4D70-9885-07BEA48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8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7028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4</cp:revision>
  <cp:lastPrinted>2023-05-08T09:04:00Z</cp:lastPrinted>
  <dcterms:created xsi:type="dcterms:W3CDTF">2024-10-03T09:51:00Z</dcterms:created>
  <dcterms:modified xsi:type="dcterms:W3CDTF">2024-10-03T10:47:00Z</dcterms:modified>
</cp:coreProperties>
</file>