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1B302">
      <w:pPr>
        <w:rPr>
          <w:b/>
          <w:bCs/>
          <w:i/>
          <w:iCs/>
          <w:sz w:val="24"/>
          <w:szCs w:val="24"/>
          <w:lang w:val="hr-HR"/>
        </w:rPr>
      </w:pPr>
      <w:r>
        <w:rPr>
          <w:b/>
          <w:bCs/>
          <w:i/>
          <w:iCs/>
          <w:sz w:val="24"/>
          <w:szCs w:val="24"/>
          <w:lang w:val="hr-HR"/>
        </w:rPr>
        <w:t>Dom za starije i nemoćne osobe Split</w:t>
      </w:r>
    </w:p>
    <w:p w14:paraId="4131C5B3">
      <w:pPr>
        <w:rPr>
          <w:b/>
          <w:bCs/>
          <w:i/>
          <w:iCs/>
          <w:sz w:val="24"/>
          <w:szCs w:val="24"/>
          <w:lang w:val="hr-HR"/>
        </w:rPr>
      </w:pPr>
      <w:r>
        <w:rPr>
          <w:b/>
          <w:bCs/>
          <w:i/>
          <w:iCs/>
          <w:sz w:val="24"/>
          <w:szCs w:val="24"/>
          <w:lang w:val="hr-HR"/>
        </w:rPr>
        <w:t>Ivana pl. Zajca 2,21000 Split</w:t>
      </w:r>
    </w:p>
    <w:p w14:paraId="27A240AE">
      <w:pPr>
        <w:rPr>
          <w:b/>
          <w:bCs/>
          <w:i/>
          <w:iCs/>
          <w:sz w:val="24"/>
          <w:szCs w:val="24"/>
          <w:lang w:val="hr-HR"/>
        </w:rPr>
      </w:pPr>
    </w:p>
    <w:p w14:paraId="65F129CF">
      <w:pPr>
        <w:rPr>
          <w:lang w:val="hr-HR"/>
        </w:rPr>
      </w:pPr>
    </w:p>
    <w:p w14:paraId="2B713164">
      <w:pPr>
        <w:jc w:val="center"/>
        <w:rPr>
          <w:b/>
          <w:bCs/>
          <w:i/>
          <w:iCs/>
          <w:sz w:val="24"/>
          <w:szCs w:val="24"/>
          <w:lang w:val="hr-HR"/>
        </w:rPr>
      </w:pPr>
      <w:r>
        <w:rPr>
          <w:b/>
          <w:bCs/>
          <w:i/>
          <w:iCs/>
          <w:sz w:val="24"/>
          <w:szCs w:val="24"/>
          <w:lang w:val="hr-HR"/>
        </w:rPr>
        <w:t>Tehničke specifikacije za predmet nabave : EJN 35/2025 Usluge održavanja informatičke opreme</w:t>
      </w:r>
    </w:p>
    <w:p w14:paraId="5F21B4CA">
      <w:pPr>
        <w:jc w:val="center"/>
        <w:rPr>
          <w:b/>
          <w:bCs/>
          <w:i/>
          <w:iCs/>
          <w:sz w:val="24"/>
          <w:szCs w:val="24"/>
          <w:lang w:val="hr-HR"/>
        </w:rPr>
      </w:pPr>
    </w:p>
    <w:p w14:paraId="6AAAC538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1 TEHNIČKA SPECIFIKACIJA </w:t>
      </w:r>
    </w:p>
    <w:p w14:paraId="345CDCAC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1.1 Usluga održavanja </w:t>
      </w:r>
    </w:p>
    <w:p w14:paraId="698A7877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Održavanje podrazumijeva otklanjanje kvarova na dojavu Naručitelja, u radno vrijeme Naručitelja, zamjenom </w:t>
      </w:r>
    </w:p>
    <w:p w14:paraId="003C601A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neispravnih dijelova ili otklanjanjem uzroka neispravnosti. </w:t>
      </w:r>
    </w:p>
    <w:p w14:paraId="273F6405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Operativnost opreme podrazumijeva stanje opreme spremne za korištenje u svojoj funkcionalnoj namjeni. </w:t>
      </w:r>
    </w:p>
    <w:p w14:paraId="45ECCB7D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Izvršitelj će obaviti interventno održavanje na poziv Naručitelja uslijed kvara na opremi. </w:t>
      </w:r>
    </w:p>
    <w:p w14:paraId="28476110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Stavljanje opreme u funkciju nakon kvara, a svi potrebni originalni dijelovi, rad i potrošni materijal uključeni </w:t>
      </w:r>
    </w:p>
    <w:p w14:paraId="556376CE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su u održavanje (osim tonera, tipkovnica, miševa, tinti, traka i papira). </w:t>
      </w:r>
    </w:p>
    <w:p w14:paraId="63D1AE6D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Otklanjanje prijavljenih kvarova uključuje zamjenu neispravnih dijelova ispravnim. </w:t>
      </w:r>
    </w:p>
    <w:p w14:paraId="6912A5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 xml:space="preserve">Zamjena dijelova će se obaviti u skladu s uputama proizvođača opreme. </w:t>
      </w:r>
    </w:p>
    <w:p w14:paraId="0B605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Neispravne dijelove opreme Izvršitelj će zamijeniti novim, funkcionalno jednakim ili boljim. </w:t>
      </w:r>
    </w:p>
    <w:p w14:paraId="0ACF2C4B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Zamjena dijelova obavit će se u skladu s postupcima dobivenim od strane proizvođača opreme i prema </w:t>
      </w:r>
    </w:p>
    <w:p w14:paraId="48E2E082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uputama za održavanje opreme. </w:t>
      </w:r>
    </w:p>
    <w:p w14:paraId="42CBBBF6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Isporučitelj je obvezan testirati opremu nakon otklanjanja kvara, predlagati Naručitelju poboljšanja </w:t>
      </w:r>
    </w:p>
    <w:p w14:paraId="1CF692F4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funkcionalnosti i predlagati zamjenu dotrajale opreme. </w:t>
      </w:r>
    </w:p>
    <w:p w14:paraId="3A70522A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Izvršitelj će tijekom održavanja, po potrebi, isporučiti i ugraditi originalne rezervne dijelove i potrošni </w:t>
      </w:r>
    </w:p>
    <w:p w14:paraId="020CDF97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materijal (osim tonera, tipkovnica, miševa, tinti, traka i papira) kao zamjenu za stvarno ili potencijalno </w:t>
      </w:r>
    </w:p>
    <w:p w14:paraId="42EA5E86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neispravne i istrošene dijelove, tako da strojevi nakon ugradnje budu u punom operativnom stanju. </w:t>
      </w:r>
    </w:p>
    <w:p w14:paraId="34391D24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Zamijenjeni neispravni i istrošeni dijelovi postaju vlasništvo Izvršitelja, osim medija na kojima su podaci </w:t>
      </w:r>
    </w:p>
    <w:p w14:paraId="4209D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(diskovi), a koje serviser mora vratiti zajedno s popravljenom opremom.</w:t>
      </w:r>
    </w:p>
    <w:p w14:paraId="68ED574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1.2 </w:t>
      </w:r>
      <w:r>
        <w:rPr>
          <w:rFonts w:ascii="Times New Roman" w:hAnsi="Times New Roman" w:cs="Times New Roman"/>
          <w:b/>
          <w:bCs/>
        </w:rPr>
        <w:t>Način prijave i otklanjanje kvara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743B2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Naručitelj ima pravo prijaviti kvar na predmetnoj opremi službi Izvršitelja svaki radni dan tijekom cijelog </w:t>
      </w:r>
    </w:p>
    <w:p w14:paraId="1D8F2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ugovornog razdoblja. </w:t>
      </w:r>
    </w:p>
    <w:p w14:paraId="192563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Izvršitelj će za potrebe interventnog održavanja, dostaviti naručitelju kontaktni broj telefona, telefaksa te </w:t>
      </w:r>
    </w:p>
    <w:p w14:paraId="4A691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 adresu. Vrijeme kontakta su radni dani od ponedjeljka do petka od </w:t>
      </w:r>
      <w:r>
        <w:rPr>
          <w:rFonts w:hint="default" w:ascii="Times New Roman" w:hAnsi="Times New Roman" w:cs="Times New Roman"/>
          <w:lang w:val="hr-HR"/>
        </w:rPr>
        <w:t>7.00</w:t>
      </w:r>
      <w:r>
        <w:rPr>
          <w:rFonts w:ascii="Times New Roman" w:hAnsi="Times New Roman" w:cs="Times New Roman"/>
        </w:rPr>
        <w:t xml:space="preserve"> do 1</w:t>
      </w:r>
      <w:r>
        <w:rPr>
          <w:rFonts w:hint="default" w:ascii="Times New Roman" w:hAnsi="Times New Roman" w:cs="Times New Roman"/>
          <w:lang w:val="hr-HR"/>
        </w:rPr>
        <w:t>5</w:t>
      </w:r>
      <w:r>
        <w:rPr>
          <w:rFonts w:ascii="Times New Roman" w:hAnsi="Times New Roman" w:cs="Times New Roman"/>
        </w:rPr>
        <w:t xml:space="preserve">.00 sati. </w:t>
      </w:r>
    </w:p>
    <w:p w14:paraId="3CE37E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Naručitelj će dostaviti Izvršitelju imena, e-mail i telefonske brojeve ovlaštenih osoba. </w:t>
      </w:r>
    </w:p>
    <w:p w14:paraId="4158A24E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Izvršitelj se obavezuje da će na poziv ovlaštenog djelatnika Naručitelja pristupiti otklanjanju prijavljenog </w:t>
      </w:r>
    </w:p>
    <w:p w14:paraId="00577197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kvara i isti otkloniti na lokaciji Naručitelja ili u vlastitom servisu. </w:t>
      </w:r>
    </w:p>
    <w:p w14:paraId="7F5DCC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 xml:space="preserve">Izvršitelj se obavezuje kontinuirano raditi na otklanjanju prijavljenog kvara, a u skladu s režimom održavanja sve dok kvar ne bude otklonjen, što znači dovođenje opreme u punu funkcionalnost koja je bila i prije </w:t>
      </w:r>
      <w:r>
        <w:rPr>
          <w:rFonts w:ascii="Times New Roman" w:hAnsi="Times New Roman" w:cs="Times New Roman"/>
        </w:rPr>
        <w:t>nastanka kvara, a u skladu s propisanim vremenom popravka.</w:t>
      </w:r>
    </w:p>
    <w:p w14:paraId="668279C0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Ispunjenje obveze Izvršitelja, u smislu otklanjanja kvara, smatra se i privremena isporuka zamjenske opreme do njezinog povratka s popravka koja u cijelosti nadomješta funkciju opreme koja je u kvaru. Zamjenska oprema mora biti prihvatljiva Naručitelju, a prihvatljiva oprema je identična nekom modelu iz popisa opreme koja je u vlasništvu Naručitelja, a nije na popisu za održavanje. </w:t>
      </w:r>
    </w:p>
    <w:p w14:paraId="3685A380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Oprema koja je popravljena obvezno se vraća na lokaciju s koje je preuzeta. </w:t>
      </w:r>
    </w:p>
    <w:p w14:paraId="3FDE3CCB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Naručitelj ima pravo na pisanu ili usmenu reklamaciju u pogledu kvalitete izvršene usluge u roku od 30 </w:t>
      </w:r>
    </w:p>
    <w:p w14:paraId="5FA672E6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(trideset) dana od izvršenja radova odnosno izdavanja računa, a Serviser je dužan u roku od 3 (tri) dana od primitka reklamacije riješiti reklamaciju o vlastitom trošku ili u protivnom snosi štetu nastalu na strani </w:t>
      </w:r>
    </w:p>
    <w:p w14:paraId="01C000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Naručitelja.</w:t>
      </w:r>
    </w:p>
    <w:p w14:paraId="087F32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1.3 Vrijeme odziva/vrijeme dolaska na lokaciju/vrijeme popravka </w:t>
      </w:r>
    </w:p>
    <w:p w14:paraId="7AAA16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Vrijeme odziva definira se kao maksimalno vrijeme od trenutka prijavljivanja smetnje ili kvara Naručitelja do trenutka kad Izvoditelj potvrdi primitak prijave Naručitelju. Potvrdu prijave Izvoditelj će poslati elektroničkom porukom korisniku s detaljima o jedinstvenoj oznaci pod kojim vodi zaprimljenu prijavu, na koju se obje strane mogu kasnije pozivati, te vrsti i vremenu prijave. </w:t>
      </w:r>
    </w:p>
    <w:p w14:paraId="6A375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Vrijeme dol</w:t>
      </w:r>
      <w:r>
        <w:rPr>
          <w:rFonts w:hint="default" w:ascii="Times New Roman" w:hAnsi="Times New Roman" w:cs="Times New Roman"/>
          <w:lang w:val="hr-HR"/>
        </w:rPr>
        <w:t>a</w:t>
      </w:r>
      <w:r>
        <w:rPr>
          <w:rFonts w:ascii="Times New Roman" w:hAnsi="Times New Roman" w:cs="Times New Roman"/>
        </w:rPr>
        <w:t xml:space="preserve">ska na lokaciju definira se kao maksimalno vrijeme od trenutka potvrde prijave Naručitelju </w:t>
      </w:r>
    </w:p>
    <w:p w14:paraId="68007633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(vrijeme odziva) do trenutka dolaska Izvoditelja na lokaciju na kojoj je potrebna intervencija. </w:t>
      </w:r>
    </w:p>
    <w:p w14:paraId="3CF6690C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Vrijeme popravka - otklona kvara/smetnje se računa od trenutka potvrde prijave Izvoditelja (vrijeme odziva) do trenutka otklanjanja smetnje/kvara, odnosno vraćanja u ispravno stanje opreme. Vrijeme otklona kvara/smetnje prestaje u trenutku kada Izvoditelj preda ispravnu opremu Naručitelju i podnese izvještaj o uspješno otklonjenom kvaru/smetnji. Ukoliko se kvar/smetnja ne može otkloniti u predviđenom roku, Naručitelj će biti pravodobno informiran o svom statusu. Naručitelj može u svako doba zatražiti podrobne podatke o statusu smetnje putem pozivanja ponuditeljevog centra za prijavu kvara. </w:t>
      </w:r>
    </w:p>
    <w:p w14:paraId="5428D457">
      <w:pPr>
        <w:rPr>
          <w:rFonts w:hint="default"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es-ES"/>
        </w:rPr>
        <w:t xml:space="preserve">• Maksimalno vrijeme odziva </w:t>
      </w:r>
      <w:r>
        <w:rPr>
          <w:rFonts w:hint="default" w:ascii="Times New Roman" w:hAnsi="Times New Roman" w:cs="Times New Roman"/>
          <w:lang w:val="hr-HR"/>
        </w:rPr>
        <w:t>za kritične incidente</w:t>
      </w:r>
      <w:bookmarkStart w:id="0" w:name="_GoBack"/>
      <w:bookmarkEnd w:id="0"/>
      <w:r>
        <w:rPr>
          <w:rFonts w:hint="default" w:ascii="Times New Roman" w:hAnsi="Times New Roman" w:cs="Times New Roman"/>
          <w:lang w:val="hr-HR"/>
        </w:rPr>
        <w:t xml:space="preserve"> je 8 sati od prijave</w:t>
      </w:r>
    </w:p>
    <w:p w14:paraId="6E66BE4A">
      <w:pPr>
        <w:rPr>
          <w:rFonts w:hint="default"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es-ES"/>
        </w:rPr>
        <w:t>•</w:t>
      </w:r>
      <w:r>
        <w:rPr>
          <w:rFonts w:hint="default" w:ascii="Times New Roman" w:hAnsi="Times New Roman" w:cs="Times New Roman"/>
          <w:lang w:val="hr-HR"/>
        </w:rPr>
        <w:t xml:space="preserve"> Maksimalno vrijeme odziva za ostale incidente je 24 sata od prijave</w:t>
      </w:r>
    </w:p>
    <w:p w14:paraId="3D66E56C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• Maksimalno vrijeme dolaska na lokaciju je 3 radna dana od vremena odziva </w:t>
      </w:r>
    </w:p>
    <w:p w14:paraId="2F7C3594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• Maksimalno vrijeme popravka tj. dostizanje pune funkcionalnosti i vraćanje na lokaciju s koje je </w:t>
      </w:r>
    </w:p>
    <w:p w14:paraId="4B204455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oprema preuzeta je 10 radnih dana vremena odziva . </w:t>
      </w:r>
    </w:p>
    <w:p w14:paraId="2FEA5B5A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(subote, nedjelje i blagdani ne uračunavaju niti u odzivna vremena, niti u vremena za popravak) </w:t>
      </w:r>
    </w:p>
    <w:p w14:paraId="664AE311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U slučaju da otklanjanje kvara traje duže od 10 radnih dana, Izvršitelj je obavezan izvijestiti Naručitelja radi usklađivanja modela privremene isporuke prihvatljive zamjenske opreme </w:t>
      </w:r>
    </w:p>
    <w:p w14:paraId="61F5FE35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1.4 Izvještavanje Naručitelja </w:t>
      </w:r>
    </w:p>
    <w:p w14:paraId="35261AD6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Sastavni dio usluge je i izvještavanje Naručitelja o poduzetim intervencijama/zahvatima na informatičkoj </w:t>
      </w:r>
    </w:p>
    <w:p w14:paraId="11E04695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opremi. Izvještavanje se sastoji od: </w:t>
      </w:r>
    </w:p>
    <w:p w14:paraId="64007680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a) izvještavanja po intervenciji i </w:t>
      </w:r>
    </w:p>
    <w:p w14:paraId="00CF0B6F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b) mjesečnog izvještavanja </w:t>
      </w:r>
    </w:p>
    <w:p w14:paraId="00656211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Izvještavanje po intervenciji podrazumijeva izvještavanje o statusu rješavanja prijavljenih problema. Mjesečni izvještaj je pregled svih aktivnosti i intervencija na informatičkoj opremi poduzetih u proteklih mjesec dana. </w:t>
      </w:r>
    </w:p>
    <w:p w14:paraId="4C6FD32B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Po potrebi, mjesečni izvještaj može sadržavati i specifične informacije prema zahtjevu Naručitelja. </w:t>
      </w:r>
    </w:p>
    <w:p w14:paraId="79050886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1.1.1 </w:t>
      </w:r>
    </w:p>
    <w:p w14:paraId="512502CD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Informacijska sigurnost </w:t>
      </w:r>
    </w:p>
    <w:p w14:paraId="78F0616B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Isporučitelj se obvezuje primjenjivati propise koji reguliraju područje informacijske sigurnosti, kao i najbolju praksu iz područja informacijske sigurnosti. </w:t>
      </w:r>
    </w:p>
    <w:p w14:paraId="38D64FD1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Tijekom trajanja ugovora izvršitelj je odgovoran za osiguranje povjerljivosti, cjelovitosti i raspoloživosti </w:t>
      </w:r>
    </w:p>
    <w:p w14:paraId="7C4025E8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naručiteljevih podataka koji su mu provjereni, u svim fazama pohrane, obrade i prikupljanja isključivo na opremi i u dijelu procesa koji su pod isključivom kontrolom isporučitelja. Isporučitelj je dužan izvijestiti </w:t>
      </w:r>
    </w:p>
    <w:p w14:paraId="16E96BAD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naručitelja o bilo kojoj uočenoj sigurnosnoj slabosti ili sumnji na sigurnosnu slabost u sustavima naručitelja ili uslugama koji su predmet nabave. </w:t>
      </w:r>
    </w:p>
    <w:p w14:paraId="13D48E63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Isporučitelj se obvezuje omogućiti naručitelju ili trećoj strani koju on za to ovlasti, provođenje audita </w:t>
      </w:r>
    </w:p>
    <w:p w14:paraId="57F53E47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informacijske sigurnosti, isključivo na opremi i u dijelu procesa koji je pod kontrolom Isporučitelja. Cilj audita je osigurati da naručitelj ima sve informacije o mjerama zaštite koje se primjenjuju nad informacijskom imovinom koja je predmet nabave.</w:t>
      </w:r>
    </w:p>
    <w:p w14:paraId="7132B6F0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1.1.2 </w:t>
      </w:r>
    </w:p>
    <w:p w14:paraId="41A0FF23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Poslovna tajna </w:t>
      </w:r>
    </w:p>
    <w:p w14:paraId="440A129B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Isporučitelj je u izvršenju ugovora dužan pridržavati se propisa i zahtjeva naručitelja, zahtijevanih u razumnoj mjeri, o zaštiti dokumentacije i tajnih podataka koji se nalaze u poslovnim prostoru naručitelja. </w:t>
      </w:r>
    </w:p>
    <w:p w14:paraId="51788E1D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Isporučitelj se obvezuje da će sve podatke i informacije iz djelatnosti naručitelja koje sazna ili mu budu </w:t>
      </w:r>
    </w:p>
    <w:p w14:paraId="18F0C528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priopćene tijekom ispunjenja ugovora, trajno čuvati kao poslovnu tajnu, bez obzira na način priopćenja ili </w:t>
      </w:r>
    </w:p>
    <w:p w14:paraId="67C8421B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saznanja takvih podataka i informacija. Obveza trajnog čuvanja poslovnih tajni odnosi se i na zaposlenike </w:t>
      </w:r>
    </w:p>
    <w:p w14:paraId="089CF6F4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isporučitelja kao i na vanjske suradnike-stručnjake koje angažira isporučitelj. U tom smislu, isporučitelj </w:t>
      </w:r>
    </w:p>
    <w:p w14:paraId="08BAACC3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se obvezuje poduzeti sve potrebne korake prema takvim trećim osobama te odgovara za eventualno </w:t>
      </w:r>
    </w:p>
    <w:p w14:paraId="318A2FE9">
      <w:pPr>
        <w:rPr>
          <w:sz w:val="24"/>
          <w:szCs w:val="24"/>
          <w:lang w:val="es-ES"/>
        </w:rPr>
      </w:pPr>
      <w:r>
        <w:rPr>
          <w:rFonts w:ascii="Times New Roman" w:hAnsi="Times New Roman" w:cs="Times New Roman"/>
          <w:lang w:val="es-ES"/>
        </w:rPr>
        <w:t>kršenje obveze čuvanja poslovne tajne po općim pra</w:t>
      </w:r>
      <w:r>
        <w:rPr>
          <w:sz w:val="24"/>
          <w:szCs w:val="24"/>
          <w:lang w:val="es-ES"/>
        </w:rPr>
        <w:t>vilima odgovornosti za štetu.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9E"/>
    <w:rsid w:val="0001449E"/>
    <w:rsid w:val="003269BF"/>
    <w:rsid w:val="00902FEA"/>
    <w:rsid w:val="00B66FF7"/>
    <w:rsid w:val="00B94850"/>
    <w:rsid w:val="00D932F5"/>
    <w:rsid w:val="683B3D4E"/>
    <w:rsid w:val="6BF1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Heading 5 Cha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Intense Quote Char"/>
    <w:basedOn w:val="11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1254</Words>
  <Characters>7154</Characters>
  <Lines>59</Lines>
  <Paragraphs>16</Paragraphs>
  <TotalTime>16</TotalTime>
  <ScaleCrop>false</ScaleCrop>
  <LinksUpToDate>false</LinksUpToDate>
  <CharactersWithSpaces>8392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2025-05-08T11:44:00Z</dcterms:created>
  <dc:creator>Dom Zenta</dc:creator>
  <cp:lastModifiedBy>HP</cp:lastModifiedBy>
  <dcterms:modified xsi:type="dcterms:W3CDTF">2025-05-09T07:51:51Z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D6E19E430DCF49A9BF9FC824A2434948_12</vt:lpwstr>
  </property>
</Properties>
</file>